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2"/>
        <w:gridCol w:w="5142"/>
      </w:tblGrid>
      <w:tr w:rsidR="000A10F2" w:rsidRPr="008C1A58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0A10F2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0A10F2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0A10F2" w:rsidRPr="008C1A58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0A10F2" w:rsidRPr="008C1A58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53.02.06 Хоровое дирижирование</w:t>
            </w:r>
          </w:p>
        </w:tc>
      </w:tr>
      <w:tr w:rsidR="000A10F2" w:rsidRPr="008C1A58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A10F2" w:rsidRPr="008C1A58" w:rsidTr="005C6AF3">
        <w:tc>
          <w:tcPr>
            <w:tcW w:w="0" w:type="auto"/>
            <w:shd w:val="clear" w:color="auto" w:fill="auto"/>
          </w:tcPr>
          <w:p w:rsidR="000A10F2" w:rsidRPr="008C1A58" w:rsidRDefault="000A10F2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0A10F2" w:rsidRPr="008C1A58" w:rsidRDefault="00A706D9" w:rsidP="005C6AF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  <w:r w:rsidR="000A10F2">
              <w:rPr>
                <w:rFonts w:ascii="Times New Roman" w:hAnsi="Times New Roman" w:cs="Times New Roman"/>
                <w:b/>
                <w:sz w:val="24"/>
              </w:rPr>
              <w:t>.05</w:t>
            </w:r>
            <w:r w:rsidR="000A10F2" w:rsidRPr="008C1A58">
              <w:rPr>
                <w:rFonts w:ascii="Times New Roman" w:hAnsi="Times New Roman" w:cs="Times New Roman"/>
                <w:b/>
                <w:sz w:val="24"/>
              </w:rPr>
              <w:t>.2020</w:t>
            </w:r>
          </w:p>
        </w:tc>
      </w:tr>
    </w:tbl>
    <w:p w:rsidR="00A706D9" w:rsidRDefault="00A706D9" w:rsidP="00A70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B04" w:rsidRPr="00B25B04" w:rsidRDefault="00B25B04" w:rsidP="00A70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B04">
        <w:rPr>
          <w:rFonts w:ascii="Times New Roman" w:eastAsia="Calibri" w:hAnsi="Times New Roman" w:cs="Times New Roman"/>
          <w:b/>
          <w:bCs/>
          <w:sz w:val="28"/>
          <w:szCs w:val="28"/>
        </w:rPr>
        <w:t>Традиционные и новаторские черты зарубежных систем массового музыкального воспитания XX-XXI века.</w:t>
      </w:r>
      <w:r w:rsidRPr="00B25B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6D9" w:rsidRPr="00B25B04" w:rsidRDefault="00B25B04" w:rsidP="00A70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B04">
        <w:rPr>
          <w:rFonts w:ascii="Times New Roman" w:hAnsi="Times New Roman" w:cs="Times New Roman"/>
          <w:b/>
          <w:sz w:val="28"/>
          <w:szCs w:val="28"/>
        </w:rPr>
        <w:t xml:space="preserve">Системы музыкального воспитания  Э. </w:t>
      </w:r>
      <w:proofErr w:type="spellStart"/>
      <w:r w:rsidRPr="00B25B04">
        <w:rPr>
          <w:rFonts w:ascii="Times New Roman" w:hAnsi="Times New Roman" w:cs="Times New Roman"/>
          <w:b/>
          <w:sz w:val="28"/>
          <w:szCs w:val="28"/>
        </w:rPr>
        <w:t>Жак-Далькроза</w:t>
      </w:r>
      <w:proofErr w:type="spellEnd"/>
      <w:r w:rsidRPr="00B25B04">
        <w:rPr>
          <w:rFonts w:ascii="Times New Roman" w:hAnsi="Times New Roman" w:cs="Times New Roman"/>
          <w:b/>
          <w:sz w:val="28"/>
          <w:szCs w:val="28"/>
        </w:rPr>
        <w:t xml:space="preserve">, М. </w:t>
      </w:r>
      <w:proofErr w:type="spellStart"/>
      <w:r w:rsidRPr="00B25B04">
        <w:rPr>
          <w:rFonts w:ascii="Times New Roman" w:hAnsi="Times New Roman" w:cs="Times New Roman"/>
          <w:b/>
          <w:sz w:val="28"/>
          <w:szCs w:val="28"/>
        </w:rPr>
        <w:t>Монтессори</w:t>
      </w:r>
      <w:proofErr w:type="spellEnd"/>
      <w:r w:rsidRPr="00B25B04">
        <w:rPr>
          <w:rFonts w:ascii="Times New Roman" w:hAnsi="Times New Roman" w:cs="Times New Roman"/>
          <w:b/>
          <w:sz w:val="28"/>
          <w:szCs w:val="28"/>
        </w:rPr>
        <w:t>, Ш. Судзуки</w:t>
      </w:r>
    </w:p>
    <w:p w:rsidR="00B25B04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A706D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706D9">
        <w:rPr>
          <w:rFonts w:ascii="Times New Roman" w:hAnsi="Times New Roman" w:cs="Times New Roman"/>
          <w:sz w:val="28"/>
          <w:szCs w:val="28"/>
        </w:rPr>
        <w:t xml:space="preserve"> столетия сформировалась система музыкально-ритмического воспитания, создателем которой был швейцарский педагог и композитор </w:t>
      </w:r>
      <w:r w:rsidR="00A706D9" w:rsidRPr="00B649CC">
        <w:rPr>
          <w:rFonts w:ascii="Times New Roman" w:hAnsi="Times New Roman" w:cs="Times New Roman"/>
          <w:b/>
          <w:sz w:val="28"/>
          <w:szCs w:val="28"/>
          <w:u w:val="single"/>
        </w:rPr>
        <w:t xml:space="preserve">Эмиль </w:t>
      </w:r>
      <w:proofErr w:type="spellStart"/>
      <w:r w:rsidR="00A706D9" w:rsidRPr="00B649CC">
        <w:rPr>
          <w:rFonts w:ascii="Times New Roman" w:hAnsi="Times New Roman" w:cs="Times New Roman"/>
          <w:b/>
          <w:sz w:val="28"/>
          <w:szCs w:val="28"/>
          <w:u w:val="single"/>
        </w:rPr>
        <w:t>Жак-Далькроз</w:t>
      </w:r>
      <w:proofErr w:type="spellEnd"/>
      <w:r w:rsidR="00A706D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 xml:space="preserve">(1865-1950). Изучая традиционную музыкальную педагогику своего времени, молодой музыкант пришёл к выводу, что она явно исходит из ложных принципов.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связи музыкально-учебных дисциплин, отчего характерная для педагогики </w:t>
      </w:r>
      <w:r w:rsidR="00A706D9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A706D9" w:rsidRPr="00B649CC">
        <w:rPr>
          <w:rFonts w:ascii="Times New Roman" w:hAnsi="Times New Roman" w:cs="Times New Roman"/>
          <w:sz w:val="28"/>
          <w:szCs w:val="28"/>
        </w:rPr>
        <w:t>-</w:t>
      </w:r>
      <w:r w:rsidR="00A706D9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A706D9">
        <w:rPr>
          <w:rFonts w:ascii="Times New Roman" w:hAnsi="Times New Roman" w:cs="Times New Roman"/>
          <w:sz w:val="28"/>
          <w:szCs w:val="28"/>
        </w:rPr>
        <w:t xml:space="preserve"> вв. цельность нарушилась. Теорию начали изучать в отрыве от практики, эмоциональное постижение искусства уступило место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технологическому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>, из об</w:t>
      </w:r>
      <w:r>
        <w:rPr>
          <w:rFonts w:ascii="Times New Roman" w:hAnsi="Times New Roman" w:cs="Times New Roman"/>
          <w:sz w:val="28"/>
          <w:szCs w:val="28"/>
        </w:rPr>
        <w:t>учения ушло творческое начало. «</w:t>
      </w:r>
      <w:r w:rsidR="00A706D9">
        <w:rPr>
          <w:rFonts w:ascii="Times New Roman" w:hAnsi="Times New Roman" w:cs="Times New Roman"/>
          <w:sz w:val="28"/>
          <w:szCs w:val="28"/>
        </w:rPr>
        <w:t xml:space="preserve"> У нас принято считать музыкантом каждого исполнителя, умеющего с блеском сыграть несколько пьес на рояле или на скрипке, - с груст</w:t>
      </w:r>
      <w:r>
        <w:rPr>
          <w:rFonts w:ascii="Times New Roman" w:hAnsi="Times New Roman" w:cs="Times New Roman"/>
          <w:sz w:val="28"/>
          <w:szCs w:val="28"/>
        </w:rPr>
        <w:t xml:space="preserve">ью констатировал Жак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алькроз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06D9">
        <w:rPr>
          <w:rFonts w:ascii="Times New Roman" w:hAnsi="Times New Roman" w:cs="Times New Roman"/>
          <w:sz w:val="28"/>
          <w:szCs w:val="28"/>
        </w:rPr>
        <w:t xml:space="preserve"> Между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половина кончающих консерваторию - не музыканты. Я не могу назвать музыкантом виртуоза, на уроках сольфеджио не умеющего спеть с листа простейшие мелодии, определить на слух элементарный аккорд, простейший интервал, и даже отличить мажор от минора. Я называю музыкантом того, кто средствами инструмента умеет передавать накопленные им мысли о жизни, используя при этом свои познания о</w:t>
      </w:r>
      <w:r>
        <w:rPr>
          <w:rFonts w:ascii="Times New Roman" w:hAnsi="Times New Roman" w:cs="Times New Roman"/>
          <w:sz w:val="28"/>
          <w:szCs w:val="28"/>
        </w:rPr>
        <w:t xml:space="preserve"> выразительных свойствах музыки».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Воспитать «</w:t>
      </w:r>
      <w:r w:rsidR="00A706D9">
        <w:rPr>
          <w:rFonts w:ascii="Times New Roman" w:hAnsi="Times New Roman" w:cs="Times New Roman"/>
          <w:sz w:val="28"/>
          <w:szCs w:val="28"/>
        </w:rPr>
        <w:t>целос</w:t>
      </w:r>
      <w:r>
        <w:rPr>
          <w:rFonts w:ascii="Times New Roman" w:hAnsi="Times New Roman" w:cs="Times New Roman"/>
          <w:sz w:val="28"/>
          <w:szCs w:val="28"/>
        </w:rPr>
        <w:t>тного»</w:t>
      </w:r>
      <w:r w:rsidR="00A706D9">
        <w:rPr>
          <w:rFonts w:ascii="Times New Roman" w:hAnsi="Times New Roman" w:cs="Times New Roman"/>
          <w:sz w:val="28"/>
          <w:szCs w:val="28"/>
        </w:rPr>
        <w:t xml:space="preserve"> музыканта способна,</w:t>
      </w:r>
      <w:r>
        <w:rPr>
          <w:rFonts w:ascii="Times New Roman" w:hAnsi="Times New Roman" w:cs="Times New Roman"/>
          <w:sz w:val="28"/>
          <w:szCs w:val="28"/>
        </w:rPr>
        <w:t xml:space="preserve"> по мысли Жака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Далькроза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лишь «целостная»</w:t>
      </w:r>
      <w:r w:rsidR="00A706D9">
        <w:rPr>
          <w:rFonts w:ascii="Times New Roman" w:hAnsi="Times New Roman" w:cs="Times New Roman"/>
          <w:sz w:val="28"/>
          <w:szCs w:val="28"/>
        </w:rPr>
        <w:t xml:space="preserve"> педагогика.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Всю жизнь он искал возможность восстановить утраченное единство музыкального воспитания. Вместо дробления процесса постижения музыки на ряд изолированных учебных дисциплин Жак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Далькроз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стремился концентрировать учебный материал, выявляя в нём разнообразные содержательные и конструктивные связи. </w:t>
      </w:r>
    </w:p>
    <w:p w:rsidR="00B25B04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Содержание музыкального обучения было представлено  у него в трёх взаимосвязанных сферах: </w:t>
      </w:r>
    </w:p>
    <w:p w:rsidR="00A706D9" w:rsidRDefault="00A706D9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Сольфеджио</w:t>
      </w:r>
      <w:r w:rsidR="00B25B04">
        <w:rPr>
          <w:rFonts w:ascii="Times New Roman" w:hAnsi="Times New Roman" w:cs="Times New Roman"/>
          <w:sz w:val="28"/>
          <w:szCs w:val="28"/>
        </w:rPr>
        <w:t xml:space="preserve">, 2) Импровизация и 3) </w:t>
      </w:r>
      <w:proofErr w:type="spellStart"/>
      <w:r w:rsidR="00B25B04">
        <w:rPr>
          <w:rFonts w:ascii="Times New Roman" w:hAnsi="Times New Roman" w:cs="Times New Roman"/>
          <w:sz w:val="28"/>
          <w:szCs w:val="28"/>
        </w:rPr>
        <w:t>Эвритмика</w:t>
      </w:r>
      <w:proofErr w:type="spellEnd"/>
      <w:r w:rsidR="00B25B04">
        <w:rPr>
          <w:rFonts w:ascii="Times New Roman" w:hAnsi="Times New Roman" w:cs="Times New Roman"/>
          <w:sz w:val="28"/>
          <w:szCs w:val="28"/>
        </w:rPr>
        <w:t>, или просто - ритмика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B04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706D9" w:rsidTr="007A4410">
        <w:tc>
          <w:tcPr>
            <w:tcW w:w="4785" w:type="dxa"/>
          </w:tcPr>
          <w:p w:rsidR="00A706D9" w:rsidRPr="000A316D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Сольфеджио </w:t>
            </w:r>
            <w:r w:rsidR="00B25B04">
              <w:rPr>
                <w:rFonts w:ascii="Times New Roman" w:hAnsi="Times New Roman" w:cs="Times New Roman"/>
                <w:sz w:val="28"/>
                <w:szCs w:val="28"/>
              </w:rPr>
              <w:t>(«Тоника «До»</w:t>
            </w:r>
            <w:r w:rsidRPr="000A31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Импровизация</w:t>
            </w:r>
          </w:p>
        </w:tc>
        <w:tc>
          <w:tcPr>
            <w:tcW w:w="4786" w:type="dxa"/>
          </w:tcPr>
          <w:p w:rsidR="00A706D9" w:rsidRPr="000A316D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A706D9" w:rsidTr="007A4410">
        <w:tc>
          <w:tcPr>
            <w:tcW w:w="4785" w:type="dxa"/>
          </w:tcPr>
          <w:p w:rsidR="00A706D9" w:rsidRPr="000A316D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Эвритмика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A316D">
              <w:rPr>
                <w:rFonts w:ascii="Times New Roman" w:hAnsi="Times New Roman" w:cs="Times New Roman"/>
                <w:sz w:val="28"/>
                <w:szCs w:val="28"/>
              </w:rPr>
              <w:t>(связь музыки с движением)</w:t>
            </w:r>
          </w:p>
        </w:tc>
        <w:tc>
          <w:tcPr>
            <w:tcW w:w="4786" w:type="dxa"/>
          </w:tcPr>
          <w:p w:rsidR="00A706D9" w:rsidRPr="000A316D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элементарный уровень)</w:t>
            </w:r>
          </w:p>
        </w:tc>
      </w:tr>
    </w:tbl>
    <w:p w:rsidR="00A706D9" w:rsidRDefault="00A706D9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A706D9" w:rsidRPr="000A316D">
        <w:rPr>
          <w:rFonts w:ascii="Times New Roman" w:hAnsi="Times New Roman" w:cs="Times New Roman"/>
          <w:b/>
          <w:i/>
          <w:sz w:val="28"/>
          <w:szCs w:val="28"/>
        </w:rPr>
        <w:t>Сольфеджио</w:t>
      </w:r>
      <w:r w:rsidR="00A706D9">
        <w:rPr>
          <w:rFonts w:ascii="Times New Roman" w:hAnsi="Times New Roman" w:cs="Times New Roman"/>
          <w:sz w:val="28"/>
          <w:szCs w:val="28"/>
        </w:rPr>
        <w:t xml:space="preserve"> - преподавалось на основе известной методики  </w:t>
      </w:r>
      <w:r>
        <w:rPr>
          <w:rFonts w:ascii="Times New Roman" w:hAnsi="Times New Roman" w:cs="Times New Roman"/>
          <w:sz w:val="28"/>
          <w:szCs w:val="28"/>
        </w:rPr>
        <w:t>«Тоника «До»</w:t>
      </w:r>
      <w:r w:rsidR="00A706D9">
        <w:rPr>
          <w:rFonts w:ascii="Times New Roman" w:hAnsi="Times New Roman" w:cs="Times New Roman"/>
          <w:sz w:val="28"/>
          <w:szCs w:val="28"/>
        </w:rPr>
        <w:t>. При этом ставилась задача - развить слух до абсолютного и овладеть музыкальной грамотностью, под которой подразумевалось умение "видеть то, что слышишь, и слышать то, что видишь". Жак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Далькроз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расширил границы традиционного сольфеджио за счёт включения физических движений, но в содержании курса существенных изменений не внёс.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A706D9" w:rsidRPr="000A316D">
        <w:rPr>
          <w:rFonts w:ascii="Times New Roman" w:hAnsi="Times New Roman" w:cs="Times New Roman"/>
          <w:b/>
          <w:i/>
          <w:sz w:val="28"/>
          <w:szCs w:val="28"/>
        </w:rPr>
        <w:t>Импровизация</w:t>
      </w:r>
      <w:r w:rsidR="00A706D9" w:rsidRPr="000A31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 в его системе выполняла функцию главного метода постижения музыки. В ходе занятий фортепианной импровизацией ставилась цель освоить метроритмические, мелодико-гармонические и полифонические элементы музыки, использовать выразительные средства в разнообразной фактуре и на этой основе развивать навыки свободного музицирования, творческую фантазию. Притом использовались традиционные методы обучения импровизации, сложившиеся в музыкальной педагогике прошлых веков.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06D9">
        <w:rPr>
          <w:rFonts w:ascii="Times New Roman" w:hAnsi="Times New Roman" w:cs="Times New Roman"/>
          <w:sz w:val="28"/>
          <w:szCs w:val="28"/>
        </w:rPr>
        <w:t>Новое же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сути главное звено му</w:t>
      </w:r>
      <w:r w:rsidR="00A706D9">
        <w:rPr>
          <w:rFonts w:ascii="Times New Roman" w:hAnsi="Times New Roman" w:cs="Times New Roman"/>
          <w:sz w:val="28"/>
          <w:szCs w:val="28"/>
        </w:rPr>
        <w:t>зыкально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педагогической системы Э. Жака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Далькроза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706D9" w:rsidRPr="000A316D">
        <w:rPr>
          <w:rFonts w:ascii="Times New Roman" w:hAnsi="Times New Roman" w:cs="Times New Roman"/>
          <w:b/>
          <w:i/>
          <w:sz w:val="28"/>
          <w:szCs w:val="28"/>
        </w:rPr>
        <w:t>Эвритмика</w:t>
      </w:r>
      <w:proofErr w:type="spellEnd"/>
      <w:r w:rsidR="00A706D9" w:rsidRPr="000A316D">
        <w:rPr>
          <w:rFonts w:ascii="Times New Roman" w:hAnsi="Times New Roman" w:cs="Times New Roman"/>
          <w:b/>
          <w:i/>
          <w:sz w:val="28"/>
          <w:szCs w:val="28"/>
        </w:rPr>
        <w:t xml:space="preserve"> (ритмика)</w:t>
      </w:r>
      <w:r w:rsidR="00A706D9">
        <w:rPr>
          <w:rFonts w:ascii="Times New Roman" w:hAnsi="Times New Roman" w:cs="Times New Roman"/>
          <w:sz w:val="28"/>
          <w:szCs w:val="28"/>
        </w:rPr>
        <w:t xml:space="preserve"> - придало его концепции особый специфический облик. Однако и здесь обнаруживаются исторические корни, идущие от синкретической (античной) системы музыкального воспитания. Известно, что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мусическое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воспитания у древних греков состояло в усвоении эстетического и художественного опыта нации и тесной взаимосвязи видов искусства. Стихотворения Овидия, к примеру, следовало не просто декламировать, а одновременно петь и танцевать. Жак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>алькроз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, в сущности возрождая античную идею триединства музыки, слова и жеста, подобно древним грекам, видит в цельности интерпретации средство формирования гармонически развитой личности.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06D9">
        <w:rPr>
          <w:rFonts w:ascii="Times New Roman" w:hAnsi="Times New Roman" w:cs="Times New Roman"/>
          <w:sz w:val="28"/>
          <w:szCs w:val="28"/>
        </w:rPr>
        <w:t>Ведущим же, развивающим фактором у Жака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Далькроза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всегда оказывается </w:t>
      </w:r>
      <w:r w:rsidR="00A706D9" w:rsidRPr="00F01675">
        <w:rPr>
          <w:rFonts w:ascii="Times New Roman" w:hAnsi="Times New Roman" w:cs="Times New Roman"/>
          <w:b/>
          <w:i/>
          <w:sz w:val="28"/>
          <w:szCs w:val="28"/>
        </w:rPr>
        <w:t>ритм</w:t>
      </w:r>
      <w:r w:rsidR="00A706D9">
        <w:rPr>
          <w:rFonts w:ascii="Times New Roman" w:hAnsi="Times New Roman" w:cs="Times New Roman"/>
          <w:sz w:val="28"/>
          <w:szCs w:val="28"/>
        </w:rPr>
        <w:t xml:space="preserve">. Это не случайно. Психологи отметили, что ритмическое чувство изначально, элементарно и поэтому, может быть, именно оно представляет собой основное свойство музыкальности. Развивая чувство ритма, можно создать условия для формирования и других сторон </w:t>
      </w:r>
      <w:r w:rsidR="00A706D9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музыкальности детей. Связи же ритмического начала с темпом, динамикой, фразировкой и формой музыкального произведения позволяют осваивать коренные свойства музыки, развивать общую эмоциональность и художественный вкус ребёнка. Таким образом,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Жак-Далькроз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нашёл путь к формированию и развитию природной музыкальности человека.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="00A706D9">
        <w:rPr>
          <w:rFonts w:ascii="Times New Roman" w:hAnsi="Times New Roman" w:cs="Times New Roman"/>
          <w:sz w:val="28"/>
          <w:szCs w:val="28"/>
        </w:rPr>
        <w:t xml:space="preserve"> системе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Жака-Далькроза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можно вычленить </w:t>
      </w:r>
      <w:r w:rsidR="00A706D9">
        <w:rPr>
          <w:rFonts w:ascii="Times New Roman" w:hAnsi="Times New Roman" w:cs="Times New Roman"/>
          <w:b/>
          <w:i/>
          <w:sz w:val="28"/>
          <w:szCs w:val="28"/>
        </w:rPr>
        <w:t>два уровня.</w:t>
      </w:r>
      <w:r w:rsidR="00A706D9">
        <w:rPr>
          <w:rFonts w:ascii="Times New Roman" w:hAnsi="Times New Roman" w:cs="Times New Roman"/>
          <w:sz w:val="28"/>
          <w:szCs w:val="28"/>
        </w:rPr>
        <w:t xml:space="preserve"> Первый (элементарный) - преследует цель пробудить и развить природную эмоциональную отзывчивость, воспитать любовь к музыке. На этом уровне осуществляется </w:t>
      </w:r>
      <w:r w:rsidR="00A706D9">
        <w:rPr>
          <w:rFonts w:ascii="Times New Roman" w:hAnsi="Times New Roman" w:cs="Times New Roman"/>
          <w:i/>
          <w:sz w:val="28"/>
          <w:szCs w:val="28"/>
        </w:rPr>
        <w:t>массовое</w:t>
      </w:r>
      <w:r w:rsidR="00A706D9">
        <w:rPr>
          <w:rFonts w:ascii="Times New Roman" w:hAnsi="Times New Roman" w:cs="Times New Roman"/>
          <w:sz w:val="28"/>
          <w:szCs w:val="28"/>
        </w:rPr>
        <w:t xml:space="preserve"> музыкальное воспитание. Второй уровень ставит задачу профессионального обучения (точнее, служит базой подготовки музыканта-профессионала).  Таким образом, в рамках одной музыкально-педагогической системы совмещаются задачи массового и специального музыкального воспитания, образования, обучения.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Совершенно иной подход к массовому музыкальному </w:t>
      </w:r>
      <w:r>
        <w:rPr>
          <w:rFonts w:ascii="Times New Roman" w:hAnsi="Times New Roman" w:cs="Times New Roman"/>
          <w:sz w:val="28"/>
          <w:szCs w:val="28"/>
        </w:rPr>
        <w:t>воспитанию демонстрирует система</w:t>
      </w:r>
      <w:r w:rsidR="00A706D9">
        <w:rPr>
          <w:rFonts w:ascii="Times New Roman" w:hAnsi="Times New Roman" w:cs="Times New Roman"/>
          <w:sz w:val="28"/>
          <w:szCs w:val="28"/>
        </w:rPr>
        <w:t xml:space="preserve"> </w:t>
      </w:r>
      <w:r w:rsidR="00A706D9" w:rsidRPr="00B25B04">
        <w:rPr>
          <w:rFonts w:ascii="Times New Roman" w:hAnsi="Times New Roman" w:cs="Times New Roman"/>
          <w:b/>
          <w:sz w:val="28"/>
          <w:szCs w:val="28"/>
        </w:rPr>
        <w:t xml:space="preserve">Марии </w:t>
      </w:r>
      <w:proofErr w:type="spellStart"/>
      <w:r w:rsidR="00A706D9" w:rsidRPr="00B25B04">
        <w:rPr>
          <w:rFonts w:ascii="Times New Roman" w:hAnsi="Times New Roman" w:cs="Times New Roman"/>
          <w:b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 xml:space="preserve">(1870-1952).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706D9" w:rsidRPr="00B25B04">
        <w:rPr>
          <w:rFonts w:ascii="Times New Roman" w:hAnsi="Times New Roman" w:cs="Times New Roman"/>
          <w:b/>
          <w:sz w:val="28"/>
          <w:szCs w:val="28"/>
        </w:rPr>
        <w:t xml:space="preserve">Мария </w:t>
      </w:r>
      <w:proofErr w:type="spellStart"/>
      <w:r w:rsidR="00A706D9" w:rsidRPr="00B25B04">
        <w:rPr>
          <w:rFonts w:ascii="Times New Roman" w:hAnsi="Times New Roman" w:cs="Times New Roman"/>
          <w:b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- итальянский педагог, теоретик дошкольного воспитания, первая в Италии женщина, получившая степень доктора медицины и профессора антропологии и гигиены. После окончания Римского университета три года работала в детской психиатрической лечебнице. Формы и методы воспитания-обучения умственно отсталых детей она</w:t>
      </w:r>
      <w:r>
        <w:rPr>
          <w:rFonts w:ascii="Times New Roman" w:hAnsi="Times New Roman" w:cs="Times New Roman"/>
          <w:sz w:val="28"/>
          <w:szCs w:val="28"/>
        </w:rPr>
        <w:t xml:space="preserve"> пыталась применить к обычным</w:t>
      </w:r>
      <w:r w:rsidR="00A706D9">
        <w:rPr>
          <w:rFonts w:ascii="Times New Roman" w:hAnsi="Times New Roman" w:cs="Times New Roman"/>
          <w:sz w:val="28"/>
          <w:szCs w:val="28"/>
        </w:rPr>
        <w:t xml:space="preserve"> людям.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Историко-критический анализ показывает, что основные её принципы были сформулированы раньше, но в рамках системы дошкольного музыкального воспитания осмыслены впервые.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Наиболее ценной новаторской чертой системы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является учёт </w:t>
      </w:r>
      <w:proofErr w:type="spellStart"/>
      <w:r w:rsidR="00A706D9">
        <w:rPr>
          <w:rFonts w:ascii="Times New Roman" w:hAnsi="Times New Roman" w:cs="Times New Roman"/>
          <w:b/>
          <w:i/>
          <w:sz w:val="28"/>
          <w:szCs w:val="28"/>
        </w:rPr>
        <w:t>сензитивных</w:t>
      </w:r>
      <w:proofErr w:type="spellEnd"/>
      <w:r w:rsidR="00A706D9">
        <w:rPr>
          <w:rFonts w:ascii="Times New Roman" w:hAnsi="Times New Roman" w:cs="Times New Roman"/>
          <w:b/>
          <w:i/>
          <w:sz w:val="28"/>
          <w:szCs w:val="28"/>
        </w:rPr>
        <w:t xml:space="preserve"> периодов</w:t>
      </w:r>
      <w:r w:rsidR="00A706D9">
        <w:rPr>
          <w:rFonts w:ascii="Times New Roman" w:hAnsi="Times New Roman" w:cs="Times New Roman"/>
          <w:sz w:val="28"/>
          <w:szCs w:val="28"/>
        </w:rPr>
        <w:t xml:space="preserve"> развития ребёнка. У каждой психологической функции и способности,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её позиции, существует оптимальный период развития, когда они формируются быстро, легко и полноценно. Если же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период развития, когда они формируются с большим трудом и порой  с какими-либо неизбежными дефектами. М.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была первой, кто опытным путём установил границы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сензитивных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периодов для различных видов деятельности ребёнка. </w:t>
      </w:r>
    </w:p>
    <w:p w:rsidR="00B25B04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6D9" w:rsidRDefault="00A706D9" w:rsidP="00A706D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Граница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сензитивных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периодов (по 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1384"/>
        <w:gridCol w:w="8187"/>
      </w:tblGrid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(в годах)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деятельности, </w:t>
            </w:r>
          </w:p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данный период является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сензитивным</w:t>
            </w:r>
            <w:proofErr w:type="spellEnd"/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1,5-3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1,5-4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мелких движений пальцев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расположения предметов во времени и  пространстве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2,5-6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сенсорных ощущений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Подверженность влиянию взрослых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3,5-4,5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письма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4-4,5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.развитие тактильных ощущений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4,5-5,5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чтению</w:t>
            </w:r>
          </w:p>
        </w:tc>
      </w:tr>
      <w:tr w:rsidR="00A706D9" w:rsidTr="007A4410">
        <w:tc>
          <w:tcPr>
            <w:tcW w:w="1384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4,5-5</w:t>
            </w:r>
          </w:p>
        </w:tc>
        <w:tc>
          <w:tcPr>
            <w:tcW w:w="8187" w:type="dxa"/>
          </w:tcPr>
          <w:p w:rsidR="00A706D9" w:rsidRDefault="00A706D9" w:rsidP="007A44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нот</w:t>
            </w:r>
          </w:p>
        </w:tc>
      </w:tr>
    </w:tbl>
    <w:p w:rsidR="00A706D9" w:rsidRDefault="00A706D9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B04" w:rsidRDefault="00B25B04" w:rsidP="00B25B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Процесс музыкального воспитания дошкольника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разделяет на </w:t>
      </w:r>
      <w:r>
        <w:rPr>
          <w:rFonts w:ascii="Times New Roman" w:hAnsi="Times New Roman" w:cs="Times New Roman"/>
          <w:i/>
          <w:sz w:val="28"/>
          <w:szCs w:val="28"/>
        </w:rPr>
        <w:t>три этапа.</w:t>
      </w:r>
      <w:r>
        <w:rPr>
          <w:rFonts w:ascii="Times New Roman" w:hAnsi="Times New Roman" w:cs="Times New Roman"/>
          <w:sz w:val="28"/>
          <w:szCs w:val="28"/>
        </w:rPr>
        <w:t xml:space="preserve"> Задача первого этапа - развитие внимания к звукам, окружающим ребёнка. На втором этапе выявляется и укрепляется метроритмическое восприятие музыки; на третьем - формируется мелодический и гармонический слух.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В самом раннем возрасте ребёнок, по мысли М.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, должен быть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A706D9" w:rsidRPr="00CB783A">
        <w:rPr>
          <w:rFonts w:ascii="Times New Roman" w:hAnsi="Times New Roman" w:cs="Times New Roman"/>
          <w:i/>
          <w:sz w:val="28"/>
          <w:szCs w:val="28"/>
          <w:u w:val="single"/>
        </w:rPr>
        <w:t>окружён хорошей музыкой</w:t>
      </w:r>
      <w:r>
        <w:rPr>
          <w:rFonts w:ascii="Times New Roman" w:hAnsi="Times New Roman" w:cs="Times New Roman"/>
          <w:sz w:val="28"/>
          <w:szCs w:val="28"/>
          <w:u w:val="single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«Погружение»</w:t>
      </w:r>
      <w:r w:rsidR="00A706D9">
        <w:rPr>
          <w:rFonts w:ascii="Times New Roman" w:hAnsi="Times New Roman" w:cs="Times New Roman"/>
          <w:sz w:val="28"/>
          <w:szCs w:val="28"/>
        </w:rPr>
        <w:t xml:space="preserve"> (термин М.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) в музыку должно совершаться как можно раньше, но ненавязчиво. Музыкальные произведения должны быть очень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 w:rsidRPr="00CB783A">
        <w:rPr>
          <w:rFonts w:ascii="Times New Roman" w:hAnsi="Times New Roman" w:cs="Times New Roman"/>
          <w:i/>
          <w:sz w:val="28"/>
          <w:szCs w:val="28"/>
        </w:rPr>
        <w:t xml:space="preserve">короткими, </w:t>
      </w:r>
      <w:r>
        <w:rPr>
          <w:rFonts w:ascii="Times New Roman" w:hAnsi="Times New Roman" w:cs="Times New Roman"/>
          <w:i/>
          <w:sz w:val="28"/>
          <w:szCs w:val="28"/>
        </w:rPr>
        <w:t>«мелодичными»</w:t>
      </w:r>
      <w:r w:rsidR="00A706D9" w:rsidRPr="00CB783A">
        <w:rPr>
          <w:rFonts w:ascii="Times New Roman" w:hAnsi="Times New Roman" w:cs="Times New Roman"/>
          <w:i/>
          <w:sz w:val="28"/>
          <w:szCs w:val="28"/>
        </w:rPr>
        <w:t>,</w:t>
      </w:r>
      <w:r w:rsidR="00A706D9">
        <w:rPr>
          <w:rFonts w:ascii="Times New Roman" w:hAnsi="Times New Roman" w:cs="Times New Roman"/>
          <w:sz w:val="28"/>
          <w:szCs w:val="28"/>
        </w:rPr>
        <w:t xml:space="preserve"> доступными восприятию ребёнка, притом музыка должна звучать тихо и спокойно (по движению). Для тренировки слуха </w:t>
      </w:r>
      <w:r>
        <w:rPr>
          <w:rFonts w:ascii="Times New Roman" w:hAnsi="Times New Roman" w:cs="Times New Roman"/>
          <w:sz w:val="28"/>
          <w:szCs w:val="28"/>
        </w:rPr>
        <w:t>практиковались упражнения типа «слушание тишины»</w:t>
      </w:r>
      <w:r w:rsidR="00A706D9">
        <w:rPr>
          <w:rFonts w:ascii="Times New Roman" w:hAnsi="Times New Roman" w:cs="Times New Roman"/>
          <w:sz w:val="28"/>
          <w:szCs w:val="28"/>
        </w:rPr>
        <w:t xml:space="preserve">, которые, по мнению М.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, не только обостряют слух, но и настраивают внимание ребёнка. В целом на первом этапе занятия музыкой в её системе ограничивались слушанием. 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На втором этапе подключаются упражнения на развитие </w:t>
      </w:r>
      <w:r w:rsidR="00A706D9" w:rsidRPr="00CB783A">
        <w:rPr>
          <w:rFonts w:ascii="Times New Roman" w:hAnsi="Times New Roman" w:cs="Times New Roman"/>
          <w:i/>
          <w:sz w:val="28"/>
          <w:szCs w:val="28"/>
          <w:u w:val="single"/>
        </w:rPr>
        <w:t>метроритмического чувства</w:t>
      </w:r>
      <w:r w:rsidR="00A706D9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Одно из первых упражнений – «Прогулка по линии»</w:t>
      </w:r>
      <w:r w:rsidR="00A706D9">
        <w:rPr>
          <w:rFonts w:ascii="Times New Roman" w:hAnsi="Times New Roman" w:cs="Times New Roman"/>
          <w:sz w:val="28"/>
          <w:szCs w:val="28"/>
        </w:rPr>
        <w:t xml:space="preserve">. В зале мелом прочерчивают большой круг, по которому дети двигаются (маршируют или бегут) под музыку. Как видим, здесь - элементы ритмика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Жака-Далькроза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. Постепенно включаются более сложные движения рук, ног, корпуса, различные танцевальные движения. Исполняются они под контрастные музыкальные пьесы,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развивая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таким образом элементарные музыкальные способности детей.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На третьем этапе предметом педагогического воздействия являются </w:t>
      </w:r>
      <w:r w:rsidR="00A706D9">
        <w:rPr>
          <w:rFonts w:ascii="Times New Roman" w:hAnsi="Times New Roman" w:cs="Times New Roman"/>
          <w:i/>
          <w:sz w:val="28"/>
          <w:szCs w:val="28"/>
          <w:u w:val="single"/>
        </w:rPr>
        <w:t>мелодический и гармонический слух</w:t>
      </w:r>
      <w:r w:rsidR="00A706D9">
        <w:rPr>
          <w:rFonts w:ascii="Times New Roman" w:hAnsi="Times New Roman" w:cs="Times New Roman"/>
          <w:sz w:val="28"/>
          <w:szCs w:val="28"/>
        </w:rPr>
        <w:t xml:space="preserve"> ребёнка. Здесь М.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оказалась особенно изобретательной - ею придумано</w:t>
      </w:r>
      <w:r>
        <w:rPr>
          <w:rFonts w:ascii="Times New Roman" w:hAnsi="Times New Roman" w:cs="Times New Roman"/>
          <w:sz w:val="28"/>
          <w:szCs w:val="28"/>
        </w:rPr>
        <w:t xml:space="preserve"> множество специальных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инстурментов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706D9">
        <w:rPr>
          <w:rFonts w:ascii="Times New Roman" w:hAnsi="Times New Roman" w:cs="Times New Roman"/>
          <w:sz w:val="28"/>
          <w:szCs w:val="28"/>
        </w:rPr>
        <w:t>, играя на которых дети упражняют отдельные музыкальные способности. Так, к примеру, с помощью особого набора серебряных колокольчиков изучается и усваивается слухом звучание гаммы, расположение в неё звуков, клавиатуры рояля. Применялись металлофоны, "немые клавиатуры" и другие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игрущки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.  Впервые при обучении детей музыке использовались разнообразные наглядные средства, </w:t>
      </w:r>
      <w:r w:rsidR="00A706D9">
        <w:rPr>
          <w:rFonts w:ascii="Times New Roman" w:hAnsi="Times New Roman" w:cs="Times New Roman"/>
          <w:sz w:val="28"/>
          <w:szCs w:val="28"/>
        </w:rPr>
        <w:lastRenderedPageBreak/>
        <w:t xml:space="preserve">разрабатывался особый дидактический материал. От </w:t>
      </w:r>
      <w:proofErr w:type="spellStart"/>
      <w:r w:rsidR="00A706D9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 xml:space="preserve"> идёт практика применения в детских садах простейшего музыкального инструментария.</w:t>
      </w:r>
    </w:p>
    <w:p w:rsidR="00A706D9" w:rsidRDefault="00B25B04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В 30-е годы сложилась одна из наиболее интересных систем массового музыкального воспитания детей, создателем которой является японский скрипач </w:t>
      </w:r>
      <w:proofErr w:type="spellStart"/>
      <w:r w:rsidR="00A706D9" w:rsidRPr="00B25B04">
        <w:rPr>
          <w:rFonts w:ascii="Times New Roman" w:hAnsi="Times New Roman" w:cs="Times New Roman"/>
          <w:b/>
          <w:sz w:val="28"/>
          <w:szCs w:val="28"/>
        </w:rPr>
        <w:t>Шиници</w:t>
      </w:r>
      <w:proofErr w:type="spellEnd"/>
      <w:r w:rsidR="00A706D9" w:rsidRPr="00B25B04">
        <w:rPr>
          <w:rFonts w:ascii="Times New Roman" w:hAnsi="Times New Roman" w:cs="Times New Roman"/>
          <w:b/>
          <w:sz w:val="28"/>
          <w:szCs w:val="28"/>
        </w:rPr>
        <w:t xml:space="preserve"> Судзуки (род.1898)</w:t>
      </w:r>
      <w:r w:rsidR="00A706D9">
        <w:rPr>
          <w:rFonts w:ascii="Times New Roman" w:hAnsi="Times New Roman" w:cs="Times New Roman"/>
          <w:sz w:val="28"/>
          <w:szCs w:val="28"/>
        </w:rPr>
        <w:t>. В отличи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от авторов рассмотренных здесь систем, Судзуки создал мало теоретических работ, ибо он пропагандирует свой опыт практически. Дальнейшую разработку его системы и методики занятий дают ученики и последователи.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В сущности, ни один компонент системы Ш. Судзуки не является вполне новым. Тем не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ориентация системы на активное музыкальное воспитание в раннем возрасте (с двух-трёх лет) потребовала создания особых условий для использования уже известных методов и обеспечения их необычной взаимосвязи. Не имея возможности подробно останавливаться на характеристике системы Судзуки, отметим ей важнейшие компоненты и особенности.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 xml:space="preserve">Концепцию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Судзуки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прежде всего отличает глубокая вера в огромны</w:t>
      </w:r>
      <w:r>
        <w:rPr>
          <w:rFonts w:ascii="Times New Roman" w:hAnsi="Times New Roman" w:cs="Times New Roman"/>
          <w:sz w:val="28"/>
          <w:szCs w:val="28"/>
        </w:rPr>
        <w:t>е возможности каждого ребёнка. «</w:t>
      </w:r>
      <w:r w:rsidR="00A706D9">
        <w:rPr>
          <w:rFonts w:ascii="Times New Roman" w:hAnsi="Times New Roman" w:cs="Times New Roman"/>
          <w:sz w:val="28"/>
          <w:szCs w:val="28"/>
        </w:rPr>
        <w:t>Музыкальные способности - это не врождённый дар, - они могут развив</w:t>
      </w:r>
      <w:r>
        <w:rPr>
          <w:rFonts w:ascii="Times New Roman" w:hAnsi="Times New Roman" w:cs="Times New Roman"/>
          <w:sz w:val="28"/>
          <w:szCs w:val="28"/>
        </w:rPr>
        <w:t>аться»</w:t>
      </w:r>
      <w:r w:rsidR="00A706D9">
        <w:rPr>
          <w:rFonts w:ascii="Times New Roman" w:hAnsi="Times New Roman" w:cs="Times New Roman"/>
          <w:sz w:val="28"/>
          <w:szCs w:val="28"/>
        </w:rPr>
        <w:t>, - утверждает Судзуки. Дети в семи-, восьмилетнем возрасте оказываются "немузыкальными" лишь потому, что родители и воспитатели своевременно не позаботились о развитии их с</w:t>
      </w:r>
      <w:r>
        <w:rPr>
          <w:rFonts w:ascii="Times New Roman" w:hAnsi="Times New Roman" w:cs="Times New Roman"/>
          <w:sz w:val="28"/>
          <w:szCs w:val="28"/>
        </w:rPr>
        <w:t>пособностей в раннем возрасте. «</w:t>
      </w:r>
      <w:r w:rsidR="00A706D9">
        <w:rPr>
          <w:rFonts w:ascii="Times New Roman" w:hAnsi="Times New Roman" w:cs="Times New Roman"/>
          <w:sz w:val="28"/>
          <w:szCs w:val="28"/>
        </w:rPr>
        <w:t>Благодаря 30-летнему опыту воспитания молодых исполнителей я полностью убедился, что музыкальные способности могу</w:t>
      </w:r>
      <w:r>
        <w:rPr>
          <w:rFonts w:ascii="Times New Roman" w:hAnsi="Times New Roman" w:cs="Times New Roman"/>
          <w:sz w:val="28"/>
          <w:szCs w:val="28"/>
        </w:rPr>
        <w:t>т быть развиты у любого ребёнка»</w:t>
      </w:r>
      <w:r w:rsidR="00A706D9">
        <w:rPr>
          <w:rFonts w:ascii="Times New Roman" w:hAnsi="Times New Roman" w:cs="Times New Roman"/>
          <w:sz w:val="28"/>
          <w:szCs w:val="28"/>
        </w:rPr>
        <w:t>, - от</w:t>
      </w:r>
      <w:r>
        <w:rPr>
          <w:rFonts w:ascii="Times New Roman" w:hAnsi="Times New Roman" w:cs="Times New Roman"/>
          <w:sz w:val="28"/>
          <w:szCs w:val="28"/>
        </w:rPr>
        <w:t>мечает Судзуки в предисловии к «Скрипичной школе». Подобно тому</w:t>
      </w:r>
      <w:r w:rsidR="00A706D9">
        <w:rPr>
          <w:rFonts w:ascii="Times New Roman" w:hAnsi="Times New Roman" w:cs="Times New Roman"/>
          <w:sz w:val="28"/>
          <w:szCs w:val="28"/>
        </w:rPr>
        <w:t>, как каждый нормальный ребен</w:t>
      </w:r>
      <w:r>
        <w:rPr>
          <w:rFonts w:ascii="Times New Roman" w:hAnsi="Times New Roman" w:cs="Times New Roman"/>
          <w:sz w:val="28"/>
          <w:szCs w:val="28"/>
        </w:rPr>
        <w:t>ок в раннем детстве естественно</w:t>
      </w:r>
      <w:r w:rsidR="00A706D9">
        <w:rPr>
          <w:rFonts w:ascii="Times New Roman" w:hAnsi="Times New Roman" w:cs="Times New Roman"/>
          <w:sz w:val="28"/>
          <w:szCs w:val="28"/>
        </w:rPr>
        <w:t>, без труда научается гов</w:t>
      </w:r>
      <w:r>
        <w:rPr>
          <w:rFonts w:ascii="Times New Roman" w:hAnsi="Times New Roman" w:cs="Times New Roman"/>
          <w:sz w:val="28"/>
          <w:szCs w:val="28"/>
        </w:rPr>
        <w:t>орить</w:t>
      </w:r>
      <w:r w:rsidR="00A706D9">
        <w:rPr>
          <w:rFonts w:ascii="Times New Roman" w:hAnsi="Times New Roman" w:cs="Times New Roman"/>
          <w:sz w:val="28"/>
          <w:szCs w:val="28"/>
        </w:rPr>
        <w:t xml:space="preserve">, в условиях правильно организованной музыкальной среды ребенок без особых усилий осваивает музыкальный язык. Задача семьи и педагога-музыканта 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>
        <w:rPr>
          <w:rFonts w:ascii="Times New Roman" w:hAnsi="Times New Roman" w:cs="Times New Roman"/>
          <w:sz w:val="28"/>
          <w:szCs w:val="28"/>
        </w:rPr>
        <w:t>в организации музыкального быта</w:t>
      </w:r>
      <w:r w:rsidR="00A706D9">
        <w:rPr>
          <w:rFonts w:ascii="Times New Roman" w:hAnsi="Times New Roman" w:cs="Times New Roman"/>
          <w:sz w:val="28"/>
          <w:szCs w:val="28"/>
        </w:rPr>
        <w:t>, музыкальной среды. Далее действуют уже сама природа</w:t>
      </w:r>
      <w:r>
        <w:rPr>
          <w:rFonts w:ascii="Times New Roman" w:hAnsi="Times New Roman" w:cs="Times New Roman"/>
          <w:sz w:val="28"/>
          <w:szCs w:val="28"/>
        </w:rPr>
        <w:t xml:space="preserve"> ребенка и педагогический метод</w:t>
      </w:r>
      <w:r w:rsidR="00A706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06D9">
        <w:rPr>
          <w:rFonts w:ascii="Times New Roman" w:hAnsi="Times New Roman" w:cs="Times New Roman"/>
          <w:sz w:val="28"/>
          <w:szCs w:val="28"/>
        </w:rPr>
        <w:t>Поскольку система Судзуки обращена к детям р</w:t>
      </w:r>
      <w:r>
        <w:rPr>
          <w:rFonts w:ascii="Times New Roman" w:hAnsi="Times New Roman" w:cs="Times New Roman"/>
          <w:sz w:val="28"/>
          <w:szCs w:val="28"/>
        </w:rPr>
        <w:t>аннего возраста (от 2 до 6 лет)</w:t>
      </w:r>
      <w:r w:rsidR="00A706D9">
        <w:rPr>
          <w:rFonts w:ascii="Times New Roman" w:hAnsi="Times New Roman" w:cs="Times New Roman"/>
          <w:sz w:val="28"/>
          <w:szCs w:val="28"/>
        </w:rPr>
        <w:t>, многое в ней необычно. Первое приобщение к музыке происходит путем изучения игры на скрипке. В два-три года ребенок не всегда еще может упр</w:t>
      </w:r>
      <w:r>
        <w:rPr>
          <w:rFonts w:ascii="Times New Roman" w:hAnsi="Times New Roman" w:cs="Times New Roman"/>
          <w:sz w:val="28"/>
          <w:szCs w:val="28"/>
        </w:rPr>
        <w:t>авлять своим голосом</w:t>
      </w:r>
      <w:r w:rsidR="00A706D9">
        <w:rPr>
          <w:rFonts w:ascii="Times New Roman" w:hAnsi="Times New Roman" w:cs="Times New Roman"/>
          <w:sz w:val="28"/>
          <w:szCs w:val="28"/>
        </w:rPr>
        <w:t>, скрипка же доступна всем. Доступна она и по соображениям м</w:t>
      </w:r>
      <w:r>
        <w:rPr>
          <w:rFonts w:ascii="Times New Roman" w:hAnsi="Times New Roman" w:cs="Times New Roman"/>
          <w:sz w:val="28"/>
          <w:szCs w:val="28"/>
        </w:rPr>
        <w:t>атериального порядка, тем более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что скрипки</w:t>
      </w:r>
      <w:r>
        <w:rPr>
          <w:rFonts w:ascii="Times New Roman" w:hAnsi="Times New Roman" w:cs="Times New Roman"/>
          <w:sz w:val="28"/>
          <w:szCs w:val="28"/>
        </w:rPr>
        <w:t>-малютки, выпускаемые в Японии, очень дешевые. Кроме того, благодаря скрипке, по мнению Судзуки</w:t>
      </w:r>
      <w:r w:rsidR="00A706D9">
        <w:rPr>
          <w:rFonts w:ascii="Times New Roman" w:hAnsi="Times New Roman" w:cs="Times New Roman"/>
          <w:sz w:val="28"/>
          <w:szCs w:val="28"/>
        </w:rPr>
        <w:t xml:space="preserve">, интенсивно развиваются музыкальный слух и высокая чувствительность к изменениям звука, укрепляется память и формируется абсолютный слух.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>Особая роль отводится ма</w:t>
      </w:r>
      <w:r>
        <w:rPr>
          <w:rFonts w:ascii="Times New Roman" w:hAnsi="Times New Roman" w:cs="Times New Roman"/>
          <w:sz w:val="28"/>
          <w:szCs w:val="28"/>
        </w:rPr>
        <w:t xml:space="preserve">тери. Вместо традиционной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йары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«учитель-ученик»</w:t>
      </w:r>
      <w:r w:rsidR="00A706D9">
        <w:rPr>
          <w:rFonts w:ascii="Times New Roman" w:hAnsi="Times New Roman" w:cs="Times New Roman"/>
          <w:sz w:val="28"/>
          <w:szCs w:val="28"/>
        </w:rPr>
        <w:t xml:space="preserve"> в си</w:t>
      </w:r>
      <w:r>
        <w:rPr>
          <w:rFonts w:ascii="Times New Roman" w:hAnsi="Times New Roman" w:cs="Times New Roman"/>
          <w:sz w:val="28"/>
          <w:szCs w:val="28"/>
        </w:rPr>
        <w:t>стеме Судзуки действует триада «учитель-мать-ребенок»</w:t>
      </w:r>
      <w:r w:rsidR="00A706D9">
        <w:rPr>
          <w:rFonts w:ascii="Times New Roman" w:hAnsi="Times New Roman" w:cs="Times New Roman"/>
          <w:sz w:val="28"/>
          <w:szCs w:val="28"/>
        </w:rPr>
        <w:t>. Примерно за месяц до начала занятий с ребенком мать начинает осваивать весь учебный репертуар и на первом этапе являет</w:t>
      </w:r>
      <w:r>
        <w:rPr>
          <w:rFonts w:ascii="Times New Roman" w:hAnsi="Times New Roman" w:cs="Times New Roman"/>
          <w:sz w:val="28"/>
          <w:szCs w:val="28"/>
        </w:rPr>
        <w:t>ся не просто помощником учителя, а настоящим «домашним» учителем. На уроках, проводимых педагогом, мать не только присутствует</w:t>
      </w:r>
      <w:r w:rsidR="00A706D9">
        <w:rPr>
          <w:rFonts w:ascii="Times New Roman" w:hAnsi="Times New Roman" w:cs="Times New Roman"/>
          <w:sz w:val="28"/>
          <w:szCs w:val="28"/>
        </w:rPr>
        <w:t xml:space="preserve">, но активно участвует </w:t>
      </w:r>
      <w:r>
        <w:rPr>
          <w:rFonts w:ascii="Times New Roman" w:hAnsi="Times New Roman" w:cs="Times New Roman"/>
          <w:sz w:val="28"/>
          <w:szCs w:val="28"/>
        </w:rPr>
        <w:t>в занятиях вместе с ребенком</w:t>
      </w:r>
      <w:r w:rsidR="00A706D9" w:rsidRPr="00072812">
        <w:rPr>
          <w:rFonts w:ascii="Times New Roman" w:hAnsi="Times New Roman" w:cs="Times New Roman"/>
          <w:sz w:val="28"/>
          <w:szCs w:val="28"/>
        </w:rPr>
        <w:t>:</w:t>
      </w:r>
      <w:r w:rsidR="00A706D9">
        <w:rPr>
          <w:rFonts w:ascii="Times New Roman" w:hAnsi="Times New Roman" w:cs="Times New Roman"/>
          <w:sz w:val="28"/>
          <w:szCs w:val="28"/>
        </w:rPr>
        <w:t xml:space="preserve"> изуча</w:t>
      </w:r>
      <w:r>
        <w:rPr>
          <w:rFonts w:ascii="Times New Roman" w:hAnsi="Times New Roman" w:cs="Times New Roman"/>
          <w:sz w:val="28"/>
          <w:szCs w:val="28"/>
        </w:rPr>
        <w:t>ет правильную постановку смычка</w:t>
      </w:r>
      <w:r w:rsidR="00A706D9">
        <w:rPr>
          <w:rFonts w:ascii="Times New Roman" w:hAnsi="Times New Roman" w:cs="Times New Roman"/>
          <w:sz w:val="28"/>
          <w:szCs w:val="28"/>
        </w:rPr>
        <w:t>, положени</w:t>
      </w:r>
      <w:r>
        <w:rPr>
          <w:rFonts w:ascii="Times New Roman" w:hAnsi="Times New Roman" w:cs="Times New Roman"/>
          <w:sz w:val="28"/>
          <w:szCs w:val="28"/>
        </w:rPr>
        <w:t>е руки и правило ведения смычка</w:t>
      </w:r>
      <w:r w:rsidR="00A706D9">
        <w:rPr>
          <w:rFonts w:ascii="Times New Roman" w:hAnsi="Times New Roman" w:cs="Times New Roman"/>
          <w:sz w:val="28"/>
          <w:szCs w:val="28"/>
        </w:rPr>
        <w:t>, учится настра</w:t>
      </w:r>
      <w:r>
        <w:rPr>
          <w:rFonts w:ascii="Times New Roman" w:hAnsi="Times New Roman" w:cs="Times New Roman"/>
          <w:sz w:val="28"/>
          <w:szCs w:val="28"/>
        </w:rPr>
        <w:t>ивать скрипку и исполнять пьесы</w:t>
      </w:r>
      <w:r w:rsidR="00A706D9">
        <w:rPr>
          <w:rFonts w:ascii="Times New Roman" w:hAnsi="Times New Roman" w:cs="Times New Roman"/>
          <w:sz w:val="28"/>
          <w:szCs w:val="28"/>
        </w:rPr>
        <w:t>, которые ребенку пр</w:t>
      </w:r>
      <w:r>
        <w:rPr>
          <w:rFonts w:ascii="Times New Roman" w:hAnsi="Times New Roman" w:cs="Times New Roman"/>
          <w:sz w:val="28"/>
          <w:szCs w:val="28"/>
        </w:rPr>
        <w:t>едстоит в скором времени играть</w:t>
      </w:r>
      <w:r w:rsidR="00A706D9">
        <w:rPr>
          <w:rFonts w:ascii="Times New Roman" w:hAnsi="Times New Roman" w:cs="Times New Roman"/>
          <w:sz w:val="28"/>
          <w:szCs w:val="28"/>
        </w:rPr>
        <w:t>.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>Большое значение придает Судзуки созданию мот</w:t>
      </w:r>
      <w:r>
        <w:rPr>
          <w:rFonts w:ascii="Times New Roman" w:hAnsi="Times New Roman" w:cs="Times New Roman"/>
          <w:sz w:val="28"/>
          <w:szCs w:val="28"/>
        </w:rPr>
        <w:t>ивации. «</w:t>
      </w:r>
      <w:r w:rsidR="00A706D9">
        <w:rPr>
          <w:rFonts w:ascii="Times New Roman" w:hAnsi="Times New Roman" w:cs="Times New Roman"/>
          <w:sz w:val="28"/>
          <w:szCs w:val="28"/>
        </w:rPr>
        <w:t xml:space="preserve">Родители и учителя должны стремиться к тому, чтобы ребенок </w:t>
      </w:r>
      <w:r>
        <w:rPr>
          <w:rFonts w:ascii="Times New Roman" w:hAnsi="Times New Roman" w:cs="Times New Roman"/>
          <w:sz w:val="28"/>
          <w:szCs w:val="28"/>
        </w:rPr>
        <w:t>получал удовольствие от занятий»</w:t>
      </w:r>
      <w:r w:rsidR="00A706D9">
        <w:rPr>
          <w:rFonts w:ascii="Times New Roman" w:hAnsi="Times New Roman" w:cs="Times New Roman"/>
          <w:sz w:val="28"/>
          <w:szCs w:val="28"/>
        </w:rPr>
        <w:t>,- часто повторяет Судзуки в своих трудах. Прито</w:t>
      </w:r>
      <w:r>
        <w:rPr>
          <w:rFonts w:ascii="Times New Roman" w:hAnsi="Times New Roman" w:cs="Times New Roman"/>
          <w:sz w:val="28"/>
          <w:szCs w:val="28"/>
        </w:rPr>
        <w:t>м главную ответственность за то, чтобы обучение было радостным</w:t>
      </w:r>
      <w:r w:rsidR="00A706D9">
        <w:rPr>
          <w:rFonts w:ascii="Times New Roman" w:hAnsi="Times New Roman" w:cs="Times New Roman"/>
          <w:sz w:val="28"/>
          <w:szCs w:val="28"/>
        </w:rPr>
        <w:t>, педагог возлагает на мать, так как большую часть врем</w:t>
      </w:r>
      <w:r>
        <w:rPr>
          <w:rFonts w:ascii="Times New Roman" w:hAnsi="Times New Roman" w:cs="Times New Roman"/>
          <w:sz w:val="28"/>
          <w:szCs w:val="28"/>
        </w:rPr>
        <w:t>ени ребенок проводит с ней дома</w:t>
      </w:r>
      <w:r w:rsidR="00A706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6D9" w:rsidRDefault="00A706D9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трехлетние</w:t>
      </w:r>
      <w:r w:rsidR="00FA1CEF">
        <w:rPr>
          <w:rFonts w:ascii="Times New Roman" w:hAnsi="Times New Roman" w:cs="Times New Roman"/>
          <w:sz w:val="28"/>
          <w:szCs w:val="28"/>
        </w:rPr>
        <w:t xml:space="preserve"> дети порой еще не умеют читать</w:t>
      </w:r>
      <w:r>
        <w:rPr>
          <w:rFonts w:ascii="Times New Roman" w:hAnsi="Times New Roman" w:cs="Times New Roman"/>
          <w:sz w:val="28"/>
          <w:szCs w:val="28"/>
        </w:rPr>
        <w:t xml:space="preserve">, первоначальное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системе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Судзуки происходит без нот на основе а</w:t>
      </w:r>
      <w:r w:rsidR="00BD032C">
        <w:rPr>
          <w:rFonts w:ascii="Times New Roman" w:hAnsi="Times New Roman" w:cs="Times New Roman"/>
          <w:sz w:val="28"/>
          <w:szCs w:val="28"/>
        </w:rPr>
        <w:t>ктивизации слухового восприятия</w:t>
      </w:r>
      <w:r>
        <w:rPr>
          <w:rFonts w:ascii="Times New Roman" w:hAnsi="Times New Roman" w:cs="Times New Roman"/>
          <w:sz w:val="28"/>
          <w:szCs w:val="28"/>
        </w:rPr>
        <w:t>. Лишь через два-три года они приступают к изучени</w:t>
      </w:r>
      <w:r w:rsidR="00FA1CE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CEF">
        <w:rPr>
          <w:rFonts w:ascii="Times New Roman" w:hAnsi="Times New Roman" w:cs="Times New Roman"/>
          <w:sz w:val="28"/>
          <w:szCs w:val="28"/>
        </w:rPr>
        <w:t>нотной грамоты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06D9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- в основном коллективные</w:t>
      </w:r>
      <w:r w:rsidR="00A706D9" w:rsidRPr="00E33603">
        <w:rPr>
          <w:rFonts w:ascii="Times New Roman" w:hAnsi="Times New Roman" w:cs="Times New Roman"/>
          <w:sz w:val="28"/>
          <w:szCs w:val="28"/>
        </w:rPr>
        <w:t>;</w:t>
      </w:r>
      <w:r w:rsidR="00A706D9">
        <w:rPr>
          <w:rFonts w:ascii="Times New Roman" w:hAnsi="Times New Roman" w:cs="Times New Roman"/>
          <w:sz w:val="28"/>
          <w:szCs w:val="28"/>
        </w:rPr>
        <w:t xml:space="preserve"> индивидуальные же уроки проводятся лишь в том случае</w:t>
      </w:r>
      <w:proofErr w:type="gramStart"/>
      <w:r w:rsidR="00A706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06D9">
        <w:rPr>
          <w:rFonts w:ascii="Times New Roman" w:hAnsi="Times New Roman" w:cs="Times New Roman"/>
          <w:sz w:val="28"/>
          <w:szCs w:val="28"/>
        </w:rPr>
        <w:t xml:space="preserve"> когда необходима коррекция музыкального развития ребенка. Коллективный характер занятий позволя</w:t>
      </w:r>
      <w:r>
        <w:rPr>
          <w:rFonts w:ascii="Times New Roman" w:hAnsi="Times New Roman" w:cs="Times New Roman"/>
          <w:sz w:val="28"/>
          <w:szCs w:val="28"/>
        </w:rPr>
        <w:t>ет использовать общий репертуар</w:t>
      </w:r>
      <w:r w:rsidR="00A706D9">
        <w:rPr>
          <w:rFonts w:ascii="Times New Roman" w:hAnsi="Times New Roman" w:cs="Times New Roman"/>
          <w:sz w:val="28"/>
          <w:szCs w:val="28"/>
        </w:rPr>
        <w:t>, который систематизирован по степени трудности и изучается всеми учащимися без п</w:t>
      </w:r>
      <w:r>
        <w:rPr>
          <w:rFonts w:ascii="Times New Roman" w:hAnsi="Times New Roman" w:cs="Times New Roman"/>
          <w:sz w:val="28"/>
          <w:szCs w:val="28"/>
        </w:rPr>
        <w:t>ропуска каких-либо произведений</w:t>
      </w:r>
      <w:r w:rsidR="00A706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06D9">
        <w:rPr>
          <w:rFonts w:ascii="Times New Roman" w:hAnsi="Times New Roman" w:cs="Times New Roman"/>
          <w:sz w:val="28"/>
          <w:szCs w:val="28"/>
        </w:rPr>
        <w:t>Весь учебный репертуар записан на пластинки в исполнении выдающихся музыкантов и выпускается в комплекте с хрестоматией. Поскольку воспитание в ранн</w:t>
      </w:r>
      <w:r>
        <w:rPr>
          <w:rFonts w:ascii="Times New Roman" w:hAnsi="Times New Roman" w:cs="Times New Roman"/>
          <w:sz w:val="28"/>
          <w:szCs w:val="28"/>
        </w:rPr>
        <w:t xml:space="preserve">ем возрасте наиболее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сензитивно</w:t>
      </w:r>
      <w:proofErr w:type="spellEnd"/>
      <w:r w:rsidR="00A706D9">
        <w:rPr>
          <w:rFonts w:ascii="Times New Roman" w:hAnsi="Times New Roman" w:cs="Times New Roman"/>
          <w:sz w:val="28"/>
          <w:szCs w:val="28"/>
        </w:rPr>
        <w:t>, ребенок может начать обучен</w:t>
      </w:r>
      <w:r>
        <w:rPr>
          <w:rFonts w:ascii="Times New Roman" w:hAnsi="Times New Roman" w:cs="Times New Roman"/>
          <w:sz w:val="28"/>
          <w:szCs w:val="28"/>
        </w:rPr>
        <w:t>ие в любое время года (понятия «учебный год»</w:t>
      </w:r>
      <w:r w:rsidR="00A706D9">
        <w:rPr>
          <w:rFonts w:ascii="Times New Roman" w:hAnsi="Times New Roman" w:cs="Times New Roman"/>
          <w:sz w:val="28"/>
          <w:szCs w:val="28"/>
        </w:rPr>
        <w:t xml:space="preserve"> не существует). 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06D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можно заключить из сказанного</w:t>
      </w:r>
      <w:r w:rsidR="00A706D9">
        <w:rPr>
          <w:rFonts w:ascii="Times New Roman" w:hAnsi="Times New Roman" w:cs="Times New Roman"/>
          <w:sz w:val="28"/>
          <w:szCs w:val="28"/>
        </w:rPr>
        <w:t>, основу обучения составляет слушание музык</w:t>
      </w:r>
      <w:r>
        <w:rPr>
          <w:rFonts w:ascii="Times New Roman" w:hAnsi="Times New Roman" w:cs="Times New Roman"/>
          <w:sz w:val="28"/>
          <w:szCs w:val="28"/>
        </w:rPr>
        <w:t>и. Дети ежедневно слушают пьесы</w:t>
      </w:r>
      <w:r w:rsidR="00A706D9">
        <w:rPr>
          <w:rFonts w:ascii="Times New Roman" w:hAnsi="Times New Roman" w:cs="Times New Roman"/>
          <w:sz w:val="28"/>
          <w:szCs w:val="28"/>
        </w:rPr>
        <w:t>, которые им предстоит разучивать на с</w:t>
      </w:r>
      <w:r>
        <w:rPr>
          <w:rFonts w:ascii="Times New Roman" w:hAnsi="Times New Roman" w:cs="Times New Roman"/>
          <w:sz w:val="28"/>
          <w:szCs w:val="28"/>
        </w:rPr>
        <w:t>крипе. «Ребенок учится говорить, подражая своей матери. «</w:t>
      </w:r>
      <w:r w:rsidR="00A706D9">
        <w:rPr>
          <w:rFonts w:ascii="Times New Roman" w:hAnsi="Times New Roman" w:cs="Times New Roman"/>
          <w:sz w:val="28"/>
          <w:szCs w:val="28"/>
        </w:rPr>
        <w:t>Этот же метод я применяю для о</w:t>
      </w:r>
      <w:r>
        <w:rPr>
          <w:rFonts w:ascii="Times New Roman" w:hAnsi="Times New Roman" w:cs="Times New Roman"/>
          <w:sz w:val="28"/>
          <w:szCs w:val="28"/>
        </w:rPr>
        <w:t xml:space="preserve">бучения технике игры на скрипке», - поясняет Судзуки. </w:t>
      </w:r>
      <w:r w:rsidR="00A706D9">
        <w:rPr>
          <w:rFonts w:ascii="Times New Roman" w:hAnsi="Times New Roman" w:cs="Times New Roman"/>
          <w:sz w:val="28"/>
          <w:szCs w:val="28"/>
        </w:rPr>
        <w:t>Самое важное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 научить детей с</w:t>
      </w:r>
      <w:r>
        <w:rPr>
          <w:rFonts w:ascii="Times New Roman" w:hAnsi="Times New Roman" w:cs="Times New Roman"/>
          <w:sz w:val="28"/>
          <w:szCs w:val="28"/>
        </w:rPr>
        <w:t>лушать как можно больше хорошей</w:t>
      </w:r>
      <w:r w:rsidR="00A706D9">
        <w:rPr>
          <w:rFonts w:ascii="Times New Roman" w:hAnsi="Times New Roman" w:cs="Times New Roman"/>
          <w:sz w:val="28"/>
          <w:szCs w:val="28"/>
        </w:rPr>
        <w:t xml:space="preserve">, настоящей музыки (будь то в реальном исполнении или в записи). Чем раньше </w:t>
      </w:r>
      <w:r>
        <w:rPr>
          <w:rFonts w:ascii="Times New Roman" w:hAnsi="Times New Roman" w:cs="Times New Roman"/>
          <w:sz w:val="28"/>
          <w:szCs w:val="28"/>
        </w:rPr>
        <w:t>ребенок начинает слушать музыку</w:t>
      </w:r>
      <w:r w:rsidR="00A706D9">
        <w:rPr>
          <w:rFonts w:ascii="Times New Roman" w:hAnsi="Times New Roman" w:cs="Times New Roman"/>
          <w:sz w:val="28"/>
          <w:szCs w:val="28"/>
        </w:rPr>
        <w:t>, тем лучше. Пусть даже это про</w:t>
      </w:r>
      <w:r>
        <w:rPr>
          <w:rFonts w:ascii="Times New Roman" w:hAnsi="Times New Roman" w:cs="Times New Roman"/>
          <w:sz w:val="28"/>
          <w:szCs w:val="28"/>
        </w:rPr>
        <w:t>исходит с первых дней его жизни»</w:t>
      </w:r>
      <w:r w:rsidR="00A706D9">
        <w:rPr>
          <w:rFonts w:ascii="Times New Roman" w:hAnsi="Times New Roman" w:cs="Times New Roman"/>
          <w:sz w:val="28"/>
          <w:szCs w:val="28"/>
        </w:rPr>
        <w:t>.</w:t>
      </w:r>
    </w:p>
    <w:p w:rsidR="00A706D9" w:rsidRDefault="00FA1CEF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06D9">
        <w:rPr>
          <w:rFonts w:ascii="Times New Roman" w:hAnsi="Times New Roman" w:cs="Times New Roman"/>
          <w:sz w:val="28"/>
          <w:szCs w:val="28"/>
        </w:rPr>
        <w:t>Свою систему музыкально</w:t>
      </w:r>
      <w:r>
        <w:rPr>
          <w:rFonts w:ascii="Times New Roman" w:hAnsi="Times New Roman" w:cs="Times New Roman"/>
          <w:sz w:val="28"/>
          <w:szCs w:val="28"/>
        </w:rPr>
        <w:t>го воспитания Судзуки именовал «методом воспитания таланта»</w:t>
      </w:r>
      <w:r w:rsidR="00A706D9">
        <w:rPr>
          <w:rFonts w:ascii="Times New Roman" w:hAnsi="Times New Roman" w:cs="Times New Roman"/>
          <w:sz w:val="28"/>
          <w:szCs w:val="28"/>
        </w:rPr>
        <w:t xml:space="preserve">. Неслучайно его первый </w:t>
      </w:r>
      <w:r>
        <w:rPr>
          <w:rFonts w:ascii="Times New Roman" w:hAnsi="Times New Roman" w:cs="Times New Roman"/>
          <w:sz w:val="28"/>
          <w:szCs w:val="28"/>
        </w:rPr>
        <w:t>методический труд назван «Воспитание таланта». «Моя цель</w:t>
      </w:r>
      <w:r w:rsidR="00A706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6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писал Судзуки, </w:t>
      </w:r>
      <w:r w:rsidR="00A706D9">
        <w:rPr>
          <w:rFonts w:ascii="Times New Roman" w:hAnsi="Times New Roman" w:cs="Times New Roman"/>
          <w:sz w:val="28"/>
          <w:szCs w:val="28"/>
        </w:rPr>
        <w:t xml:space="preserve">не сделать детей </w:t>
      </w:r>
      <w:r>
        <w:rPr>
          <w:rFonts w:ascii="Times New Roman" w:hAnsi="Times New Roman" w:cs="Times New Roman"/>
          <w:sz w:val="28"/>
          <w:szCs w:val="28"/>
        </w:rPr>
        <w:lastRenderedPageBreak/>
        <w:t>музыкантами</w:t>
      </w:r>
      <w:r w:rsidR="00A706D9">
        <w:rPr>
          <w:rFonts w:ascii="Times New Roman" w:hAnsi="Times New Roman" w:cs="Times New Roman"/>
          <w:sz w:val="28"/>
          <w:szCs w:val="28"/>
        </w:rPr>
        <w:t>, а раз</w:t>
      </w:r>
      <w:r>
        <w:rPr>
          <w:rFonts w:ascii="Times New Roman" w:hAnsi="Times New Roman" w:cs="Times New Roman"/>
          <w:sz w:val="28"/>
          <w:szCs w:val="28"/>
        </w:rPr>
        <w:t>вить их музыкальные способности»</w:t>
      </w:r>
      <w:r w:rsidR="00A706D9">
        <w:rPr>
          <w:rFonts w:ascii="Times New Roman" w:hAnsi="Times New Roman" w:cs="Times New Roman"/>
          <w:sz w:val="28"/>
          <w:szCs w:val="28"/>
        </w:rPr>
        <w:t>. В любой момент ребенок по достижении соответствующего возраста имеет возможность перейти на обычный метод обучения (в рамках любой системы массового музыкального воспитания или профессионального образования).</w:t>
      </w:r>
      <w:r>
        <w:rPr>
          <w:rFonts w:ascii="Times New Roman" w:hAnsi="Times New Roman" w:cs="Times New Roman"/>
          <w:sz w:val="28"/>
          <w:szCs w:val="28"/>
        </w:rPr>
        <w:t xml:space="preserve"> Главное</w:t>
      </w:r>
      <w:r w:rsidR="00A706D9">
        <w:rPr>
          <w:rFonts w:ascii="Times New Roman" w:hAnsi="Times New Roman" w:cs="Times New Roman"/>
          <w:sz w:val="28"/>
          <w:szCs w:val="28"/>
        </w:rPr>
        <w:t>, что его потенциальные возможности в области музыки буд</w:t>
      </w:r>
      <w:r>
        <w:rPr>
          <w:rFonts w:ascii="Times New Roman" w:hAnsi="Times New Roman" w:cs="Times New Roman"/>
          <w:sz w:val="28"/>
          <w:szCs w:val="28"/>
        </w:rPr>
        <w:t>ут разбужены и получат развитие</w:t>
      </w:r>
      <w:r w:rsidR="00A706D9">
        <w:rPr>
          <w:rFonts w:ascii="Times New Roman" w:hAnsi="Times New Roman" w:cs="Times New Roman"/>
          <w:sz w:val="28"/>
          <w:szCs w:val="28"/>
        </w:rPr>
        <w:t>.</w:t>
      </w:r>
    </w:p>
    <w:p w:rsidR="00A706D9" w:rsidRPr="00E33603" w:rsidRDefault="00A706D9" w:rsidP="00A70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690" w:rsidRDefault="007A6690" w:rsidP="000A10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690" w:rsidRPr="007A6690" w:rsidRDefault="007A6690" w:rsidP="00BD03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Практическое 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846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теме лекции: </w:t>
      </w:r>
      <w:r w:rsidR="00FA1C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FA1CEF" w:rsidRPr="00B25B04">
        <w:rPr>
          <w:rFonts w:ascii="Times New Roman" w:eastAsia="Calibri" w:hAnsi="Times New Roman" w:cs="Times New Roman"/>
          <w:b/>
          <w:bCs/>
          <w:sz w:val="28"/>
          <w:szCs w:val="28"/>
        </w:rPr>
        <w:t>Традиционные и новаторские черты зарубежных систем массового музыкального воспитания XX-XXI века.</w:t>
      </w:r>
      <w:r w:rsidR="00FA1CEF" w:rsidRPr="00B25B04">
        <w:rPr>
          <w:rFonts w:ascii="Times New Roman" w:hAnsi="Times New Roman" w:cs="Times New Roman"/>
          <w:b/>
          <w:sz w:val="28"/>
          <w:szCs w:val="28"/>
        </w:rPr>
        <w:t xml:space="preserve"> Системы музыкального воспитания  Э. </w:t>
      </w:r>
      <w:proofErr w:type="spellStart"/>
      <w:r w:rsidR="00FA1CEF" w:rsidRPr="00B25B04">
        <w:rPr>
          <w:rFonts w:ascii="Times New Roman" w:hAnsi="Times New Roman" w:cs="Times New Roman"/>
          <w:b/>
          <w:sz w:val="28"/>
          <w:szCs w:val="28"/>
        </w:rPr>
        <w:t>Жак-Далькроза</w:t>
      </w:r>
      <w:proofErr w:type="spellEnd"/>
      <w:r w:rsidR="00FA1CEF" w:rsidRPr="00B25B04">
        <w:rPr>
          <w:rFonts w:ascii="Times New Roman" w:hAnsi="Times New Roman" w:cs="Times New Roman"/>
          <w:b/>
          <w:sz w:val="28"/>
          <w:szCs w:val="28"/>
        </w:rPr>
        <w:t xml:space="preserve">, М. </w:t>
      </w:r>
      <w:proofErr w:type="spellStart"/>
      <w:r w:rsidR="00FA1CEF" w:rsidRPr="00B25B04">
        <w:rPr>
          <w:rFonts w:ascii="Times New Roman" w:hAnsi="Times New Roman" w:cs="Times New Roman"/>
          <w:b/>
          <w:sz w:val="28"/>
          <w:szCs w:val="28"/>
        </w:rPr>
        <w:t>Монтессори</w:t>
      </w:r>
      <w:proofErr w:type="spellEnd"/>
      <w:r w:rsidR="00FA1CEF" w:rsidRPr="00B25B04">
        <w:rPr>
          <w:rFonts w:ascii="Times New Roman" w:hAnsi="Times New Roman" w:cs="Times New Roman"/>
          <w:b/>
          <w:sz w:val="28"/>
          <w:szCs w:val="28"/>
        </w:rPr>
        <w:t>, Ш. Судзуки</w:t>
      </w:r>
      <w:r w:rsidR="00FA1CEF">
        <w:rPr>
          <w:rFonts w:ascii="Times New Roman" w:hAnsi="Times New Roman" w:cs="Times New Roman"/>
          <w:b/>
          <w:sz w:val="28"/>
          <w:szCs w:val="28"/>
        </w:rPr>
        <w:t>».</w:t>
      </w:r>
    </w:p>
    <w:p w:rsidR="007A6690" w:rsidRPr="00B40AA2" w:rsidRDefault="007A6690" w:rsidP="00BD032C">
      <w:pPr>
        <w:pStyle w:val="a3"/>
        <w:spacing w:line="276" w:lineRule="auto"/>
        <w:ind w:left="-28" w:firstLine="0"/>
        <w:rPr>
          <w:rFonts w:eastAsia="Calibri"/>
          <w:bCs/>
          <w:sz w:val="28"/>
          <w:szCs w:val="28"/>
        </w:rPr>
      </w:pPr>
      <w:r w:rsidRPr="00B40AA2">
        <w:rPr>
          <w:sz w:val="28"/>
          <w:szCs w:val="28"/>
        </w:rPr>
        <w:t>1.</w:t>
      </w:r>
      <w:r w:rsidRPr="00B40AA2">
        <w:rPr>
          <w:rFonts w:eastAsia="Calibri"/>
          <w:bCs/>
          <w:sz w:val="28"/>
          <w:szCs w:val="28"/>
        </w:rPr>
        <w:t xml:space="preserve"> Изучить теорет</w:t>
      </w:r>
      <w:r>
        <w:rPr>
          <w:rFonts w:eastAsia="Calibri"/>
          <w:bCs/>
          <w:sz w:val="28"/>
          <w:szCs w:val="28"/>
        </w:rPr>
        <w:t xml:space="preserve">ический </w:t>
      </w:r>
      <w:r w:rsidR="00846497">
        <w:rPr>
          <w:rFonts w:eastAsia="Calibri"/>
          <w:bCs/>
          <w:sz w:val="28"/>
          <w:szCs w:val="28"/>
        </w:rPr>
        <w:t xml:space="preserve">и практический </w:t>
      </w:r>
      <w:r>
        <w:rPr>
          <w:rFonts w:eastAsia="Calibri"/>
          <w:bCs/>
          <w:sz w:val="28"/>
          <w:szCs w:val="28"/>
        </w:rPr>
        <w:t>материал</w:t>
      </w:r>
      <w:r w:rsidR="00846497">
        <w:rPr>
          <w:rFonts w:eastAsia="Calibri"/>
          <w:bCs/>
          <w:sz w:val="28"/>
          <w:szCs w:val="28"/>
        </w:rPr>
        <w:t>, обратив особое вни</w:t>
      </w:r>
      <w:r w:rsidR="00FA1CEF">
        <w:rPr>
          <w:rFonts w:eastAsia="Calibri"/>
          <w:bCs/>
          <w:sz w:val="28"/>
          <w:szCs w:val="28"/>
        </w:rPr>
        <w:t xml:space="preserve">мание на разбор методов и  </w:t>
      </w:r>
      <w:r w:rsidR="00846497">
        <w:rPr>
          <w:rFonts w:eastAsia="Calibri"/>
          <w:bCs/>
          <w:sz w:val="28"/>
          <w:szCs w:val="28"/>
        </w:rPr>
        <w:t>форм обучения</w:t>
      </w:r>
      <w:r w:rsidRPr="00B40AA2">
        <w:rPr>
          <w:rFonts w:eastAsia="Calibri"/>
          <w:bCs/>
          <w:sz w:val="28"/>
          <w:szCs w:val="28"/>
        </w:rPr>
        <w:t>;</w:t>
      </w:r>
    </w:p>
    <w:p w:rsidR="007A6690" w:rsidRDefault="007A6690" w:rsidP="00BD032C">
      <w:pPr>
        <w:pStyle w:val="a3"/>
        <w:spacing w:line="276" w:lineRule="auto"/>
        <w:ind w:left="-28" w:firstLine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2.Составить </w:t>
      </w:r>
      <w:r w:rsidRPr="00B40AA2">
        <w:rPr>
          <w:rFonts w:eastAsia="Calibri"/>
          <w:bCs/>
          <w:sz w:val="28"/>
          <w:szCs w:val="28"/>
        </w:rPr>
        <w:t xml:space="preserve"> плана ответа  для систематизации знаний, практического </w:t>
      </w:r>
      <w:r>
        <w:rPr>
          <w:rFonts w:eastAsia="Calibri"/>
          <w:bCs/>
          <w:sz w:val="28"/>
          <w:szCs w:val="28"/>
        </w:rPr>
        <w:t>опыта по данному вопросу.</w:t>
      </w:r>
    </w:p>
    <w:p w:rsidR="00BD032C" w:rsidRDefault="00BD032C" w:rsidP="00BD032C">
      <w:pPr>
        <w:pStyle w:val="a3"/>
        <w:spacing w:line="276" w:lineRule="auto"/>
        <w:ind w:left="-28" w:firstLine="0"/>
        <w:rPr>
          <w:rFonts w:eastAsia="Calibri"/>
          <w:bCs/>
          <w:sz w:val="28"/>
          <w:szCs w:val="28"/>
        </w:rPr>
      </w:pPr>
    </w:p>
    <w:p w:rsidR="00BD032C" w:rsidRPr="00BD032C" w:rsidRDefault="00BD032C" w:rsidP="00BD032C">
      <w:pPr>
        <w:pStyle w:val="a3"/>
        <w:spacing w:line="276" w:lineRule="auto"/>
        <w:ind w:left="-28" w:firstLine="0"/>
        <w:rPr>
          <w:rFonts w:eastAsia="Calibri"/>
          <w:b/>
          <w:bCs/>
          <w:sz w:val="28"/>
          <w:szCs w:val="28"/>
        </w:rPr>
      </w:pPr>
      <w:r w:rsidRPr="00BD032C">
        <w:rPr>
          <w:rFonts w:eastAsia="Calibri"/>
          <w:b/>
          <w:bCs/>
          <w:sz w:val="28"/>
          <w:szCs w:val="28"/>
        </w:rPr>
        <w:t xml:space="preserve">Подготовиться к итоговой контрольной работе (тестированию) по темам </w:t>
      </w:r>
    </w:p>
    <w:tbl>
      <w:tblPr>
        <w:tblW w:w="0" w:type="auto"/>
        <w:tblLook w:val="04A0"/>
      </w:tblPr>
      <w:tblGrid>
        <w:gridCol w:w="1646"/>
        <w:gridCol w:w="6033"/>
      </w:tblGrid>
      <w:tr w:rsidR="00BD032C" w:rsidRPr="00BD032C" w:rsidTr="00500BAD">
        <w:tc>
          <w:tcPr>
            <w:tcW w:w="0" w:type="auto"/>
            <w:shd w:val="clear" w:color="auto" w:fill="auto"/>
          </w:tcPr>
          <w:p w:rsidR="00BD032C" w:rsidRPr="00BD032C" w:rsidRDefault="00BD032C" w:rsidP="00BD03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32C">
              <w:rPr>
                <w:rFonts w:ascii="Times New Roman" w:hAnsi="Times New Roman" w:cs="Times New Roman"/>
                <w:b/>
                <w:sz w:val="28"/>
                <w:szCs w:val="28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BD032C" w:rsidRPr="00BD032C" w:rsidRDefault="00BD032C" w:rsidP="00BD03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32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преподавания хоровых дисциплин</w:t>
            </w:r>
            <w:r w:rsidRPr="00BD0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</w:tc>
      </w:tr>
    </w:tbl>
    <w:p w:rsidR="00BD032C" w:rsidRPr="00BD032C" w:rsidRDefault="00BD032C" w:rsidP="00BD032C">
      <w:pPr>
        <w:pStyle w:val="a3"/>
        <w:spacing w:line="276" w:lineRule="auto"/>
        <w:ind w:firstLine="0"/>
        <w:rPr>
          <w:rFonts w:eastAsia="Calibri"/>
          <w:b/>
          <w:bCs/>
          <w:sz w:val="28"/>
          <w:szCs w:val="28"/>
        </w:rPr>
      </w:pPr>
      <w:proofErr w:type="gramStart"/>
      <w:r w:rsidRPr="00BD032C">
        <w:rPr>
          <w:rFonts w:eastAsia="Calibri"/>
          <w:b/>
          <w:bCs/>
          <w:sz w:val="28"/>
          <w:szCs w:val="28"/>
        </w:rPr>
        <w:t>пройденным</w:t>
      </w:r>
      <w:proofErr w:type="gramEnd"/>
      <w:r w:rsidRPr="00BD032C">
        <w:rPr>
          <w:rFonts w:eastAsia="Calibri"/>
          <w:b/>
          <w:bCs/>
          <w:sz w:val="28"/>
          <w:szCs w:val="28"/>
        </w:rPr>
        <w:t xml:space="preserve"> в 4 семестре. </w:t>
      </w:r>
    </w:p>
    <w:p w:rsidR="00846497" w:rsidRPr="00B40AA2" w:rsidRDefault="00846497" w:rsidP="00BD032C">
      <w:pPr>
        <w:pStyle w:val="a3"/>
        <w:spacing w:line="276" w:lineRule="auto"/>
        <w:ind w:left="-28" w:firstLine="0"/>
        <w:rPr>
          <w:rFonts w:eastAsia="Calibri"/>
          <w:bCs/>
          <w:sz w:val="28"/>
          <w:szCs w:val="28"/>
        </w:rPr>
      </w:pPr>
    </w:p>
    <w:p w:rsidR="007A6690" w:rsidRPr="009F7FC5" w:rsidRDefault="007A6690" w:rsidP="007A66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6690" w:rsidRPr="009F7FC5" w:rsidSect="00C5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052"/>
    <w:rsid w:val="000A10F2"/>
    <w:rsid w:val="00244217"/>
    <w:rsid w:val="00277F1C"/>
    <w:rsid w:val="002B65D0"/>
    <w:rsid w:val="002F3A54"/>
    <w:rsid w:val="00357040"/>
    <w:rsid w:val="00383659"/>
    <w:rsid w:val="003B5225"/>
    <w:rsid w:val="00453A2F"/>
    <w:rsid w:val="004B6A4C"/>
    <w:rsid w:val="004B7052"/>
    <w:rsid w:val="004D6AB3"/>
    <w:rsid w:val="00535F56"/>
    <w:rsid w:val="005532ED"/>
    <w:rsid w:val="00553E72"/>
    <w:rsid w:val="00560694"/>
    <w:rsid w:val="005A7AC3"/>
    <w:rsid w:val="00605C49"/>
    <w:rsid w:val="00627F45"/>
    <w:rsid w:val="00736ED4"/>
    <w:rsid w:val="00747C57"/>
    <w:rsid w:val="00751ED7"/>
    <w:rsid w:val="0078731E"/>
    <w:rsid w:val="007A6690"/>
    <w:rsid w:val="00846497"/>
    <w:rsid w:val="00857688"/>
    <w:rsid w:val="009F7FC5"/>
    <w:rsid w:val="00A706D9"/>
    <w:rsid w:val="00B100B8"/>
    <w:rsid w:val="00B25B04"/>
    <w:rsid w:val="00B839C2"/>
    <w:rsid w:val="00BD032C"/>
    <w:rsid w:val="00BD7D4B"/>
    <w:rsid w:val="00BF0527"/>
    <w:rsid w:val="00C56672"/>
    <w:rsid w:val="00CC77B4"/>
    <w:rsid w:val="00D51028"/>
    <w:rsid w:val="00D812DA"/>
    <w:rsid w:val="00D96F55"/>
    <w:rsid w:val="00DE6718"/>
    <w:rsid w:val="00E9294D"/>
    <w:rsid w:val="00EA306C"/>
    <w:rsid w:val="00F672D4"/>
    <w:rsid w:val="00FA1CEF"/>
    <w:rsid w:val="00FA2D4E"/>
    <w:rsid w:val="00FA5DD2"/>
    <w:rsid w:val="00FC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6690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70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краснопёрова</dc:creator>
  <cp:lastModifiedBy>Анастасия</cp:lastModifiedBy>
  <cp:revision>22</cp:revision>
  <cp:lastPrinted>2014-05-10T14:04:00Z</cp:lastPrinted>
  <dcterms:created xsi:type="dcterms:W3CDTF">2012-11-26T18:16:00Z</dcterms:created>
  <dcterms:modified xsi:type="dcterms:W3CDTF">2020-05-23T21:03:00Z</dcterms:modified>
</cp:coreProperties>
</file>