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A2" w:rsidRPr="00527EDB" w:rsidRDefault="005002A2" w:rsidP="005002A2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Учебная дисциплина  </w:t>
      </w:r>
      <w:r w:rsidRPr="00527EDB">
        <w:rPr>
          <w:rFonts w:ascii="Roboto-Regular" w:hAnsi="Roboto-Regular"/>
          <w:sz w:val="28"/>
          <w:szCs w:val="28"/>
        </w:rPr>
        <w:t>Методика</w:t>
      </w:r>
    </w:p>
    <w:p w:rsidR="005002A2" w:rsidRDefault="005002A2" w:rsidP="005002A2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Курс </w:t>
      </w:r>
      <w:r>
        <w:rPr>
          <w:rFonts w:ascii="Roboto-Regular" w:hAnsi="Roboto-Regular"/>
          <w:sz w:val="28"/>
          <w:szCs w:val="28"/>
        </w:rPr>
        <w:t>3</w:t>
      </w:r>
    </w:p>
    <w:p w:rsidR="00C438E2" w:rsidRDefault="005002A2" w:rsidP="005002A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5002A2">
        <w:rPr>
          <w:rFonts w:ascii="Roboto-Regular" w:hAnsi="Roboto-Regular"/>
          <w:b/>
          <w:sz w:val="28"/>
          <w:szCs w:val="28"/>
        </w:rPr>
        <w:t xml:space="preserve">Тема </w:t>
      </w:r>
      <w:r w:rsidR="00C438E2" w:rsidRPr="00184CF3">
        <w:rPr>
          <w:rFonts w:ascii="Times New Roman" w:hAnsi="Times New Roman" w:cs="Times New Roman"/>
          <w:b/>
        </w:rPr>
        <w:t>Красочные приемы игры. Флажолеты  и способы их исполнения.</w:t>
      </w:r>
    </w:p>
    <w:p w:rsidR="00C438E2" w:rsidRDefault="00C438E2" w:rsidP="00C438E2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Литература:</w:t>
      </w:r>
    </w:p>
    <w:p w:rsidR="00C438E2" w:rsidRPr="00A264A0" w:rsidRDefault="00C438E2" w:rsidP="00C438E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64A0">
        <w:rPr>
          <w:rFonts w:ascii="Times New Roman" w:hAnsi="Times New Roman" w:cs="Times New Roman"/>
          <w:i/>
          <w:sz w:val="24"/>
          <w:szCs w:val="24"/>
        </w:rPr>
        <w:t xml:space="preserve">Т. </w:t>
      </w:r>
      <w:proofErr w:type="spellStart"/>
      <w:r w:rsidRPr="00A264A0">
        <w:rPr>
          <w:rFonts w:ascii="Times New Roman" w:hAnsi="Times New Roman" w:cs="Times New Roman"/>
          <w:i/>
          <w:sz w:val="24"/>
          <w:szCs w:val="24"/>
        </w:rPr>
        <w:t>Вольская</w:t>
      </w:r>
      <w:proofErr w:type="spellEnd"/>
      <w:r w:rsidRPr="00A264A0">
        <w:rPr>
          <w:rFonts w:ascii="Times New Roman" w:hAnsi="Times New Roman" w:cs="Times New Roman"/>
          <w:i/>
          <w:sz w:val="24"/>
          <w:szCs w:val="24"/>
        </w:rPr>
        <w:t xml:space="preserve"> Технология исполнения красочных приемов игры на домре</w:t>
      </w:r>
    </w:p>
    <w:p w:rsidR="00C438E2" w:rsidRPr="00A264A0" w:rsidRDefault="00C438E2" w:rsidP="00C438E2">
      <w:pPr>
        <w:pStyle w:val="a3"/>
        <w:numPr>
          <w:ilvl w:val="0"/>
          <w:numId w:val="3"/>
        </w:numPr>
        <w:spacing w:line="240" w:lineRule="auto"/>
        <w:ind w:left="284" w:firstLine="76"/>
        <w:rPr>
          <w:rFonts w:ascii="Times New Roman" w:hAnsi="Times New Roman" w:cs="Times New Roman"/>
          <w:i/>
          <w:sz w:val="24"/>
          <w:szCs w:val="24"/>
        </w:rPr>
      </w:pPr>
      <w:r w:rsidRPr="00A264A0">
        <w:rPr>
          <w:rFonts w:ascii="Times New Roman" w:hAnsi="Times New Roman" w:cs="Times New Roman"/>
          <w:i/>
          <w:sz w:val="24"/>
          <w:szCs w:val="24"/>
        </w:rPr>
        <w:t>О. Кузьмина Приемы игры на гитаре и нотация в музыке ХХ века.</w:t>
      </w:r>
    </w:p>
    <w:p w:rsidR="00C438E2" w:rsidRPr="00A264A0" w:rsidRDefault="00C438E2" w:rsidP="00C438E2">
      <w:pPr>
        <w:pStyle w:val="a3"/>
        <w:numPr>
          <w:ilvl w:val="0"/>
          <w:numId w:val="3"/>
        </w:numPr>
        <w:spacing w:line="240" w:lineRule="auto"/>
        <w:ind w:left="284" w:firstLine="76"/>
        <w:rPr>
          <w:rFonts w:ascii="Times New Roman" w:hAnsi="Times New Roman" w:cs="Times New Roman"/>
          <w:i/>
          <w:sz w:val="24"/>
          <w:szCs w:val="24"/>
        </w:rPr>
      </w:pPr>
      <w:r w:rsidRPr="00A264A0">
        <w:rPr>
          <w:rFonts w:ascii="Times New Roman" w:hAnsi="Times New Roman" w:cs="Times New Roman"/>
          <w:i/>
          <w:sz w:val="24"/>
          <w:szCs w:val="24"/>
        </w:rPr>
        <w:t xml:space="preserve">П. </w:t>
      </w:r>
      <w:proofErr w:type="spellStart"/>
      <w:r w:rsidRPr="00A264A0">
        <w:rPr>
          <w:rFonts w:ascii="Times New Roman" w:hAnsi="Times New Roman" w:cs="Times New Roman"/>
          <w:i/>
          <w:sz w:val="24"/>
          <w:szCs w:val="24"/>
        </w:rPr>
        <w:t>Нечепоренко</w:t>
      </w:r>
      <w:proofErr w:type="spellEnd"/>
      <w:r w:rsidRPr="00A264A0">
        <w:rPr>
          <w:rFonts w:ascii="Times New Roman" w:hAnsi="Times New Roman" w:cs="Times New Roman"/>
          <w:i/>
          <w:sz w:val="24"/>
          <w:szCs w:val="24"/>
        </w:rPr>
        <w:t xml:space="preserve"> Школа игры на балалайке</w:t>
      </w:r>
    </w:p>
    <w:p w:rsidR="00C438E2" w:rsidRPr="00A264A0" w:rsidRDefault="00C438E2" w:rsidP="00C438E2">
      <w:pPr>
        <w:pStyle w:val="a3"/>
        <w:numPr>
          <w:ilvl w:val="0"/>
          <w:numId w:val="3"/>
        </w:numPr>
        <w:spacing w:line="240" w:lineRule="auto"/>
        <w:ind w:left="284" w:firstLine="76"/>
        <w:rPr>
          <w:rFonts w:ascii="Times New Roman" w:hAnsi="Times New Roman" w:cs="Times New Roman"/>
          <w:i/>
          <w:sz w:val="24"/>
          <w:szCs w:val="24"/>
        </w:rPr>
      </w:pPr>
      <w:r w:rsidRPr="00A264A0">
        <w:rPr>
          <w:rFonts w:ascii="Times New Roman" w:hAnsi="Times New Roman" w:cs="Times New Roman"/>
          <w:i/>
          <w:sz w:val="24"/>
          <w:szCs w:val="24"/>
        </w:rPr>
        <w:t>Е. Блинов Методические рекомендации по обучению игре на балалайке</w:t>
      </w:r>
    </w:p>
    <w:p w:rsidR="00C438E2" w:rsidRPr="00A264A0" w:rsidRDefault="00C438E2" w:rsidP="00C438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 xml:space="preserve">Инструмент (домра, балалайка, гитара) - сольный инструмент с богатыми техническими и выразительными возможностями, имеющий свое тембровое колористическое «лицо». Использование красочных приемов  может значительно обогатить  палитру выразительных средств инструмента и пробудить  интерес обучающегося к дальнейшим творческим поискам в области красок. </w:t>
      </w:r>
    </w:p>
    <w:p w:rsidR="00C438E2" w:rsidRPr="00A264A0" w:rsidRDefault="00C438E2" w:rsidP="00C438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 xml:space="preserve"> В произведениях современных авторов (А. Цыганков, Б. Михеев, С. Федоров, В. Козлов), написанных для  инструмента (домра, балалайка, гитара)  для расширения технического арсенала часто используются колористические приемы игры. </w:t>
      </w:r>
    </w:p>
    <w:p w:rsidR="00C438E2" w:rsidRPr="00A264A0" w:rsidRDefault="00C438E2" w:rsidP="00C438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Многие произведения для скрипки, которые хорошо звучат на народных инструментах, изобилуют флажолетами, пиццикато и другими  специфическими приемами. Необходимо бережно  сохранять красочный «наряд» скрипичных произведений, грамотно расшифровывать, упрощать сложные скрипичные приемы. Путь профессионального отношения к переложению скрипичной музыки  лежит в сфере творческого осмысления и по возможности сохранения и текста, и красочности.</w:t>
      </w:r>
    </w:p>
    <w:p w:rsidR="00C438E2" w:rsidRPr="00A264A0" w:rsidRDefault="00C438E2" w:rsidP="00C438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4A0">
        <w:rPr>
          <w:rFonts w:ascii="Times New Roman" w:hAnsi="Times New Roman" w:cs="Times New Roman"/>
          <w:sz w:val="24"/>
          <w:szCs w:val="24"/>
        </w:rPr>
        <w:t>Работа над колористическим приемами игры должна стать составной частью работы над техникой, должна быть включена в индивидуальные планы учащихся, в технический комплекс  (технический зачет).</w:t>
      </w:r>
      <w:proofErr w:type="gramEnd"/>
    </w:p>
    <w:p w:rsidR="00C438E2" w:rsidRPr="00A264A0" w:rsidRDefault="00C438E2" w:rsidP="00C438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Красочные приемы игры:</w:t>
      </w:r>
    </w:p>
    <w:p w:rsidR="00C438E2" w:rsidRPr="00A264A0" w:rsidRDefault="00C438E2" w:rsidP="00C438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флажолеты</w:t>
      </w:r>
    </w:p>
    <w:p w:rsidR="00C438E2" w:rsidRPr="00A264A0" w:rsidRDefault="00C438E2" w:rsidP="00C438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пиццикато (правой</w:t>
      </w:r>
      <w:r>
        <w:rPr>
          <w:rFonts w:ascii="Times New Roman" w:hAnsi="Times New Roman" w:cs="Times New Roman"/>
          <w:sz w:val="24"/>
          <w:szCs w:val="24"/>
        </w:rPr>
        <w:t xml:space="preserve"> рукой</w:t>
      </w:r>
      <w:r w:rsidRPr="00A264A0">
        <w:rPr>
          <w:rFonts w:ascii="Times New Roman" w:hAnsi="Times New Roman" w:cs="Times New Roman"/>
          <w:sz w:val="24"/>
          <w:szCs w:val="24"/>
        </w:rPr>
        <w:t>, левой</w:t>
      </w:r>
      <w:r w:rsidRPr="00F91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рукой</w:t>
      </w:r>
      <w:r w:rsidRPr="00A264A0">
        <w:rPr>
          <w:rFonts w:ascii="Times New Roman" w:hAnsi="Times New Roman" w:cs="Times New Roman"/>
          <w:sz w:val="24"/>
          <w:szCs w:val="24"/>
        </w:rPr>
        <w:t>)</w:t>
      </w:r>
    </w:p>
    <w:p w:rsidR="00C438E2" w:rsidRPr="00A264A0" w:rsidRDefault="00C438E2" w:rsidP="00C438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вибрато (правой</w:t>
      </w:r>
      <w:r w:rsidRPr="00F91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рукой</w:t>
      </w:r>
      <w:r w:rsidRPr="00A264A0">
        <w:rPr>
          <w:rFonts w:ascii="Times New Roman" w:hAnsi="Times New Roman" w:cs="Times New Roman"/>
          <w:sz w:val="24"/>
          <w:szCs w:val="24"/>
        </w:rPr>
        <w:t>, левой</w:t>
      </w:r>
      <w:r w:rsidRPr="00F91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рукой</w:t>
      </w:r>
      <w:r w:rsidRPr="00A264A0">
        <w:rPr>
          <w:rFonts w:ascii="Times New Roman" w:hAnsi="Times New Roman" w:cs="Times New Roman"/>
          <w:sz w:val="24"/>
          <w:szCs w:val="24"/>
        </w:rPr>
        <w:t>), тремоло вибрато</w:t>
      </w:r>
    </w:p>
    <w:p w:rsidR="00C438E2" w:rsidRPr="00A264A0" w:rsidRDefault="00C438E2" w:rsidP="00C438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глиссандо (правой</w:t>
      </w:r>
      <w:r w:rsidRPr="00F91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рукой</w:t>
      </w:r>
      <w:r w:rsidRPr="00A264A0">
        <w:rPr>
          <w:rFonts w:ascii="Times New Roman" w:hAnsi="Times New Roman" w:cs="Times New Roman"/>
          <w:sz w:val="24"/>
          <w:szCs w:val="24"/>
        </w:rPr>
        <w:t>, левой</w:t>
      </w:r>
      <w:r w:rsidRPr="00F916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рукой</w:t>
      </w:r>
      <w:r w:rsidRPr="00A264A0">
        <w:rPr>
          <w:rFonts w:ascii="Times New Roman" w:hAnsi="Times New Roman" w:cs="Times New Roman"/>
          <w:sz w:val="24"/>
          <w:szCs w:val="24"/>
        </w:rPr>
        <w:t>)</w:t>
      </w:r>
    </w:p>
    <w:p w:rsidR="00C438E2" w:rsidRPr="00A264A0" w:rsidRDefault="00C438E2" w:rsidP="00C438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дробь (прямая, обратная, малая, большая)</w:t>
      </w:r>
    </w:p>
    <w:p w:rsidR="00C438E2" w:rsidRPr="00A264A0" w:rsidRDefault="00C438E2" w:rsidP="00C438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гитарные приемы  (гитарный прием, гитарное тремоло, гитарный перебор, гитарный щипок, гитарное легато)</w:t>
      </w:r>
    </w:p>
    <w:p w:rsidR="00C438E2" w:rsidRPr="00A264A0" w:rsidRDefault="00C438E2" w:rsidP="00C438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 xml:space="preserve"> эффекты тембра (игра у подставки, на грифе)</w:t>
      </w:r>
    </w:p>
    <w:p w:rsidR="00C438E2" w:rsidRPr="00A264A0" w:rsidRDefault="00C438E2" w:rsidP="00C438E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шумовые эффекты</w:t>
      </w:r>
    </w:p>
    <w:p w:rsidR="00C438E2" w:rsidRPr="00A264A0" w:rsidRDefault="00C438E2" w:rsidP="00C438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 xml:space="preserve">При рассмотрении вопроса о красочных приемах игры необходимо обратить внимание </w:t>
      </w:r>
      <w:proofErr w:type="gramStart"/>
      <w:r w:rsidRPr="00A264A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64A0">
        <w:rPr>
          <w:rFonts w:ascii="Times New Roman" w:hAnsi="Times New Roman" w:cs="Times New Roman"/>
          <w:sz w:val="24"/>
          <w:szCs w:val="24"/>
        </w:rPr>
        <w:t>:</w:t>
      </w:r>
    </w:p>
    <w:p w:rsidR="00C438E2" w:rsidRPr="00A264A0" w:rsidRDefault="00C438E2" w:rsidP="00C438E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технологию исполнения красочных приемов</w:t>
      </w:r>
    </w:p>
    <w:p w:rsidR="00C438E2" w:rsidRPr="00A264A0" w:rsidRDefault="00C438E2" w:rsidP="00C438E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терминологию и нотную графику для их обозначения</w:t>
      </w:r>
    </w:p>
    <w:p w:rsidR="00C438E2" w:rsidRPr="00A264A0" w:rsidRDefault="00C438E2" w:rsidP="00C438E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>подбор отрывков из произведения, где уместно использованы эти приемы</w:t>
      </w:r>
    </w:p>
    <w:p w:rsidR="00C438E2" w:rsidRPr="00A264A0" w:rsidRDefault="00C438E2" w:rsidP="00C438E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4A0">
        <w:rPr>
          <w:rFonts w:ascii="Times New Roman" w:hAnsi="Times New Roman" w:cs="Times New Roman"/>
          <w:sz w:val="24"/>
          <w:szCs w:val="24"/>
        </w:rPr>
        <w:t xml:space="preserve"> подбор упражнений для их освоения</w:t>
      </w:r>
    </w:p>
    <w:p w:rsidR="00044E0B" w:rsidRDefault="00044E0B"/>
    <w:sectPr w:rsidR="0004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7BAD"/>
    <w:multiLevelType w:val="hybridMultilevel"/>
    <w:tmpl w:val="DA5EEA7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196744CB"/>
    <w:multiLevelType w:val="hybridMultilevel"/>
    <w:tmpl w:val="A066D9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9A60BBD"/>
    <w:multiLevelType w:val="hybridMultilevel"/>
    <w:tmpl w:val="7A467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E2"/>
    <w:rsid w:val="00044E0B"/>
    <w:rsid w:val="005002A2"/>
    <w:rsid w:val="00C4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Пермяков</dc:creator>
  <cp:lastModifiedBy>Дмитрий Пермяков</cp:lastModifiedBy>
  <cp:revision>2</cp:revision>
  <dcterms:created xsi:type="dcterms:W3CDTF">2020-05-14T09:01:00Z</dcterms:created>
  <dcterms:modified xsi:type="dcterms:W3CDTF">2020-05-14T09:04:00Z</dcterms:modified>
</cp:coreProperties>
</file>