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8" w:type="dxa"/>
        <w:tblLook w:val="00A0" w:firstRow="1" w:lastRow="0" w:firstColumn="1" w:lastColumn="0" w:noHBand="0" w:noVBand="0"/>
      </w:tblPr>
      <w:tblGrid>
        <w:gridCol w:w="2660"/>
        <w:gridCol w:w="6910"/>
      </w:tblGrid>
      <w:tr w:rsidR="003C39B5" w:rsidRPr="008A7CA6" w:rsidTr="00894860">
        <w:tc>
          <w:tcPr>
            <w:tcW w:w="2660" w:type="dxa"/>
          </w:tcPr>
          <w:p w:rsidR="003C39B5" w:rsidRPr="008A7CA6" w:rsidRDefault="003C39B5" w:rsidP="0089486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Преподаватель</w:t>
            </w:r>
          </w:p>
        </w:tc>
        <w:tc>
          <w:tcPr>
            <w:tcW w:w="6910" w:type="dxa"/>
          </w:tcPr>
          <w:p w:rsidR="003C39B5" w:rsidRPr="008A7CA6" w:rsidRDefault="003C39B5" w:rsidP="0089486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Юшкова Елена Валентин</w:t>
            </w:r>
            <w:r w:rsidRPr="008A7CA6">
              <w:rPr>
                <w:b w:val="0"/>
                <w:bCs w:val="0"/>
                <w:sz w:val="24"/>
                <w:szCs w:val="24"/>
              </w:rPr>
              <w:t>овна</w:t>
            </w:r>
          </w:p>
        </w:tc>
      </w:tr>
      <w:tr w:rsidR="003C39B5" w:rsidRPr="008A7CA6" w:rsidTr="00894860">
        <w:tc>
          <w:tcPr>
            <w:tcW w:w="2660" w:type="dxa"/>
          </w:tcPr>
          <w:p w:rsidR="003C39B5" w:rsidRPr="008A7CA6" w:rsidRDefault="003C39B5" w:rsidP="0089486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Учебная дисциплина</w:t>
            </w:r>
          </w:p>
        </w:tc>
        <w:tc>
          <w:tcPr>
            <w:tcW w:w="6910" w:type="dxa"/>
          </w:tcPr>
          <w:p w:rsidR="003C39B5" w:rsidRPr="008A7CA6" w:rsidRDefault="003C39B5" w:rsidP="0089486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Гармония</w:t>
            </w:r>
          </w:p>
        </w:tc>
      </w:tr>
      <w:tr w:rsidR="003C39B5" w:rsidRPr="008A7CA6" w:rsidTr="00894860">
        <w:tc>
          <w:tcPr>
            <w:tcW w:w="2660" w:type="dxa"/>
          </w:tcPr>
          <w:p w:rsidR="003C39B5" w:rsidRPr="008A7CA6" w:rsidRDefault="003C39B5" w:rsidP="0089486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Специальность</w:t>
            </w:r>
          </w:p>
        </w:tc>
        <w:tc>
          <w:tcPr>
            <w:tcW w:w="6910" w:type="dxa"/>
          </w:tcPr>
          <w:p w:rsidR="003C39B5" w:rsidRPr="008A7CA6" w:rsidRDefault="003C39B5" w:rsidP="0089486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53.02.0</w:t>
            </w:r>
            <w:r>
              <w:rPr>
                <w:b w:val="0"/>
                <w:bCs w:val="0"/>
                <w:sz w:val="24"/>
                <w:szCs w:val="24"/>
              </w:rPr>
              <w:t>4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Вокальное искусство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    </w:t>
            </w:r>
          </w:p>
        </w:tc>
      </w:tr>
      <w:tr w:rsidR="003C39B5" w:rsidRPr="008A7CA6" w:rsidTr="00894860">
        <w:tc>
          <w:tcPr>
            <w:tcW w:w="2660" w:type="dxa"/>
          </w:tcPr>
          <w:p w:rsidR="003C39B5" w:rsidRPr="008A7CA6" w:rsidRDefault="003C39B5" w:rsidP="0089486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 xml:space="preserve">Курс </w:t>
            </w:r>
          </w:p>
        </w:tc>
        <w:tc>
          <w:tcPr>
            <w:tcW w:w="6910" w:type="dxa"/>
          </w:tcPr>
          <w:p w:rsidR="003C39B5" w:rsidRPr="008A7CA6" w:rsidRDefault="003C39B5" w:rsidP="0089486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3C39B5" w:rsidRPr="008A7CA6" w:rsidTr="00894860">
        <w:tc>
          <w:tcPr>
            <w:tcW w:w="2660" w:type="dxa"/>
          </w:tcPr>
          <w:p w:rsidR="003C39B5" w:rsidRPr="008A7CA6" w:rsidRDefault="003C39B5" w:rsidP="00894860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Дата занятия</w:t>
            </w:r>
          </w:p>
        </w:tc>
        <w:tc>
          <w:tcPr>
            <w:tcW w:w="6910" w:type="dxa"/>
          </w:tcPr>
          <w:p w:rsidR="003C39B5" w:rsidRPr="008A7CA6" w:rsidRDefault="00CF67DA" w:rsidP="000C2CFC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</w:t>
            </w:r>
            <w:r w:rsidR="000C2CFC">
              <w:rPr>
                <w:b w:val="0"/>
                <w:bCs w:val="0"/>
                <w:sz w:val="24"/>
                <w:szCs w:val="24"/>
              </w:rPr>
              <w:t>8</w:t>
            </w:r>
            <w:r w:rsidR="003C39B5">
              <w:rPr>
                <w:b w:val="0"/>
                <w:bCs w:val="0"/>
                <w:sz w:val="24"/>
                <w:szCs w:val="24"/>
              </w:rPr>
              <w:t>.0</w:t>
            </w:r>
            <w:r>
              <w:rPr>
                <w:b w:val="0"/>
                <w:bCs w:val="0"/>
                <w:sz w:val="24"/>
                <w:szCs w:val="24"/>
              </w:rPr>
              <w:t>5</w:t>
            </w:r>
            <w:r w:rsidR="003C39B5" w:rsidRPr="008A7CA6">
              <w:rPr>
                <w:b w:val="0"/>
                <w:bCs w:val="0"/>
                <w:sz w:val="24"/>
                <w:szCs w:val="24"/>
              </w:rPr>
              <w:t>.2020</w:t>
            </w:r>
          </w:p>
        </w:tc>
      </w:tr>
      <w:tr w:rsidR="003C39B5" w:rsidRPr="008A7CA6" w:rsidTr="00894860">
        <w:tc>
          <w:tcPr>
            <w:tcW w:w="2660" w:type="dxa"/>
          </w:tcPr>
          <w:p w:rsidR="003C39B5" w:rsidRPr="008A7CA6" w:rsidRDefault="003C39B5" w:rsidP="00894860">
            <w:pPr>
              <w:pStyle w:val="1"/>
              <w:rPr>
                <w:bCs w:val="0"/>
                <w:sz w:val="24"/>
                <w:szCs w:val="24"/>
              </w:rPr>
            </w:pPr>
            <w:r w:rsidRPr="008A7CA6">
              <w:rPr>
                <w:bCs w:val="0"/>
                <w:sz w:val="24"/>
                <w:szCs w:val="24"/>
              </w:rPr>
              <w:t xml:space="preserve">Тема </w:t>
            </w:r>
          </w:p>
        </w:tc>
        <w:tc>
          <w:tcPr>
            <w:tcW w:w="6910" w:type="dxa"/>
          </w:tcPr>
          <w:p w:rsidR="003C39B5" w:rsidRPr="000E2B82" w:rsidRDefault="000C2CFC" w:rsidP="00894860">
            <w:pPr>
              <w:pStyle w:val="1"/>
              <w:rPr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Модуляция в тональности первой степени родства</w:t>
            </w:r>
          </w:p>
        </w:tc>
      </w:tr>
    </w:tbl>
    <w:p w:rsidR="00CF67DA" w:rsidRPr="007A1868" w:rsidRDefault="00CF67DA" w:rsidP="00CF67DA">
      <w:pPr>
        <w:jc w:val="both"/>
        <w:rPr>
          <w:sz w:val="24"/>
          <w:szCs w:val="24"/>
        </w:rPr>
      </w:pPr>
    </w:p>
    <w:p w:rsidR="00CD5E76" w:rsidRPr="00D2432B" w:rsidRDefault="00CD5E76" w:rsidP="00CD5E76">
      <w:pPr>
        <w:spacing w:line="360" w:lineRule="auto"/>
        <w:jc w:val="center"/>
        <w:rPr>
          <w:b/>
          <w:sz w:val="24"/>
          <w:szCs w:val="24"/>
        </w:rPr>
      </w:pPr>
      <w:r w:rsidRPr="00524B0E">
        <w:rPr>
          <w:b/>
          <w:sz w:val="24"/>
          <w:szCs w:val="24"/>
        </w:rPr>
        <w:t>Практическое задание</w:t>
      </w:r>
      <w:r w:rsidRPr="00D2432B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 xml:space="preserve"> по теме «Отклонения»</w:t>
      </w:r>
      <w:r w:rsidRPr="00D2432B">
        <w:rPr>
          <w:b/>
          <w:sz w:val="24"/>
          <w:szCs w:val="24"/>
        </w:rPr>
        <w:t>.</w:t>
      </w:r>
    </w:p>
    <w:p w:rsidR="007A1868" w:rsidRPr="00CD5E76" w:rsidRDefault="007A1868" w:rsidP="00CD5E76">
      <w:pPr>
        <w:ind w:left="360"/>
        <w:jc w:val="both"/>
        <w:rPr>
          <w:sz w:val="24"/>
          <w:szCs w:val="24"/>
        </w:rPr>
      </w:pPr>
      <w:r w:rsidRPr="00CD5E76">
        <w:rPr>
          <w:sz w:val="24"/>
          <w:szCs w:val="24"/>
        </w:rPr>
        <w:t xml:space="preserve">Сделать гармонический анализ песни военных лет (из списка по сольфеджио для пения с листа). Перевести буквенные обозначения в обозначения функций. Отклонения отмечать стрелками. </w:t>
      </w:r>
      <w:proofErr w:type="gramStart"/>
      <w:r w:rsidRPr="00CD5E76">
        <w:rPr>
          <w:sz w:val="24"/>
          <w:szCs w:val="24"/>
        </w:rPr>
        <w:t>Например</w:t>
      </w:r>
      <w:proofErr w:type="gramEnd"/>
      <w:r w:rsidRPr="00CD5E76">
        <w:rPr>
          <w:sz w:val="24"/>
          <w:szCs w:val="24"/>
        </w:rPr>
        <w:t>: песня неизвестного автора «Огонёк»</w:t>
      </w:r>
    </w:p>
    <w:p w:rsidR="007A1868" w:rsidRPr="007A1868" w:rsidRDefault="007A1868" w:rsidP="00CF67DA">
      <w:pPr>
        <w:jc w:val="both"/>
        <w:rPr>
          <w:sz w:val="24"/>
          <w:szCs w:val="24"/>
        </w:rPr>
      </w:pPr>
    </w:p>
    <w:p w:rsidR="007A1868" w:rsidRPr="007A1868" w:rsidRDefault="007A1868" w:rsidP="000C2CFC">
      <w:pPr>
        <w:ind w:left="1416"/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Am</w:t>
      </w:r>
      <w:r w:rsidRPr="007A1868"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Dm</w:t>
      </w:r>
      <w:proofErr w:type="spellEnd"/>
      <w:proofErr w:type="gramEnd"/>
      <w:r w:rsidRPr="007A1868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>E</w:t>
      </w:r>
      <w:r w:rsidRPr="007A1868">
        <w:rPr>
          <w:sz w:val="24"/>
          <w:szCs w:val="24"/>
          <w:vertAlign w:val="subscript"/>
          <w:lang w:val="en-US"/>
        </w:rPr>
        <w:t>7</w:t>
      </w:r>
      <w:r w:rsidRPr="007A1868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>Am</w:t>
      </w:r>
      <w:r w:rsidRPr="007A1868"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  <w:lang w:val="en-US"/>
        </w:rPr>
        <w:t>A</w:t>
      </w:r>
      <w:r w:rsidRPr="007A1868">
        <w:rPr>
          <w:sz w:val="24"/>
          <w:szCs w:val="24"/>
          <w:vertAlign w:val="subscript"/>
          <w:lang w:val="en-US"/>
        </w:rPr>
        <w:t xml:space="preserve">7    </w:t>
      </w:r>
      <w:r w:rsidRPr="007A1868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Dm</w:t>
      </w:r>
      <w:proofErr w:type="spellEnd"/>
      <w:r w:rsidRPr="007A1868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>Dm</w:t>
      </w:r>
      <w:r w:rsidRPr="007A1868">
        <w:rPr>
          <w:sz w:val="24"/>
          <w:szCs w:val="24"/>
          <w:vertAlign w:val="superscript"/>
          <w:lang w:val="en-US"/>
        </w:rPr>
        <w:t xml:space="preserve">6 </w:t>
      </w:r>
      <w:r w:rsidRPr="007A1868">
        <w:rPr>
          <w:sz w:val="24"/>
          <w:szCs w:val="24"/>
          <w:lang w:val="en-US"/>
        </w:rPr>
        <w:t xml:space="preserve">     </w:t>
      </w:r>
      <w:r>
        <w:rPr>
          <w:sz w:val="24"/>
          <w:szCs w:val="24"/>
        </w:rPr>
        <w:t>и</w:t>
      </w:r>
      <w:r w:rsidRPr="007A186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т</w:t>
      </w:r>
      <w:r w:rsidRPr="007A1868">
        <w:rPr>
          <w:sz w:val="24"/>
          <w:szCs w:val="24"/>
          <w:lang w:val="en-US"/>
        </w:rPr>
        <w:t>.</w:t>
      </w:r>
      <w:r>
        <w:rPr>
          <w:sz w:val="24"/>
          <w:szCs w:val="24"/>
        </w:rPr>
        <w:t>д</w:t>
      </w:r>
      <w:r w:rsidRPr="007A1868">
        <w:rPr>
          <w:sz w:val="24"/>
          <w:szCs w:val="24"/>
          <w:lang w:val="en-US"/>
        </w:rPr>
        <w:t>.</w:t>
      </w:r>
    </w:p>
    <w:p w:rsidR="007A1868" w:rsidRPr="007A1868" w:rsidRDefault="007A1868" w:rsidP="000C2CFC">
      <w:pPr>
        <w:ind w:left="1416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</w:t>
      </w:r>
      <w:proofErr w:type="gramStart"/>
      <w:r>
        <w:rPr>
          <w:sz w:val="24"/>
          <w:szCs w:val="24"/>
          <w:lang w:val="en-US"/>
        </w:rPr>
        <w:t>t</w:t>
      </w:r>
      <w:proofErr w:type="gramEnd"/>
      <w:r w:rsidRPr="007A1868">
        <w:rPr>
          <w:sz w:val="24"/>
          <w:szCs w:val="24"/>
        </w:rPr>
        <w:t xml:space="preserve">       </w:t>
      </w:r>
      <w:r>
        <w:rPr>
          <w:sz w:val="24"/>
          <w:szCs w:val="24"/>
          <w:lang w:val="en-US"/>
        </w:rPr>
        <w:t>s</w:t>
      </w:r>
      <w:r w:rsidRPr="007A1868">
        <w:rPr>
          <w:sz w:val="24"/>
          <w:szCs w:val="24"/>
        </w:rPr>
        <w:t xml:space="preserve">    </w:t>
      </w:r>
      <w:r>
        <w:rPr>
          <w:sz w:val="24"/>
          <w:szCs w:val="24"/>
          <w:lang w:val="en-US"/>
        </w:rPr>
        <w:t>D</w:t>
      </w:r>
      <w:r w:rsidRPr="007A1868">
        <w:rPr>
          <w:sz w:val="24"/>
          <w:szCs w:val="24"/>
          <w:vertAlign w:val="subscript"/>
        </w:rPr>
        <w:t>7</w:t>
      </w:r>
      <w:r w:rsidRPr="007A1868">
        <w:rPr>
          <w:sz w:val="24"/>
          <w:szCs w:val="24"/>
        </w:rPr>
        <w:t xml:space="preserve">   </w:t>
      </w:r>
      <w:r>
        <w:rPr>
          <w:sz w:val="24"/>
          <w:szCs w:val="24"/>
          <w:lang w:val="en-US"/>
        </w:rPr>
        <w:t>t</w:t>
      </w:r>
      <w:r w:rsidRPr="007A1868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D</w:t>
      </w:r>
      <w:r w:rsidRPr="007A1868">
        <w:rPr>
          <w:sz w:val="24"/>
          <w:szCs w:val="24"/>
          <w:vertAlign w:val="subscript"/>
        </w:rPr>
        <w:t>7</w:t>
      </w:r>
      <w:r>
        <w:rPr>
          <w:sz w:val="24"/>
          <w:szCs w:val="24"/>
          <w:lang w:val="en-US"/>
        </w:rPr>
        <w:sym w:font="Symbol" w:char="F0AE"/>
      </w:r>
      <w:r w:rsidRPr="007A186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</w:t>
      </w:r>
      <w:r w:rsidRPr="007A1868">
        <w:rPr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>II</w:t>
      </w:r>
      <w:r w:rsidRPr="007A1868">
        <w:rPr>
          <w:sz w:val="24"/>
          <w:szCs w:val="24"/>
          <w:vertAlign w:val="superscript"/>
        </w:rPr>
        <w:t>6</w:t>
      </w:r>
      <w:r w:rsidRPr="007A1868">
        <w:rPr>
          <w:sz w:val="24"/>
          <w:szCs w:val="24"/>
          <w:vertAlign w:val="subscript"/>
        </w:rPr>
        <w:t xml:space="preserve">5      </w:t>
      </w:r>
      <w:r w:rsidRPr="007A1868">
        <w:rPr>
          <w:sz w:val="24"/>
          <w:szCs w:val="24"/>
        </w:rPr>
        <w:t xml:space="preserve">  </w:t>
      </w:r>
    </w:p>
    <w:p w:rsidR="00CD5E76" w:rsidRDefault="00CD5E76" w:rsidP="00CD5E76">
      <w:pPr>
        <w:spacing w:line="360" w:lineRule="auto"/>
        <w:jc w:val="center"/>
        <w:rPr>
          <w:b/>
          <w:sz w:val="24"/>
          <w:szCs w:val="24"/>
        </w:rPr>
      </w:pPr>
    </w:p>
    <w:p w:rsidR="00CD5E76" w:rsidRPr="00D2432B" w:rsidRDefault="00CD5E76" w:rsidP="00CD5E76">
      <w:pPr>
        <w:spacing w:line="360" w:lineRule="auto"/>
        <w:jc w:val="center"/>
        <w:rPr>
          <w:b/>
          <w:sz w:val="24"/>
          <w:szCs w:val="24"/>
        </w:rPr>
      </w:pPr>
      <w:r w:rsidRPr="00524B0E">
        <w:rPr>
          <w:b/>
          <w:sz w:val="24"/>
          <w:szCs w:val="24"/>
        </w:rPr>
        <w:t>Практическое задание</w:t>
      </w:r>
      <w:r w:rsidRPr="00D2432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 по теме «Хроматические секвенции»</w:t>
      </w:r>
      <w:r w:rsidRPr="00D2432B">
        <w:rPr>
          <w:b/>
          <w:sz w:val="24"/>
          <w:szCs w:val="24"/>
        </w:rPr>
        <w:t>.</w:t>
      </w:r>
    </w:p>
    <w:p w:rsidR="00CD5E76" w:rsidRPr="00CD5E76" w:rsidRDefault="00CD5E76" w:rsidP="00CD5E76">
      <w:pPr>
        <w:ind w:left="357"/>
        <w:rPr>
          <w:sz w:val="24"/>
          <w:szCs w:val="24"/>
        </w:rPr>
      </w:pPr>
      <w:r w:rsidRPr="00CD5E76">
        <w:rPr>
          <w:sz w:val="24"/>
          <w:szCs w:val="24"/>
        </w:rPr>
        <w:t xml:space="preserve">Выучить транспонирующую секвенцию. В левой руке играть только бас. Обратить внимание, что в правой руке второй аккорд на клавиатуре </w:t>
      </w:r>
      <w:proofErr w:type="spellStart"/>
      <w:r w:rsidRPr="00CD5E76">
        <w:rPr>
          <w:sz w:val="24"/>
          <w:szCs w:val="24"/>
        </w:rPr>
        <w:t>энгармонически</w:t>
      </w:r>
      <w:proofErr w:type="spellEnd"/>
      <w:r w:rsidRPr="00CD5E76">
        <w:rPr>
          <w:sz w:val="24"/>
          <w:szCs w:val="24"/>
        </w:rPr>
        <w:t xml:space="preserve"> равен минорному трезвучию.</w:t>
      </w:r>
    </w:p>
    <w:p w:rsidR="00CD5E76" w:rsidRPr="00CD5E76" w:rsidRDefault="00CD5E76" w:rsidP="00CD5E76">
      <w:pPr>
        <w:rPr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0395820F" wp14:editId="19AB37B8">
            <wp:extent cx="5826926" cy="1295553"/>
            <wp:effectExtent l="0" t="0" r="254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4347" cy="130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5E76">
        <w:rPr>
          <w:sz w:val="24"/>
          <w:szCs w:val="24"/>
          <w:lang w:val="en-US"/>
        </w:rPr>
        <w:t xml:space="preserve">    </w:t>
      </w:r>
    </w:p>
    <w:p w:rsidR="00CD5E76" w:rsidRDefault="00CD5E76" w:rsidP="00CD5E76">
      <w:pPr>
        <w:rPr>
          <w:sz w:val="24"/>
          <w:szCs w:val="24"/>
          <w:vertAlign w:val="superscript"/>
          <w:lang w:val="en-US"/>
        </w:rPr>
      </w:pPr>
      <w:r w:rsidRPr="00CD5E76">
        <w:rPr>
          <w:sz w:val="24"/>
          <w:szCs w:val="24"/>
          <w:lang w:val="en-US"/>
        </w:rPr>
        <w:t xml:space="preserve">                      </w:t>
      </w:r>
      <w:proofErr w:type="gramStart"/>
      <w:r>
        <w:rPr>
          <w:sz w:val="24"/>
          <w:szCs w:val="24"/>
          <w:lang w:val="en-US"/>
        </w:rPr>
        <w:t>t</w:t>
      </w:r>
      <w:proofErr w:type="gramEnd"/>
      <w:r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</w:rPr>
        <w:t>Ум</w:t>
      </w:r>
      <w:r>
        <w:rPr>
          <w:sz w:val="24"/>
          <w:szCs w:val="24"/>
          <w:lang w:val="en-US"/>
        </w:rPr>
        <w:t>VII</w:t>
      </w:r>
      <w:r>
        <w:rPr>
          <w:sz w:val="24"/>
          <w:szCs w:val="24"/>
          <w:vertAlign w:val="superscript"/>
          <w:lang w:val="en-US"/>
        </w:rPr>
        <w:t>4</w:t>
      </w:r>
      <w:r>
        <w:rPr>
          <w:sz w:val="24"/>
          <w:szCs w:val="24"/>
          <w:vertAlign w:val="subscript"/>
          <w:lang w:val="en-US"/>
        </w:rPr>
        <w:t>3</w:t>
      </w:r>
      <w:r>
        <w:rPr>
          <w:position w:val="6"/>
          <w:sz w:val="24"/>
          <w:szCs w:val="24"/>
          <w:vertAlign w:val="superscript"/>
          <w:lang w:val="en-US"/>
        </w:rPr>
        <w:t>4</w:t>
      </w:r>
      <w:r>
        <w:rPr>
          <w:sz w:val="24"/>
          <w:szCs w:val="24"/>
          <w:lang w:val="en-US"/>
        </w:rPr>
        <w:t xml:space="preserve">     t        t</w:t>
      </w:r>
      <w:r>
        <w:rPr>
          <w:sz w:val="24"/>
          <w:szCs w:val="24"/>
          <w:vertAlign w:val="superscript"/>
          <w:lang w:val="en-US"/>
        </w:rPr>
        <w:t>6</w:t>
      </w:r>
    </w:p>
    <w:p w:rsidR="00CD5E76" w:rsidRPr="00D5465D" w:rsidRDefault="00CD5E76" w:rsidP="00CD5E76">
      <w:pPr>
        <w:rPr>
          <w:sz w:val="24"/>
          <w:szCs w:val="24"/>
          <w:lang w:val="en-US"/>
        </w:rPr>
      </w:pPr>
      <w:r w:rsidRPr="00D5465D">
        <w:rPr>
          <w:sz w:val="24"/>
          <w:szCs w:val="24"/>
          <w:lang w:val="en-US"/>
        </w:rPr>
        <w:t xml:space="preserve">                         </w:t>
      </w:r>
      <w:r w:rsidRPr="00B912BE">
        <w:rPr>
          <w:sz w:val="24"/>
          <w:szCs w:val="24"/>
          <w:lang w:val="en-US"/>
        </w:rPr>
        <w:t>«</w:t>
      </w:r>
      <w:proofErr w:type="gramStart"/>
      <w:r w:rsidRPr="00D5465D">
        <w:rPr>
          <w:sz w:val="24"/>
          <w:szCs w:val="24"/>
        </w:rPr>
        <w:t>рахм</w:t>
      </w:r>
      <w:r w:rsidRPr="00B912BE">
        <w:rPr>
          <w:sz w:val="24"/>
          <w:szCs w:val="24"/>
          <w:lang w:val="en-US"/>
        </w:rPr>
        <w:t>»</w:t>
      </w:r>
      <w:proofErr w:type="gramEnd"/>
      <w:r>
        <w:rPr>
          <w:sz w:val="24"/>
          <w:szCs w:val="24"/>
          <w:lang w:val="en-US"/>
        </w:rPr>
        <w:t>S</w:t>
      </w:r>
    </w:p>
    <w:p w:rsidR="00CD5E76" w:rsidRPr="00CD5E76" w:rsidRDefault="00CD5E76" w:rsidP="00CD5E76">
      <w:pPr>
        <w:rPr>
          <w:b/>
          <w:sz w:val="24"/>
          <w:szCs w:val="24"/>
          <w:lang w:val="en-US"/>
        </w:rPr>
      </w:pPr>
    </w:p>
    <w:p w:rsidR="000C2CFC" w:rsidRPr="00CD5E76" w:rsidRDefault="000C2CFC" w:rsidP="00CD5E76">
      <w:pPr>
        <w:jc w:val="both"/>
        <w:rPr>
          <w:sz w:val="24"/>
          <w:szCs w:val="24"/>
        </w:rPr>
      </w:pPr>
      <w:r w:rsidRPr="00CD5E76">
        <w:rPr>
          <w:sz w:val="28"/>
          <w:szCs w:val="28"/>
        </w:rPr>
        <w:t xml:space="preserve">Новая тема </w:t>
      </w:r>
      <w:r w:rsidRPr="00CD5E76">
        <w:rPr>
          <w:b/>
          <w:sz w:val="28"/>
          <w:szCs w:val="28"/>
        </w:rPr>
        <w:t>«Модуляция в тональности первой степени родства»</w:t>
      </w:r>
      <w:r w:rsidRPr="00CD5E76">
        <w:rPr>
          <w:sz w:val="24"/>
          <w:szCs w:val="24"/>
        </w:rPr>
        <w:t xml:space="preserve"> по учебнику </w:t>
      </w:r>
      <w:proofErr w:type="spellStart"/>
      <w:r w:rsidRPr="00CD5E76">
        <w:rPr>
          <w:sz w:val="24"/>
          <w:szCs w:val="24"/>
        </w:rPr>
        <w:t>Абызовой</w:t>
      </w:r>
      <w:proofErr w:type="spellEnd"/>
      <w:r w:rsidRPr="00CD5E76">
        <w:rPr>
          <w:sz w:val="24"/>
          <w:szCs w:val="24"/>
        </w:rPr>
        <w:t xml:space="preserve"> (тема 3</w:t>
      </w:r>
      <w:r w:rsidR="00CD5E76" w:rsidRPr="00CD5E76">
        <w:rPr>
          <w:sz w:val="24"/>
          <w:szCs w:val="24"/>
        </w:rPr>
        <w:t>4</w:t>
      </w:r>
      <w:r w:rsidRPr="00CD5E76">
        <w:rPr>
          <w:sz w:val="24"/>
          <w:szCs w:val="24"/>
        </w:rPr>
        <w:t>) и по бригадному учебнику (тема 34).</w:t>
      </w:r>
      <w:r w:rsidR="005036F6" w:rsidRPr="00CD5E76">
        <w:rPr>
          <w:sz w:val="24"/>
          <w:szCs w:val="24"/>
        </w:rPr>
        <w:t xml:space="preserve"> Запомнить основные сведения.</w:t>
      </w:r>
      <w:r w:rsidR="00CD5E76" w:rsidRPr="00CD5E76">
        <w:rPr>
          <w:sz w:val="24"/>
          <w:szCs w:val="24"/>
        </w:rPr>
        <w:t xml:space="preserve"> Использовать данный краткий конспект.</w:t>
      </w:r>
    </w:p>
    <w:p w:rsidR="000C2CFC" w:rsidRPr="000C2CFC" w:rsidRDefault="00CF67DA" w:rsidP="00CF67DA">
      <w:pPr>
        <w:jc w:val="both"/>
        <w:rPr>
          <w:sz w:val="24"/>
          <w:szCs w:val="24"/>
        </w:rPr>
      </w:pPr>
      <w:r w:rsidRPr="000C2CFC">
        <w:rPr>
          <w:sz w:val="24"/>
          <w:szCs w:val="24"/>
        </w:rPr>
        <w:t xml:space="preserve">       </w:t>
      </w:r>
    </w:p>
    <w:p w:rsidR="00CD5E76" w:rsidRDefault="00CD5E76" w:rsidP="00CD5E76">
      <w:pPr>
        <w:spacing w:line="480" w:lineRule="auto"/>
        <w:jc w:val="center"/>
        <w:rPr>
          <w:sz w:val="24"/>
          <w:szCs w:val="24"/>
        </w:rPr>
      </w:pPr>
      <w:proofErr w:type="gramStart"/>
      <w:r w:rsidRPr="00146CE8">
        <w:rPr>
          <w:sz w:val="24"/>
          <w:szCs w:val="24"/>
        </w:rPr>
        <w:t>МОДУЛЯЦИЯ  В</w:t>
      </w:r>
      <w:proofErr w:type="gramEnd"/>
      <w:r w:rsidRPr="00146CE8">
        <w:rPr>
          <w:sz w:val="24"/>
          <w:szCs w:val="24"/>
        </w:rPr>
        <w:t xml:space="preserve">  ТОНАЛЬНОСТИ  </w:t>
      </w:r>
      <w:r w:rsidRPr="00146CE8">
        <w:rPr>
          <w:sz w:val="24"/>
          <w:szCs w:val="24"/>
          <w:lang w:val="en-US"/>
        </w:rPr>
        <w:t>I</w:t>
      </w:r>
      <w:r w:rsidRPr="00146CE8">
        <w:rPr>
          <w:sz w:val="24"/>
          <w:szCs w:val="24"/>
        </w:rPr>
        <w:t xml:space="preserve">  СТЕПЕНИ  РОДСТВА</w:t>
      </w:r>
    </w:p>
    <w:p w:rsidR="00CD5E76" w:rsidRDefault="00CD5E76" w:rsidP="00CD5E7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Каждая тональность имеет </w:t>
      </w:r>
      <w:r w:rsidRPr="008F4681">
        <w:rPr>
          <w:b/>
          <w:sz w:val="24"/>
          <w:szCs w:val="24"/>
        </w:rPr>
        <w:t>шесть</w:t>
      </w:r>
      <w:r>
        <w:rPr>
          <w:sz w:val="24"/>
          <w:szCs w:val="24"/>
        </w:rPr>
        <w:t xml:space="preserve"> родственных тональностей. </w:t>
      </w:r>
    </w:p>
    <w:p w:rsidR="00CD5E76" w:rsidRDefault="00CD5E76" w:rsidP="00CD5E76">
      <w:pPr>
        <w:spacing w:line="360" w:lineRule="auto"/>
        <w:rPr>
          <w:sz w:val="24"/>
          <w:szCs w:val="24"/>
        </w:rPr>
      </w:pPr>
      <w:r w:rsidRPr="008F4681">
        <w:rPr>
          <w:b/>
          <w:sz w:val="24"/>
          <w:szCs w:val="24"/>
        </w:rPr>
        <w:t>Пять</w:t>
      </w:r>
      <w:r>
        <w:rPr>
          <w:sz w:val="24"/>
          <w:szCs w:val="24"/>
        </w:rPr>
        <w:t xml:space="preserve"> из них – тональности </w:t>
      </w:r>
      <w:r w:rsidRPr="008F4681">
        <w:rPr>
          <w:b/>
          <w:sz w:val="24"/>
          <w:szCs w:val="24"/>
        </w:rPr>
        <w:t>диатонического родства</w:t>
      </w:r>
      <w:r>
        <w:rPr>
          <w:sz w:val="24"/>
          <w:szCs w:val="24"/>
        </w:rPr>
        <w:t>: параллельная - без разницы в ключевых знаках, четыре тональности с разницей в 1 ключевой знак (тональности субдоминанты, доминанты и их параллели). Их тонические трезвучия находятся на ступенях основной тональности.</w:t>
      </w:r>
    </w:p>
    <w:p w:rsidR="00CD5E76" w:rsidRPr="008F4681" w:rsidRDefault="00CD5E76" w:rsidP="00CD5E7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F4681">
        <w:rPr>
          <w:b/>
          <w:sz w:val="24"/>
          <w:szCs w:val="24"/>
        </w:rPr>
        <w:t>Одна</w:t>
      </w:r>
      <w:r>
        <w:rPr>
          <w:sz w:val="24"/>
          <w:szCs w:val="24"/>
        </w:rPr>
        <w:t xml:space="preserve"> тональность находится в </w:t>
      </w:r>
      <w:r w:rsidRPr="008F4681">
        <w:rPr>
          <w:b/>
          <w:sz w:val="24"/>
          <w:szCs w:val="24"/>
        </w:rPr>
        <w:t>гармоническо</w:t>
      </w:r>
      <w:r>
        <w:rPr>
          <w:b/>
          <w:sz w:val="24"/>
          <w:szCs w:val="24"/>
        </w:rPr>
        <w:t>м</w:t>
      </w:r>
      <w:r>
        <w:rPr>
          <w:sz w:val="24"/>
          <w:szCs w:val="24"/>
        </w:rPr>
        <w:t xml:space="preserve"> родстве с основной, с разницей в </w:t>
      </w:r>
      <w:r w:rsidRPr="008F4681">
        <w:rPr>
          <w:b/>
          <w:sz w:val="24"/>
          <w:szCs w:val="24"/>
        </w:rPr>
        <w:t>четыре</w:t>
      </w:r>
      <w:r>
        <w:rPr>
          <w:sz w:val="24"/>
          <w:szCs w:val="24"/>
        </w:rPr>
        <w:t xml:space="preserve"> ключевых знака. Для мажора это тональность </w:t>
      </w:r>
      <w:r>
        <w:rPr>
          <w:b/>
          <w:sz w:val="24"/>
          <w:szCs w:val="24"/>
        </w:rPr>
        <w:t>минорной субдоминанты</w:t>
      </w:r>
      <w:r>
        <w:rPr>
          <w:sz w:val="24"/>
          <w:szCs w:val="24"/>
        </w:rPr>
        <w:t xml:space="preserve">, а для минора – тональность </w:t>
      </w:r>
      <w:r>
        <w:rPr>
          <w:b/>
          <w:sz w:val="24"/>
          <w:szCs w:val="24"/>
        </w:rPr>
        <w:t>мажорной доминанты.</w:t>
      </w:r>
      <w:r w:rsidRPr="00146CE8">
        <w:rPr>
          <w:sz w:val="24"/>
          <w:szCs w:val="24"/>
        </w:rPr>
        <w:t xml:space="preserve">                                                                            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2052"/>
        <w:gridCol w:w="4327"/>
        <w:gridCol w:w="2614"/>
      </w:tblGrid>
      <w:tr w:rsidR="00CD5E76" w:rsidTr="00E2223C">
        <w:tc>
          <w:tcPr>
            <w:tcW w:w="2052" w:type="dxa"/>
          </w:tcPr>
          <w:p w:rsidR="00CD5E76" w:rsidRPr="00016547" w:rsidRDefault="00CD5E76" w:rsidP="00E2223C">
            <w:pPr>
              <w:jc w:val="center"/>
              <w:rPr>
                <w:b/>
              </w:rPr>
            </w:pPr>
            <w:r w:rsidRPr="00016547">
              <w:rPr>
                <w:b/>
              </w:rPr>
              <w:t>Разница в ключевых знаках тональностей</w:t>
            </w:r>
          </w:p>
        </w:tc>
        <w:tc>
          <w:tcPr>
            <w:tcW w:w="4327" w:type="dxa"/>
          </w:tcPr>
          <w:p w:rsidR="00CD5E76" w:rsidRDefault="00CD5E76" w:rsidP="00E2223C">
            <w:pPr>
              <w:jc w:val="center"/>
              <w:rPr>
                <w:b/>
              </w:rPr>
            </w:pPr>
          </w:p>
          <w:p w:rsidR="00CD5E76" w:rsidRPr="00016547" w:rsidRDefault="00CD5E76" w:rsidP="00E2223C">
            <w:pPr>
              <w:jc w:val="center"/>
              <w:rPr>
                <w:b/>
              </w:rPr>
            </w:pPr>
            <w:r w:rsidRPr="00016547">
              <w:rPr>
                <w:b/>
              </w:rPr>
              <w:t>Количество общих аккордов</w:t>
            </w:r>
          </w:p>
        </w:tc>
        <w:tc>
          <w:tcPr>
            <w:tcW w:w="2614" w:type="dxa"/>
          </w:tcPr>
          <w:p w:rsidR="00CD5E76" w:rsidRDefault="00CD5E76" w:rsidP="00E2223C">
            <w:pPr>
              <w:jc w:val="center"/>
              <w:rPr>
                <w:b/>
              </w:rPr>
            </w:pPr>
          </w:p>
          <w:p w:rsidR="00CD5E76" w:rsidRPr="00016547" w:rsidRDefault="00CD5E76" w:rsidP="00E2223C">
            <w:pPr>
              <w:jc w:val="center"/>
              <w:rPr>
                <w:b/>
              </w:rPr>
            </w:pPr>
            <w:r>
              <w:rPr>
                <w:b/>
              </w:rPr>
              <w:t>Ф</w:t>
            </w:r>
            <w:r w:rsidRPr="00016547">
              <w:rPr>
                <w:b/>
              </w:rPr>
              <w:t>ункции</w:t>
            </w:r>
          </w:p>
        </w:tc>
      </w:tr>
      <w:tr w:rsidR="00CD5E76" w:rsidTr="00E2223C">
        <w:tc>
          <w:tcPr>
            <w:tcW w:w="2052" w:type="dxa"/>
          </w:tcPr>
          <w:p w:rsidR="00CD5E76" w:rsidRDefault="00CD5E76" w:rsidP="00E2223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27" w:type="dxa"/>
          </w:tcPr>
          <w:p w:rsidR="00CD5E76" w:rsidRDefault="00CD5E76" w:rsidP="00E22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Шесть: три мажорных, три минорных трезвучия, </w:t>
            </w:r>
            <w:r w:rsidRPr="00016547">
              <w:rPr>
                <w:b/>
                <w:sz w:val="24"/>
                <w:szCs w:val="24"/>
              </w:rPr>
              <w:t>исключая Ум</w:t>
            </w:r>
            <w:r w:rsidRPr="00016547">
              <w:rPr>
                <w:b/>
                <w:sz w:val="24"/>
                <w:szCs w:val="24"/>
                <w:vertAlign w:val="superscript"/>
              </w:rPr>
              <w:t>5</w:t>
            </w:r>
            <w:r w:rsidRPr="00016547">
              <w:rPr>
                <w:b/>
                <w:sz w:val="24"/>
                <w:szCs w:val="24"/>
                <w:vertAlign w:val="subscript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</w:tcPr>
          <w:p w:rsidR="00CD5E76" w:rsidRDefault="00CD5E76" w:rsidP="00E22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трезвучия и их параллели</w:t>
            </w:r>
          </w:p>
        </w:tc>
      </w:tr>
      <w:tr w:rsidR="00CD5E76" w:rsidTr="00E2223C">
        <w:tc>
          <w:tcPr>
            <w:tcW w:w="2052" w:type="dxa"/>
          </w:tcPr>
          <w:p w:rsidR="00CD5E76" w:rsidRDefault="00CD5E76" w:rsidP="00E2223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7" w:type="dxa"/>
          </w:tcPr>
          <w:p w:rsidR="00CD5E76" w:rsidRDefault="00CD5E76" w:rsidP="00E22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Четыре </w:t>
            </w:r>
          </w:p>
        </w:tc>
        <w:tc>
          <w:tcPr>
            <w:tcW w:w="2614" w:type="dxa"/>
          </w:tcPr>
          <w:p w:rsidR="00CD5E76" w:rsidRDefault="00CD5E76" w:rsidP="00E22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Тонические трезвучия и их параллели</w:t>
            </w:r>
          </w:p>
        </w:tc>
      </w:tr>
      <w:tr w:rsidR="00CD5E76" w:rsidTr="00E2223C">
        <w:tc>
          <w:tcPr>
            <w:tcW w:w="2052" w:type="dxa"/>
          </w:tcPr>
          <w:p w:rsidR="00CD5E76" w:rsidRDefault="00CD5E76" w:rsidP="00E2223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7" w:type="dxa"/>
          </w:tcPr>
          <w:p w:rsidR="00CD5E76" w:rsidRDefault="00CD5E76" w:rsidP="00E22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Два </w:t>
            </w:r>
          </w:p>
        </w:tc>
        <w:tc>
          <w:tcPr>
            <w:tcW w:w="2614" w:type="dxa"/>
          </w:tcPr>
          <w:p w:rsidR="00CD5E76" w:rsidRDefault="00CD5E76" w:rsidP="00E22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Тонические трезвучия</w:t>
            </w:r>
          </w:p>
        </w:tc>
      </w:tr>
    </w:tbl>
    <w:p w:rsidR="00CD5E76" w:rsidRDefault="00CD5E76" w:rsidP="00CD5E7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Отыщем общие аккорды для каждой пары тональностей.</w:t>
      </w:r>
    </w:p>
    <w:p w:rsidR="00CD5E76" w:rsidRPr="00524B0E" w:rsidRDefault="00CD5E76" w:rsidP="00CD5E76">
      <w:pPr>
        <w:pStyle w:val="a9"/>
        <w:numPr>
          <w:ilvl w:val="0"/>
          <w:numId w:val="8"/>
        </w:numPr>
        <w:spacing w:line="480" w:lineRule="auto"/>
        <w:rPr>
          <w:sz w:val="24"/>
          <w:szCs w:val="24"/>
        </w:rPr>
      </w:pPr>
      <w:r w:rsidRPr="00524B0E">
        <w:rPr>
          <w:sz w:val="24"/>
          <w:szCs w:val="24"/>
          <w:lang w:val="en-US"/>
        </w:rPr>
        <w:t>C</w:t>
      </w:r>
      <w:r w:rsidRPr="00524B0E">
        <w:rPr>
          <w:sz w:val="24"/>
          <w:szCs w:val="24"/>
        </w:rPr>
        <w:t>-</w:t>
      </w:r>
      <w:r w:rsidRPr="00524B0E">
        <w:rPr>
          <w:sz w:val="24"/>
          <w:szCs w:val="24"/>
          <w:lang w:val="en-US"/>
        </w:rPr>
        <w:t>dur</w:t>
      </w:r>
      <w:r w:rsidRPr="00524B0E">
        <w:rPr>
          <w:sz w:val="24"/>
          <w:szCs w:val="24"/>
        </w:rPr>
        <w:t xml:space="preserve"> </w:t>
      </w:r>
      <w:r>
        <w:rPr>
          <w:lang w:val="en-US"/>
        </w:rPr>
        <w:sym w:font="Symbol" w:char="F0BE"/>
      </w:r>
      <w:r w:rsidRPr="00524B0E">
        <w:rPr>
          <w:sz w:val="24"/>
          <w:szCs w:val="24"/>
        </w:rPr>
        <w:t xml:space="preserve"> </w:t>
      </w:r>
      <w:r w:rsidRPr="00524B0E">
        <w:rPr>
          <w:sz w:val="24"/>
          <w:szCs w:val="24"/>
          <w:lang w:val="en-US"/>
        </w:rPr>
        <w:t>e</w:t>
      </w:r>
      <w:r w:rsidRPr="00524B0E">
        <w:rPr>
          <w:sz w:val="24"/>
          <w:szCs w:val="24"/>
        </w:rPr>
        <w:t>-</w:t>
      </w:r>
      <w:r w:rsidRPr="00524B0E">
        <w:rPr>
          <w:sz w:val="24"/>
          <w:szCs w:val="24"/>
          <w:lang w:val="en-US"/>
        </w:rPr>
        <w:t>moll</w:t>
      </w:r>
      <w:r w:rsidRPr="00524B0E">
        <w:rPr>
          <w:sz w:val="24"/>
          <w:szCs w:val="24"/>
        </w:rPr>
        <w:t xml:space="preserve"> (разница в 1 знак)</w:t>
      </w:r>
    </w:p>
    <w:p w:rsidR="00CD5E76" w:rsidRPr="00524B0E" w:rsidRDefault="00CD5E76" w:rsidP="00CD5E76">
      <w:pPr>
        <w:rPr>
          <w:sz w:val="24"/>
          <w:szCs w:val="24"/>
          <w:lang w:val="en-US"/>
        </w:rPr>
      </w:pPr>
      <w:r w:rsidRPr="00CD5E76">
        <w:rPr>
          <w:sz w:val="24"/>
          <w:szCs w:val="24"/>
        </w:rPr>
        <w:t xml:space="preserve">                                  </w:t>
      </w:r>
      <w:r>
        <w:rPr>
          <w:noProof/>
          <w:lang w:eastAsia="ru-RU"/>
        </w:rPr>
        <w:drawing>
          <wp:inline distT="0" distB="0" distL="0" distR="0" wp14:anchorId="0D22A708" wp14:editId="056EA219">
            <wp:extent cx="3792772" cy="55047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83213" cy="56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E76" w:rsidRDefault="00CD5E76" w:rsidP="00CD5E76">
      <w:pPr>
        <w:rPr>
          <w:sz w:val="24"/>
          <w:szCs w:val="24"/>
          <w:lang w:val="en-US"/>
        </w:rPr>
      </w:pPr>
      <w:r w:rsidRPr="00524B0E">
        <w:rPr>
          <w:sz w:val="24"/>
          <w:szCs w:val="24"/>
          <w:lang w:val="en-US"/>
        </w:rPr>
        <w:t xml:space="preserve">              </w:t>
      </w:r>
      <w:r>
        <w:rPr>
          <w:sz w:val="24"/>
          <w:szCs w:val="24"/>
          <w:lang w:val="en-US"/>
        </w:rPr>
        <w:t xml:space="preserve">                        </w:t>
      </w:r>
      <w:r w:rsidRPr="00524B0E">
        <w:rPr>
          <w:sz w:val="24"/>
          <w:szCs w:val="24"/>
          <w:lang w:val="en-US"/>
        </w:rPr>
        <w:t xml:space="preserve">      </w:t>
      </w:r>
      <w:r>
        <w:rPr>
          <w:sz w:val="24"/>
          <w:szCs w:val="24"/>
          <w:lang w:val="en-US"/>
        </w:rPr>
        <w:t xml:space="preserve">C-dur:       T            VI       </w:t>
      </w:r>
      <w:r w:rsidRPr="00524B0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   III      </w:t>
      </w:r>
      <w:r w:rsidRPr="00524B0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     D</w:t>
      </w:r>
    </w:p>
    <w:p w:rsidR="00CD5E76" w:rsidRDefault="00CD5E76" w:rsidP="00CD5E7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</w:t>
      </w:r>
      <w:proofErr w:type="gramStart"/>
      <w:r>
        <w:rPr>
          <w:sz w:val="24"/>
          <w:szCs w:val="24"/>
          <w:lang w:val="en-US"/>
        </w:rPr>
        <w:t>e-moll</w:t>
      </w:r>
      <w:proofErr w:type="gramEnd"/>
      <w:r>
        <w:rPr>
          <w:sz w:val="24"/>
          <w:szCs w:val="24"/>
          <w:lang w:val="en-US"/>
        </w:rPr>
        <w:t xml:space="preserve">:       VI            s              t      </w:t>
      </w:r>
      <w:r w:rsidRPr="00524B0E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 xml:space="preserve">      III</w:t>
      </w:r>
    </w:p>
    <w:p w:rsidR="00CD5E76" w:rsidRPr="00524B0E" w:rsidRDefault="00CD5E76" w:rsidP="00CD5E76">
      <w:pPr>
        <w:rPr>
          <w:sz w:val="24"/>
          <w:szCs w:val="24"/>
          <w:lang w:val="en-US"/>
        </w:rPr>
      </w:pPr>
      <w:r w:rsidRPr="00524B0E">
        <w:rPr>
          <w:sz w:val="24"/>
          <w:szCs w:val="24"/>
          <w:lang w:val="en-US"/>
        </w:rPr>
        <w:t xml:space="preserve"> </w:t>
      </w:r>
    </w:p>
    <w:p w:rsidR="00CD5E76" w:rsidRPr="00524B0E" w:rsidRDefault="00CD5E76" w:rsidP="00CD5E76">
      <w:pPr>
        <w:pStyle w:val="a9"/>
        <w:numPr>
          <w:ilvl w:val="0"/>
          <w:numId w:val="8"/>
        </w:numPr>
        <w:ind w:left="714" w:hanging="357"/>
        <w:rPr>
          <w:sz w:val="24"/>
          <w:szCs w:val="24"/>
        </w:rPr>
      </w:pPr>
      <w:r w:rsidRPr="00524B0E">
        <w:rPr>
          <w:sz w:val="24"/>
          <w:szCs w:val="24"/>
          <w:lang w:val="en-US"/>
        </w:rPr>
        <w:t>C</w:t>
      </w:r>
      <w:r w:rsidRPr="00524B0E">
        <w:rPr>
          <w:sz w:val="24"/>
          <w:szCs w:val="24"/>
        </w:rPr>
        <w:t>-</w:t>
      </w:r>
      <w:r w:rsidRPr="00524B0E">
        <w:rPr>
          <w:sz w:val="24"/>
          <w:szCs w:val="24"/>
          <w:lang w:val="en-US"/>
        </w:rPr>
        <w:t>dur</w:t>
      </w:r>
      <w:r w:rsidRPr="00524B0E">
        <w:rPr>
          <w:sz w:val="24"/>
          <w:szCs w:val="24"/>
        </w:rPr>
        <w:t xml:space="preserve"> </w:t>
      </w:r>
      <w:r>
        <w:rPr>
          <w:lang w:val="en-US"/>
        </w:rPr>
        <w:sym w:font="Symbol" w:char="F0BE"/>
      </w:r>
      <w:r w:rsidRPr="00524B0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</w:t>
      </w:r>
      <w:r w:rsidRPr="00524B0E">
        <w:rPr>
          <w:sz w:val="24"/>
          <w:szCs w:val="24"/>
        </w:rPr>
        <w:t>-</w:t>
      </w:r>
      <w:r w:rsidRPr="00524B0E">
        <w:rPr>
          <w:sz w:val="24"/>
          <w:szCs w:val="24"/>
          <w:lang w:val="en-US"/>
        </w:rPr>
        <w:t>moll</w:t>
      </w:r>
      <w:r w:rsidRPr="00524B0E">
        <w:rPr>
          <w:sz w:val="24"/>
          <w:szCs w:val="24"/>
        </w:rPr>
        <w:t xml:space="preserve"> (разница в 0 знак</w:t>
      </w:r>
      <w:r>
        <w:rPr>
          <w:sz w:val="24"/>
          <w:szCs w:val="24"/>
        </w:rPr>
        <w:t>ов</w:t>
      </w:r>
      <w:r w:rsidRPr="00524B0E">
        <w:rPr>
          <w:sz w:val="24"/>
          <w:szCs w:val="24"/>
        </w:rPr>
        <w:t>)</w:t>
      </w:r>
    </w:p>
    <w:p w:rsidR="00CD5E76" w:rsidRDefault="00CD5E76" w:rsidP="00CD5E76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004D486E" wp14:editId="2FE066C0">
            <wp:extent cx="5979160" cy="659765"/>
            <wp:effectExtent l="0" t="0" r="2540" b="698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16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E76" w:rsidRDefault="00CD5E76" w:rsidP="00CD5E7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C-</w:t>
      </w:r>
      <w:proofErr w:type="spellStart"/>
      <w:r>
        <w:rPr>
          <w:sz w:val="24"/>
          <w:szCs w:val="24"/>
          <w:lang w:val="en-US"/>
        </w:rPr>
        <w:t>dur</w:t>
      </w:r>
      <w:proofErr w:type="spellEnd"/>
      <w:r>
        <w:rPr>
          <w:sz w:val="24"/>
          <w:szCs w:val="24"/>
          <w:lang w:val="en-US"/>
        </w:rPr>
        <w:t xml:space="preserve">:      T           </w:t>
      </w:r>
      <w:r w:rsidRPr="00524B0E">
        <w:rPr>
          <w:sz w:val="24"/>
          <w:szCs w:val="24"/>
          <w:lang w:val="en-US"/>
        </w:rPr>
        <w:t xml:space="preserve">     </w:t>
      </w:r>
      <w:r>
        <w:rPr>
          <w:sz w:val="24"/>
          <w:szCs w:val="24"/>
          <w:lang w:val="en-US"/>
        </w:rPr>
        <w:t xml:space="preserve"> II                III                S                D                VI              VII</w:t>
      </w:r>
    </w:p>
    <w:p w:rsidR="00CD5E76" w:rsidRDefault="00CD5E76" w:rsidP="00CD5E7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</w:t>
      </w:r>
      <w:r>
        <w:rPr>
          <w:sz w:val="24"/>
          <w:szCs w:val="24"/>
        </w:rPr>
        <w:t>а</w:t>
      </w:r>
      <w:r>
        <w:rPr>
          <w:sz w:val="24"/>
          <w:szCs w:val="24"/>
          <w:lang w:val="en-US"/>
        </w:rPr>
        <w:t>-</w:t>
      </w:r>
      <w:proofErr w:type="gramStart"/>
      <w:r>
        <w:rPr>
          <w:sz w:val="24"/>
          <w:szCs w:val="24"/>
          <w:lang w:val="en-US"/>
        </w:rPr>
        <w:t xml:space="preserve">moll:   </w:t>
      </w:r>
      <w:proofErr w:type="gramEnd"/>
      <w:r>
        <w:rPr>
          <w:sz w:val="24"/>
          <w:szCs w:val="24"/>
          <w:lang w:val="en-US"/>
        </w:rPr>
        <w:t xml:space="preserve">   III                 s                 d                 VI              VII                t                 II</w:t>
      </w:r>
    </w:p>
    <w:p w:rsidR="00CD5E76" w:rsidRPr="00524B0E" w:rsidRDefault="00CD5E76" w:rsidP="00CD5E76">
      <w:pPr>
        <w:rPr>
          <w:sz w:val="24"/>
          <w:szCs w:val="24"/>
          <w:lang w:val="en-US"/>
        </w:rPr>
      </w:pPr>
    </w:p>
    <w:p w:rsidR="00CD5E76" w:rsidRPr="004B5F14" w:rsidRDefault="00CD5E76" w:rsidP="00CD5E76">
      <w:pPr>
        <w:pStyle w:val="a9"/>
        <w:numPr>
          <w:ilvl w:val="0"/>
          <w:numId w:val="8"/>
        </w:numPr>
        <w:rPr>
          <w:sz w:val="24"/>
          <w:szCs w:val="24"/>
        </w:rPr>
      </w:pPr>
      <w:r w:rsidRPr="004B5F14">
        <w:rPr>
          <w:sz w:val="24"/>
          <w:szCs w:val="24"/>
          <w:lang w:val="en-US"/>
        </w:rPr>
        <w:t>C</w:t>
      </w:r>
      <w:r w:rsidRPr="004B5F14">
        <w:rPr>
          <w:sz w:val="24"/>
          <w:szCs w:val="24"/>
        </w:rPr>
        <w:t>-</w:t>
      </w:r>
      <w:r w:rsidRPr="004B5F14">
        <w:rPr>
          <w:sz w:val="24"/>
          <w:szCs w:val="24"/>
          <w:lang w:val="en-US"/>
        </w:rPr>
        <w:t>dur</w:t>
      </w:r>
      <w:r w:rsidRPr="004B5F14">
        <w:rPr>
          <w:sz w:val="24"/>
          <w:szCs w:val="24"/>
        </w:rPr>
        <w:t xml:space="preserve"> </w:t>
      </w:r>
      <w:r>
        <w:rPr>
          <w:lang w:val="en-US"/>
        </w:rPr>
        <w:sym w:font="Symbol" w:char="F0BE"/>
      </w:r>
      <w:r w:rsidRPr="004B5F14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</w:t>
      </w:r>
      <w:r w:rsidRPr="004B5F14">
        <w:rPr>
          <w:sz w:val="24"/>
          <w:szCs w:val="24"/>
        </w:rPr>
        <w:t>-</w:t>
      </w:r>
      <w:r w:rsidRPr="004B5F14">
        <w:rPr>
          <w:sz w:val="24"/>
          <w:szCs w:val="24"/>
          <w:lang w:val="en-US"/>
        </w:rPr>
        <w:t>moll</w:t>
      </w:r>
      <w:r w:rsidRPr="004B5F14">
        <w:rPr>
          <w:sz w:val="24"/>
          <w:szCs w:val="24"/>
        </w:rPr>
        <w:t xml:space="preserve"> (разница в 4 </w:t>
      </w:r>
      <w:proofErr w:type="spellStart"/>
      <w:r w:rsidRPr="004B5F14">
        <w:rPr>
          <w:sz w:val="24"/>
          <w:szCs w:val="24"/>
        </w:rPr>
        <w:t>знак</w:t>
      </w:r>
      <w:r>
        <w:rPr>
          <w:sz w:val="24"/>
          <w:szCs w:val="24"/>
        </w:rPr>
        <w:t>a</w:t>
      </w:r>
      <w:proofErr w:type="spellEnd"/>
      <w:r w:rsidRPr="004B5F14">
        <w:rPr>
          <w:sz w:val="24"/>
          <w:szCs w:val="24"/>
        </w:rPr>
        <w:t>)</w:t>
      </w:r>
    </w:p>
    <w:p w:rsidR="00CD5E76" w:rsidRDefault="00CD5E76" w:rsidP="00CD5E76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ED2AEEE" wp14:editId="038DBB94">
            <wp:extent cx="2258170" cy="598551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05250" cy="61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E76" w:rsidRPr="00B912BE" w:rsidRDefault="00CD5E76" w:rsidP="00CD5E76">
      <w:pPr>
        <w:rPr>
          <w:sz w:val="24"/>
          <w:szCs w:val="24"/>
        </w:rPr>
      </w:pPr>
      <w:r w:rsidRPr="004B5F14">
        <w:rPr>
          <w:sz w:val="24"/>
          <w:szCs w:val="24"/>
          <w:lang w:val="en-US"/>
        </w:rPr>
        <w:t xml:space="preserve">         </w:t>
      </w:r>
      <w:r>
        <w:rPr>
          <w:sz w:val="24"/>
          <w:szCs w:val="24"/>
          <w:lang w:val="en-US"/>
        </w:rPr>
        <w:t xml:space="preserve">                                                        </w:t>
      </w:r>
      <w:r w:rsidRPr="004B5F14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>C</w:t>
      </w:r>
      <w:r w:rsidRPr="00B912BE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dur</w:t>
      </w:r>
      <w:r w:rsidRPr="00B912BE">
        <w:rPr>
          <w:sz w:val="24"/>
          <w:szCs w:val="24"/>
        </w:rPr>
        <w:t xml:space="preserve">:      </w:t>
      </w:r>
      <w:r>
        <w:rPr>
          <w:sz w:val="24"/>
          <w:szCs w:val="24"/>
          <w:lang w:val="en-US"/>
        </w:rPr>
        <w:t>T</w:t>
      </w:r>
      <w:r w:rsidRPr="00B912BE">
        <w:rPr>
          <w:sz w:val="24"/>
          <w:szCs w:val="24"/>
        </w:rPr>
        <w:t xml:space="preserve">              </w:t>
      </w:r>
      <w:r>
        <w:rPr>
          <w:sz w:val="24"/>
          <w:szCs w:val="24"/>
          <w:lang w:val="en-US"/>
        </w:rPr>
        <w:t>S</w:t>
      </w:r>
      <w:r w:rsidRPr="004B5F14">
        <w:rPr>
          <w:position w:val="6"/>
          <w:sz w:val="24"/>
          <w:szCs w:val="24"/>
          <w:vertAlign w:val="superscript"/>
        </w:rPr>
        <w:t>г</w:t>
      </w:r>
      <w:r w:rsidRPr="00B912BE">
        <w:rPr>
          <w:sz w:val="24"/>
          <w:szCs w:val="24"/>
        </w:rPr>
        <w:t xml:space="preserve">              </w:t>
      </w:r>
    </w:p>
    <w:p w:rsidR="00CD5E76" w:rsidRPr="00D2432B" w:rsidRDefault="00CD5E76" w:rsidP="00CD5E76">
      <w:pPr>
        <w:rPr>
          <w:sz w:val="24"/>
          <w:szCs w:val="24"/>
        </w:rPr>
      </w:pPr>
      <w:r w:rsidRPr="00D2432B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                                    </w:t>
      </w:r>
      <w:r w:rsidRPr="00D2432B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  <w:lang w:val="en-US"/>
        </w:rPr>
        <w:t>f</w:t>
      </w:r>
      <w:r w:rsidRPr="00D2432B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moll</w:t>
      </w:r>
      <w:proofErr w:type="gramEnd"/>
      <w:r w:rsidRPr="00D2432B">
        <w:rPr>
          <w:sz w:val="24"/>
          <w:szCs w:val="24"/>
        </w:rPr>
        <w:t xml:space="preserve">:      </w:t>
      </w:r>
      <w:r>
        <w:rPr>
          <w:sz w:val="24"/>
          <w:szCs w:val="24"/>
          <w:lang w:val="en-US"/>
        </w:rPr>
        <w:t>D</w:t>
      </w:r>
      <w:r w:rsidRPr="004B5F14">
        <w:rPr>
          <w:position w:val="6"/>
          <w:sz w:val="24"/>
          <w:szCs w:val="24"/>
          <w:vertAlign w:val="superscript"/>
        </w:rPr>
        <w:t>г</w:t>
      </w:r>
      <w:r w:rsidRPr="00D2432B">
        <w:rPr>
          <w:sz w:val="24"/>
          <w:szCs w:val="24"/>
        </w:rPr>
        <w:t xml:space="preserve">             </w:t>
      </w:r>
      <w:r>
        <w:rPr>
          <w:sz w:val="24"/>
          <w:szCs w:val="24"/>
          <w:lang w:val="en-US"/>
        </w:rPr>
        <w:t>t</w:t>
      </w:r>
      <w:r w:rsidRPr="00D2432B">
        <w:rPr>
          <w:sz w:val="24"/>
          <w:szCs w:val="24"/>
        </w:rPr>
        <w:t xml:space="preserve">    </w:t>
      </w:r>
    </w:p>
    <w:p w:rsidR="00CD5E76" w:rsidRDefault="00CD5E76" w:rsidP="00CD5E76">
      <w:pPr>
        <w:spacing w:line="360" w:lineRule="auto"/>
        <w:rPr>
          <w:sz w:val="24"/>
          <w:szCs w:val="24"/>
        </w:rPr>
      </w:pPr>
    </w:p>
    <w:p w:rsidR="006D306A" w:rsidRPr="00146CE8" w:rsidRDefault="006D306A" w:rsidP="006D306A">
      <w:pPr>
        <w:spacing w:line="360" w:lineRule="auto"/>
        <w:rPr>
          <w:sz w:val="24"/>
          <w:szCs w:val="24"/>
        </w:rPr>
      </w:pPr>
      <w:proofErr w:type="gramStart"/>
      <w:r w:rsidRPr="00146CE8">
        <w:rPr>
          <w:sz w:val="24"/>
          <w:szCs w:val="24"/>
        </w:rPr>
        <w:t>В  отличие</w:t>
      </w:r>
      <w:proofErr w:type="gramEnd"/>
      <w:r w:rsidRPr="00146CE8">
        <w:rPr>
          <w:sz w:val="24"/>
          <w:szCs w:val="24"/>
        </w:rPr>
        <w:t xml:space="preserve">  от  отклонения,  в  котором  новая,  местная  тоника  не  закрепляется  надолго,  модуляция  представляет  заранее  подготовленный,  прочный  переход  в  новую  тональность;  новая  тоника  закрепляется  прочной  каденцией.</w:t>
      </w:r>
    </w:p>
    <w:p w:rsidR="006D306A" w:rsidRPr="00146CE8" w:rsidRDefault="006D306A" w:rsidP="006D306A">
      <w:pPr>
        <w:spacing w:line="360" w:lineRule="auto"/>
        <w:rPr>
          <w:sz w:val="24"/>
          <w:szCs w:val="24"/>
        </w:rPr>
      </w:pPr>
      <w:r w:rsidRPr="00146CE8">
        <w:rPr>
          <w:sz w:val="24"/>
          <w:szCs w:val="24"/>
        </w:rPr>
        <w:t xml:space="preserve">Легкий и естественный переход в новую тональность осуществляется через </w:t>
      </w:r>
      <w:r w:rsidRPr="004B5F14">
        <w:rPr>
          <w:b/>
          <w:i/>
          <w:sz w:val="24"/>
          <w:szCs w:val="24"/>
        </w:rPr>
        <w:t>общий</w:t>
      </w:r>
      <w:r w:rsidRPr="00146CE8">
        <w:rPr>
          <w:i/>
          <w:sz w:val="24"/>
          <w:szCs w:val="24"/>
        </w:rPr>
        <w:t xml:space="preserve"> (или </w:t>
      </w:r>
      <w:r w:rsidRPr="004B5F14">
        <w:rPr>
          <w:b/>
          <w:i/>
          <w:sz w:val="24"/>
          <w:szCs w:val="24"/>
        </w:rPr>
        <w:t>посредствующий</w:t>
      </w:r>
      <w:r w:rsidRPr="00146CE8">
        <w:rPr>
          <w:i/>
          <w:sz w:val="24"/>
          <w:szCs w:val="24"/>
        </w:rPr>
        <w:t>) аккорд.</w:t>
      </w:r>
      <w:r w:rsidRPr="00146CE8">
        <w:rPr>
          <w:sz w:val="24"/>
          <w:szCs w:val="24"/>
        </w:rPr>
        <w:t xml:space="preserve"> Этот аккорд относится и к предыдущей, и к последующей тональности ("смотрит в обе стороны"). Следующий после него </w:t>
      </w:r>
      <w:r w:rsidRPr="00146CE8">
        <w:rPr>
          <w:i/>
          <w:sz w:val="24"/>
          <w:szCs w:val="24"/>
        </w:rPr>
        <w:t>модулирующий аккорд</w:t>
      </w:r>
      <w:r w:rsidRPr="00146CE8">
        <w:rPr>
          <w:sz w:val="24"/>
          <w:szCs w:val="24"/>
        </w:rPr>
        <w:t xml:space="preserve"> принадлежит уже новой тональности ("смотрит только вперед").</w:t>
      </w:r>
    </w:p>
    <w:p w:rsidR="006D306A" w:rsidRDefault="006D306A" w:rsidP="006D306A">
      <w:pPr>
        <w:spacing w:line="360" w:lineRule="auto"/>
        <w:rPr>
          <w:sz w:val="24"/>
          <w:szCs w:val="24"/>
        </w:rPr>
      </w:pPr>
      <w:r w:rsidRPr="004B5F14">
        <w:rPr>
          <w:b/>
          <w:sz w:val="24"/>
          <w:szCs w:val="24"/>
        </w:rPr>
        <w:t>Общий аккорд</w:t>
      </w:r>
      <w:r w:rsidRPr="00146CE8">
        <w:rPr>
          <w:sz w:val="24"/>
          <w:szCs w:val="24"/>
        </w:rPr>
        <w:t xml:space="preserve">, как </w:t>
      </w:r>
      <w:proofErr w:type="gramStart"/>
      <w:r w:rsidRPr="00146CE8">
        <w:rPr>
          <w:sz w:val="24"/>
          <w:szCs w:val="24"/>
        </w:rPr>
        <w:t xml:space="preserve">правило,  </w:t>
      </w:r>
      <w:proofErr w:type="spellStart"/>
      <w:r w:rsidRPr="004B5F14">
        <w:rPr>
          <w:b/>
          <w:i/>
          <w:sz w:val="24"/>
          <w:szCs w:val="24"/>
        </w:rPr>
        <w:t>консонирующий</w:t>
      </w:r>
      <w:proofErr w:type="spellEnd"/>
      <w:proofErr w:type="gramEnd"/>
      <w:r w:rsidRPr="00146CE8">
        <w:rPr>
          <w:sz w:val="24"/>
          <w:szCs w:val="24"/>
        </w:rPr>
        <w:t xml:space="preserve">. Наиболее удобным является тот общий </w:t>
      </w:r>
      <w:proofErr w:type="gramStart"/>
      <w:r w:rsidRPr="00146CE8">
        <w:rPr>
          <w:sz w:val="24"/>
          <w:szCs w:val="24"/>
        </w:rPr>
        <w:t>аккорд,  который</w:t>
      </w:r>
      <w:proofErr w:type="gramEnd"/>
      <w:r w:rsidRPr="00146CE8">
        <w:rPr>
          <w:sz w:val="24"/>
          <w:szCs w:val="24"/>
        </w:rPr>
        <w:t xml:space="preserve"> в новой тональности имеет функцию субдоминанты. После него утверждение новой тональности происходит с помощью более-менее развернутой каденции</w:t>
      </w:r>
      <w:r w:rsidR="00FC4CA0">
        <w:rPr>
          <w:sz w:val="24"/>
          <w:szCs w:val="24"/>
        </w:rPr>
        <w:t>, как правило полной совершенной</w:t>
      </w:r>
      <w:r w:rsidRPr="00146CE8">
        <w:rPr>
          <w:sz w:val="24"/>
          <w:szCs w:val="24"/>
        </w:rPr>
        <w:t>.</w:t>
      </w:r>
    </w:p>
    <w:p w:rsidR="006D306A" w:rsidRPr="004B5F14" w:rsidRDefault="006D306A" w:rsidP="006D306A">
      <w:pPr>
        <w:spacing w:line="360" w:lineRule="auto"/>
        <w:rPr>
          <w:spacing w:val="-6"/>
          <w:sz w:val="24"/>
          <w:szCs w:val="24"/>
        </w:rPr>
      </w:pPr>
      <w:r w:rsidRPr="004B5F14">
        <w:rPr>
          <w:b/>
          <w:spacing w:val="-6"/>
          <w:sz w:val="24"/>
          <w:szCs w:val="24"/>
        </w:rPr>
        <w:t>Модулирующий аккорд</w:t>
      </w:r>
      <w:r w:rsidRPr="004B5F14">
        <w:rPr>
          <w:spacing w:val="-6"/>
          <w:sz w:val="24"/>
          <w:szCs w:val="24"/>
        </w:rPr>
        <w:t xml:space="preserve"> обычно бывает </w:t>
      </w:r>
      <w:r w:rsidRPr="004B5F14">
        <w:rPr>
          <w:b/>
          <w:i/>
          <w:spacing w:val="-6"/>
          <w:sz w:val="24"/>
          <w:szCs w:val="24"/>
        </w:rPr>
        <w:t>диссонирующим</w:t>
      </w:r>
      <w:r w:rsidRPr="004B5F14">
        <w:rPr>
          <w:i/>
          <w:spacing w:val="-6"/>
          <w:sz w:val="24"/>
          <w:szCs w:val="24"/>
        </w:rPr>
        <w:t>:</w:t>
      </w:r>
      <w:r w:rsidRPr="004B5F14">
        <w:rPr>
          <w:spacing w:val="-6"/>
          <w:sz w:val="24"/>
          <w:szCs w:val="24"/>
        </w:rPr>
        <w:t xml:space="preserve"> </w:t>
      </w:r>
      <w:r w:rsidRPr="004B5F14">
        <w:rPr>
          <w:spacing w:val="-6"/>
          <w:sz w:val="24"/>
          <w:szCs w:val="24"/>
          <w:lang w:val="en-US"/>
        </w:rPr>
        <w:t>II</w:t>
      </w:r>
      <w:r w:rsidRPr="004B5F14">
        <w:rPr>
          <w:spacing w:val="-6"/>
          <w:sz w:val="24"/>
          <w:szCs w:val="24"/>
          <w:vertAlign w:val="subscript"/>
        </w:rPr>
        <w:t>7</w:t>
      </w:r>
      <w:r w:rsidRPr="004B5F14">
        <w:rPr>
          <w:spacing w:val="-6"/>
          <w:sz w:val="24"/>
          <w:szCs w:val="24"/>
        </w:rPr>
        <w:t xml:space="preserve">, </w:t>
      </w:r>
      <w:proofErr w:type="spellStart"/>
      <w:r w:rsidRPr="004B5F14">
        <w:rPr>
          <w:spacing w:val="-6"/>
          <w:sz w:val="24"/>
          <w:szCs w:val="24"/>
        </w:rPr>
        <w:t>альтерированная</w:t>
      </w:r>
      <w:proofErr w:type="spellEnd"/>
      <w:r w:rsidRPr="004B5F14">
        <w:rPr>
          <w:spacing w:val="-6"/>
          <w:sz w:val="24"/>
          <w:szCs w:val="24"/>
        </w:rPr>
        <w:t xml:space="preserve"> </w:t>
      </w:r>
      <w:r w:rsidRPr="004B5F14">
        <w:rPr>
          <w:spacing w:val="-6"/>
          <w:sz w:val="24"/>
          <w:szCs w:val="24"/>
          <w:lang w:val="en-US"/>
        </w:rPr>
        <w:t>S</w:t>
      </w:r>
      <w:r w:rsidRPr="004B5F14">
        <w:rPr>
          <w:spacing w:val="-6"/>
          <w:sz w:val="24"/>
          <w:szCs w:val="24"/>
        </w:rPr>
        <w:t xml:space="preserve"> (или </w:t>
      </w:r>
      <w:r w:rsidRPr="004B5F14">
        <w:rPr>
          <w:spacing w:val="-6"/>
          <w:sz w:val="24"/>
          <w:szCs w:val="24"/>
          <w:lang w:val="en-US"/>
        </w:rPr>
        <w:t>DD</w:t>
      </w:r>
      <w:r w:rsidRPr="004B5F14">
        <w:rPr>
          <w:spacing w:val="-6"/>
          <w:sz w:val="24"/>
          <w:szCs w:val="24"/>
        </w:rPr>
        <w:t>), иногда К</w:t>
      </w:r>
      <w:r w:rsidRPr="004B5F14">
        <w:rPr>
          <w:spacing w:val="-6"/>
          <w:sz w:val="24"/>
          <w:szCs w:val="24"/>
          <w:vertAlign w:val="superscript"/>
        </w:rPr>
        <w:t>6</w:t>
      </w:r>
      <w:r w:rsidRPr="004B5F14">
        <w:rPr>
          <w:spacing w:val="-6"/>
          <w:sz w:val="24"/>
          <w:szCs w:val="24"/>
          <w:vertAlign w:val="subscript"/>
        </w:rPr>
        <w:t>4</w:t>
      </w:r>
      <w:r w:rsidRPr="004B5F14">
        <w:rPr>
          <w:spacing w:val="-6"/>
          <w:sz w:val="24"/>
          <w:szCs w:val="24"/>
        </w:rPr>
        <w:t>.</w:t>
      </w:r>
    </w:p>
    <w:p w:rsidR="00FC4CA0" w:rsidRDefault="00FC4CA0" w:rsidP="006D306A">
      <w:pPr>
        <w:spacing w:line="360" w:lineRule="auto"/>
        <w:jc w:val="center"/>
        <w:rPr>
          <w:sz w:val="24"/>
          <w:szCs w:val="24"/>
          <w:u w:val="single"/>
        </w:rPr>
      </w:pPr>
    </w:p>
    <w:p w:rsidR="006D306A" w:rsidRPr="00146CE8" w:rsidRDefault="006D306A" w:rsidP="006D306A">
      <w:pPr>
        <w:spacing w:line="360" w:lineRule="auto"/>
        <w:jc w:val="center"/>
        <w:rPr>
          <w:sz w:val="24"/>
          <w:szCs w:val="24"/>
          <w:u w:val="single"/>
        </w:rPr>
      </w:pPr>
      <w:proofErr w:type="gramStart"/>
      <w:r w:rsidRPr="00146CE8">
        <w:rPr>
          <w:sz w:val="24"/>
          <w:szCs w:val="24"/>
          <w:u w:val="single"/>
        </w:rPr>
        <w:t>Процесс  модуляции</w:t>
      </w:r>
      <w:proofErr w:type="gramEnd"/>
    </w:p>
    <w:p w:rsidR="006D306A" w:rsidRDefault="006D306A" w:rsidP="00FC4CA0">
      <w:pPr>
        <w:numPr>
          <w:ilvl w:val="0"/>
          <w:numId w:val="10"/>
        </w:numPr>
        <w:spacing w:line="360" w:lineRule="auto"/>
        <w:ind w:left="1259" w:hanging="357"/>
        <w:rPr>
          <w:sz w:val="24"/>
          <w:szCs w:val="24"/>
        </w:rPr>
      </w:pPr>
      <w:proofErr w:type="gramStart"/>
      <w:r w:rsidRPr="00146CE8">
        <w:rPr>
          <w:sz w:val="24"/>
          <w:szCs w:val="24"/>
        </w:rPr>
        <w:t xml:space="preserve">показ  </w:t>
      </w:r>
      <w:r>
        <w:rPr>
          <w:sz w:val="24"/>
          <w:szCs w:val="24"/>
        </w:rPr>
        <w:t>начальной</w:t>
      </w:r>
      <w:proofErr w:type="gramEnd"/>
      <w:r>
        <w:rPr>
          <w:sz w:val="24"/>
          <w:szCs w:val="24"/>
        </w:rPr>
        <w:t xml:space="preserve"> </w:t>
      </w:r>
      <w:r w:rsidRPr="00146CE8">
        <w:rPr>
          <w:sz w:val="24"/>
          <w:szCs w:val="24"/>
        </w:rPr>
        <w:t xml:space="preserve">тональности </w:t>
      </w:r>
      <w:r>
        <w:rPr>
          <w:sz w:val="24"/>
          <w:szCs w:val="24"/>
        </w:rPr>
        <w:t>каким-либо оборотом;</w:t>
      </w:r>
      <w:r w:rsidRPr="00146CE8">
        <w:rPr>
          <w:sz w:val="24"/>
          <w:szCs w:val="24"/>
        </w:rPr>
        <w:t xml:space="preserve">     </w:t>
      </w:r>
    </w:p>
    <w:p w:rsidR="006D306A" w:rsidRDefault="006D306A" w:rsidP="00FC4CA0">
      <w:pPr>
        <w:numPr>
          <w:ilvl w:val="0"/>
          <w:numId w:val="10"/>
        </w:numPr>
        <w:spacing w:line="360" w:lineRule="auto"/>
        <w:ind w:left="1259" w:hanging="357"/>
        <w:rPr>
          <w:sz w:val="24"/>
          <w:szCs w:val="24"/>
        </w:rPr>
      </w:pPr>
      <w:r>
        <w:rPr>
          <w:sz w:val="24"/>
          <w:szCs w:val="24"/>
        </w:rPr>
        <w:t xml:space="preserve">введение </w:t>
      </w:r>
      <w:r w:rsidRPr="00146CE8">
        <w:rPr>
          <w:sz w:val="24"/>
          <w:szCs w:val="24"/>
        </w:rPr>
        <w:t>общ</w:t>
      </w:r>
      <w:r>
        <w:rPr>
          <w:sz w:val="24"/>
          <w:szCs w:val="24"/>
        </w:rPr>
        <w:t>его аккорда;</w:t>
      </w:r>
    </w:p>
    <w:p w:rsidR="006D306A" w:rsidRDefault="006D306A" w:rsidP="00FC4CA0">
      <w:pPr>
        <w:numPr>
          <w:ilvl w:val="0"/>
          <w:numId w:val="10"/>
        </w:numPr>
        <w:spacing w:line="360" w:lineRule="auto"/>
        <w:ind w:left="1259" w:hanging="357"/>
        <w:rPr>
          <w:sz w:val="24"/>
          <w:szCs w:val="24"/>
        </w:rPr>
      </w:pPr>
      <w:proofErr w:type="gramStart"/>
      <w:r>
        <w:rPr>
          <w:sz w:val="24"/>
          <w:szCs w:val="24"/>
        </w:rPr>
        <w:t>модули</w:t>
      </w:r>
      <w:r w:rsidRPr="00146CE8">
        <w:rPr>
          <w:sz w:val="24"/>
          <w:szCs w:val="24"/>
        </w:rPr>
        <w:t>рующий  аккорд</w:t>
      </w:r>
      <w:proofErr w:type="gramEnd"/>
      <w:r>
        <w:rPr>
          <w:sz w:val="24"/>
          <w:szCs w:val="24"/>
        </w:rPr>
        <w:t>;</w:t>
      </w:r>
      <w:r w:rsidRPr="00146CE8">
        <w:rPr>
          <w:sz w:val="24"/>
          <w:szCs w:val="24"/>
        </w:rPr>
        <w:t xml:space="preserve">    </w:t>
      </w:r>
    </w:p>
    <w:p w:rsidR="006D306A" w:rsidRPr="00146CE8" w:rsidRDefault="006D306A" w:rsidP="00FC4CA0">
      <w:pPr>
        <w:numPr>
          <w:ilvl w:val="0"/>
          <w:numId w:val="10"/>
        </w:numPr>
        <w:spacing w:line="360" w:lineRule="auto"/>
        <w:ind w:left="1259" w:hanging="357"/>
        <w:rPr>
          <w:sz w:val="24"/>
          <w:szCs w:val="24"/>
        </w:rPr>
      </w:pPr>
      <w:r w:rsidRPr="00146CE8">
        <w:rPr>
          <w:sz w:val="24"/>
          <w:szCs w:val="24"/>
        </w:rPr>
        <w:t>кад</w:t>
      </w:r>
      <w:r>
        <w:rPr>
          <w:sz w:val="24"/>
          <w:szCs w:val="24"/>
        </w:rPr>
        <w:t>енция в новой тональности.</w:t>
      </w:r>
    </w:p>
    <w:p w:rsidR="00FC4CA0" w:rsidRDefault="006D306A" w:rsidP="006D306A">
      <w:pPr>
        <w:spacing w:line="360" w:lineRule="auto"/>
        <w:rPr>
          <w:sz w:val="24"/>
          <w:szCs w:val="24"/>
        </w:rPr>
      </w:pPr>
      <w:r w:rsidRPr="00146CE8">
        <w:rPr>
          <w:sz w:val="24"/>
          <w:szCs w:val="24"/>
        </w:rPr>
        <w:t xml:space="preserve">         </w:t>
      </w:r>
    </w:p>
    <w:p w:rsidR="00FC4CA0" w:rsidRDefault="00FC4CA0" w:rsidP="006D306A">
      <w:pPr>
        <w:spacing w:line="360" w:lineRule="auto"/>
        <w:rPr>
          <w:sz w:val="24"/>
          <w:szCs w:val="24"/>
        </w:rPr>
      </w:pPr>
    </w:p>
    <w:p w:rsidR="00FC4CA0" w:rsidRPr="00FC4CA0" w:rsidRDefault="00FC4CA0" w:rsidP="006D306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Рассмотрим схему </w:t>
      </w:r>
      <w:proofErr w:type="gramStart"/>
      <w:r>
        <w:rPr>
          <w:sz w:val="24"/>
          <w:szCs w:val="24"/>
        </w:rPr>
        <w:t>модуляции  С</w:t>
      </w:r>
      <w:proofErr w:type="gramEnd"/>
      <w:r w:rsidRPr="00FC4CA0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dur</w:t>
      </w:r>
      <w:r w:rsidRPr="00FC4CA0">
        <w:rPr>
          <w:sz w:val="24"/>
          <w:szCs w:val="24"/>
        </w:rPr>
        <w:t xml:space="preserve">  </w:t>
      </w:r>
      <w:r>
        <w:rPr>
          <w:lang w:val="en-US"/>
        </w:rPr>
        <w:sym w:font="Symbol" w:char="F0BE"/>
      </w:r>
      <w:r w:rsidRPr="00FC4CA0">
        <w:t xml:space="preserve">  </w:t>
      </w:r>
      <w:r>
        <w:rPr>
          <w:lang w:val="en-US"/>
        </w:rPr>
        <w:t>G</w:t>
      </w:r>
      <w:r w:rsidRPr="00FC4CA0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z w:val="24"/>
          <w:szCs w:val="24"/>
          <w:lang w:val="en-US"/>
        </w:rPr>
        <w:t>dur</w:t>
      </w:r>
      <w:r>
        <w:rPr>
          <w:sz w:val="24"/>
          <w:szCs w:val="24"/>
        </w:rPr>
        <w:t>.  (Проиграть, понять)</w:t>
      </w:r>
      <w:r w:rsidRPr="00FC4CA0">
        <w:t xml:space="preserve">  </w:t>
      </w:r>
    </w:p>
    <w:p w:rsidR="00FC4CA0" w:rsidRDefault="00FC4CA0" w:rsidP="00FC4CA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FC4CA0">
        <w:rPr>
          <w:sz w:val="24"/>
          <w:szCs w:val="24"/>
        </w:rPr>
        <w:t xml:space="preserve">       </w:t>
      </w:r>
      <w:r>
        <w:rPr>
          <w:sz w:val="24"/>
          <w:szCs w:val="24"/>
        </w:rPr>
        <w:t>Показ начальной тон</w:t>
      </w:r>
      <w:r w:rsidRPr="00FC4CA0"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ти</w:t>
      </w:r>
      <w:proofErr w:type="spellEnd"/>
      <w:r w:rsidR="006D306A" w:rsidRPr="00146C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о.а</w:t>
      </w:r>
      <w:proofErr w:type="spellEnd"/>
      <w:r>
        <w:rPr>
          <w:sz w:val="24"/>
          <w:szCs w:val="24"/>
        </w:rPr>
        <w:t xml:space="preserve">.           м.а. </w:t>
      </w:r>
      <w:r w:rsidRPr="00FC4CA0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6D306A" w:rsidRPr="00146CE8">
        <w:rPr>
          <w:sz w:val="24"/>
          <w:szCs w:val="24"/>
        </w:rPr>
        <w:t xml:space="preserve"> </w:t>
      </w:r>
      <w:r>
        <w:rPr>
          <w:sz w:val="24"/>
          <w:szCs w:val="24"/>
        </w:rPr>
        <w:t>каденция в новой тональности</w:t>
      </w:r>
      <w:r w:rsidR="006D306A" w:rsidRPr="00146CE8">
        <w:rPr>
          <w:sz w:val="24"/>
          <w:szCs w:val="24"/>
        </w:rPr>
        <w:t xml:space="preserve">    </w:t>
      </w:r>
    </w:p>
    <w:p w:rsidR="006D306A" w:rsidRPr="00146CE8" w:rsidRDefault="00FC4CA0" w:rsidP="00FC4CA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D306A" w:rsidRPr="00146CE8">
        <w:rPr>
          <w:sz w:val="24"/>
          <w:szCs w:val="24"/>
        </w:rPr>
        <w:t xml:space="preserve">   </w:t>
      </w:r>
      <w:r w:rsidRPr="00FC4CA0">
        <w:rPr>
          <w:sz w:val="24"/>
          <w:szCs w:val="24"/>
        </w:rPr>
        <w:t xml:space="preserve">            </w:t>
      </w:r>
      <w:r w:rsidR="006D306A" w:rsidRPr="00146CE8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FC4CA0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dur</w:t>
      </w:r>
      <w:r w:rsidRPr="00FC4CA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     </w:t>
      </w:r>
      <w:r w:rsidRPr="00FC4CA0">
        <w:t xml:space="preserve"> </w:t>
      </w:r>
      <w:r>
        <w:rPr>
          <w:lang w:val="en-US"/>
        </w:rPr>
        <w:t>G</w:t>
      </w:r>
      <w:r w:rsidRPr="00FC4CA0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z w:val="24"/>
          <w:szCs w:val="24"/>
          <w:lang w:val="en-US"/>
        </w:rPr>
        <w:t>dur</w:t>
      </w:r>
      <w:r w:rsidR="006D306A" w:rsidRPr="00146CE8">
        <w:rPr>
          <w:sz w:val="24"/>
          <w:szCs w:val="24"/>
        </w:rPr>
        <w:t xml:space="preserve">    </w:t>
      </w:r>
    </w:p>
    <w:p w:rsidR="006D306A" w:rsidRDefault="00FC4CA0" w:rsidP="00FC4CA0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2492431</wp:posOffset>
                </wp:positionH>
                <wp:positionV relativeFrom="paragraph">
                  <wp:posOffset>1315416</wp:posOffset>
                </wp:positionV>
                <wp:extent cx="437321" cy="246490"/>
                <wp:effectExtent l="0" t="0" r="20320" b="2032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321" cy="246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CA0" w:rsidRPr="00FC4CA0" w:rsidRDefault="00FC4CA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T=S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196.25pt;margin-top:103.6pt;width:34.45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" fillcolor="white [3201]" strokeweight=".5pt">
                <v:textbox>
                  <w:txbxContent>
                    <w:p w:rsidR="00FC4CA0" w:rsidRPr="00FC4CA0" w:rsidRDefault="00FC4CA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T=S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6B28BB3" wp14:editId="329BC2D8">
            <wp:extent cx="6645910" cy="1313180"/>
            <wp:effectExtent l="0" t="0" r="254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CA0" w:rsidRPr="00FC4CA0" w:rsidRDefault="00FC4CA0" w:rsidP="00FC4CA0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</w:t>
      </w:r>
      <w:r>
        <w:rPr>
          <w:sz w:val="24"/>
          <w:szCs w:val="24"/>
          <w:lang w:val="en-US"/>
        </w:rPr>
        <w:t xml:space="preserve">             </w:t>
      </w:r>
      <w:r>
        <w:rPr>
          <w:sz w:val="24"/>
          <w:szCs w:val="24"/>
        </w:rPr>
        <w:t xml:space="preserve">   T               D</w:t>
      </w:r>
      <w:r>
        <w:rPr>
          <w:sz w:val="24"/>
          <w:szCs w:val="24"/>
          <w:vertAlign w:val="superscript"/>
          <w:lang w:val="en-US"/>
        </w:rPr>
        <w:t>6</w:t>
      </w:r>
      <w:r>
        <w:rPr>
          <w:sz w:val="24"/>
          <w:szCs w:val="24"/>
          <w:vertAlign w:val="subscript"/>
          <w:lang w:val="en-US"/>
        </w:rPr>
        <w:t>5</w:t>
      </w:r>
      <w:r>
        <w:rPr>
          <w:sz w:val="24"/>
          <w:szCs w:val="24"/>
          <w:lang w:val="en-US"/>
        </w:rPr>
        <w:t xml:space="preserve">                             DDVII</w:t>
      </w:r>
      <w:r>
        <w:rPr>
          <w:sz w:val="24"/>
          <w:szCs w:val="24"/>
          <w:vertAlign w:val="subscript"/>
          <w:lang w:val="en-US"/>
        </w:rPr>
        <w:t>7</w:t>
      </w:r>
      <w:r>
        <w:rPr>
          <w:sz w:val="24"/>
          <w:szCs w:val="24"/>
          <w:lang w:val="en-US"/>
        </w:rPr>
        <w:t xml:space="preserve">       K</w:t>
      </w:r>
      <w:r>
        <w:rPr>
          <w:sz w:val="24"/>
          <w:szCs w:val="24"/>
          <w:vertAlign w:val="superscript"/>
          <w:lang w:val="en-US"/>
        </w:rPr>
        <w:t>6</w:t>
      </w:r>
      <w:r>
        <w:rPr>
          <w:sz w:val="24"/>
          <w:szCs w:val="24"/>
          <w:vertAlign w:val="subscript"/>
          <w:lang w:val="en-US"/>
        </w:rPr>
        <w:t>4</w:t>
      </w:r>
      <w:r>
        <w:rPr>
          <w:sz w:val="24"/>
          <w:szCs w:val="24"/>
          <w:lang w:val="en-US"/>
        </w:rPr>
        <w:t xml:space="preserve">             D</w:t>
      </w:r>
      <w:r>
        <w:rPr>
          <w:sz w:val="24"/>
          <w:szCs w:val="24"/>
          <w:vertAlign w:val="subscript"/>
          <w:lang w:val="en-US"/>
        </w:rPr>
        <w:t>7</w:t>
      </w:r>
      <w:r>
        <w:rPr>
          <w:sz w:val="24"/>
          <w:szCs w:val="24"/>
          <w:lang w:val="en-US"/>
        </w:rPr>
        <w:t xml:space="preserve">                T</w:t>
      </w:r>
    </w:p>
    <w:p w:rsidR="006D306A" w:rsidRPr="00D2432B" w:rsidRDefault="006D306A" w:rsidP="00FC4CA0">
      <w:pPr>
        <w:rPr>
          <w:sz w:val="24"/>
          <w:szCs w:val="24"/>
        </w:rPr>
      </w:pPr>
    </w:p>
    <w:p w:rsidR="00CD5E76" w:rsidRPr="00D2432B" w:rsidRDefault="00CD5E76" w:rsidP="00CD5E76">
      <w:pPr>
        <w:spacing w:line="360" w:lineRule="auto"/>
        <w:rPr>
          <w:b/>
          <w:sz w:val="24"/>
          <w:szCs w:val="24"/>
        </w:rPr>
      </w:pPr>
      <w:r w:rsidRPr="00D2432B">
        <w:rPr>
          <w:sz w:val="24"/>
          <w:szCs w:val="24"/>
        </w:rPr>
        <w:t xml:space="preserve"> </w:t>
      </w:r>
      <w:r w:rsidRPr="00524B0E">
        <w:rPr>
          <w:b/>
          <w:sz w:val="24"/>
          <w:szCs w:val="24"/>
        </w:rPr>
        <w:t>Практическое задание</w:t>
      </w:r>
      <w:r w:rsidRPr="00D2432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 w:rsidRPr="00D2432B">
        <w:rPr>
          <w:b/>
          <w:sz w:val="24"/>
          <w:szCs w:val="24"/>
        </w:rPr>
        <w:t>.</w:t>
      </w:r>
    </w:p>
    <w:p w:rsidR="00CD5E76" w:rsidRPr="00D2432B" w:rsidRDefault="00CD5E76" w:rsidP="009D5F49">
      <w:pPr>
        <w:pStyle w:val="a9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D2432B">
        <w:rPr>
          <w:sz w:val="24"/>
          <w:szCs w:val="24"/>
        </w:rPr>
        <w:t>Назвать</w:t>
      </w:r>
      <w:r>
        <w:rPr>
          <w:sz w:val="24"/>
          <w:szCs w:val="24"/>
        </w:rPr>
        <w:t xml:space="preserve"> (написать)</w:t>
      </w:r>
      <w:r w:rsidRPr="00D2432B">
        <w:rPr>
          <w:sz w:val="24"/>
          <w:szCs w:val="24"/>
        </w:rPr>
        <w:t xml:space="preserve"> общие аккорды для каждой пары тональностей:  </w:t>
      </w:r>
    </w:p>
    <w:p w:rsidR="00CD5E76" w:rsidRPr="009D5F49" w:rsidRDefault="00CD5E76" w:rsidP="009D5F49">
      <w:pPr>
        <w:spacing w:line="360" w:lineRule="auto"/>
        <w:ind w:left="360" w:firstLine="348"/>
        <w:rPr>
          <w:sz w:val="24"/>
          <w:szCs w:val="24"/>
          <w:lang w:val="en-US"/>
        </w:rPr>
      </w:pPr>
      <w:r w:rsidRPr="009D5F49">
        <w:rPr>
          <w:sz w:val="24"/>
          <w:szCs w:val="24"/>
          <w:lang w:val="en-US"/>
        </w:rPr>
        <w:t xml:space="preserve">D-dur  </w:t>
      </w:r>
      <w:r>
        <w:rPr>
          <w:lang w:val="en-US"/>
        </w:rPr>
        <w:sym w:font="Symbol" w:char="F0BE"/>
      </w:r>
      <w:r w:rsidRPr="009D5F49">
        <w:rPr>
          <w:lang w:val="en-US"/>
        </w:rPr>
        <w:t xml:space="preserve">  </w:t>
      </w:r>
      <w:proofErr w:type="spellStart"/>
      <w:r w:rsidRPr="009D5F49">
        <w:rPr>
          <w:lang w:val="en-US"/>
        </w:rPr>
        <w:t>fis</w:t>
      </w:r>
      <w:proofErr w:type="spellEnd"/>
      <w:r w:rsidRPr="009D5F49">
        <w:rPr>
          <w:sz w:val="24"/>
          <w:szCs w:val="24"/>
          <w:lang w:val="en-US"/>
        </w:rPr>
        <w:t xml:space="preserve">-moll;    g-moll </w:t>
      </w:r>
      <w:r>
        <w:rPr>
          <w:lang w:val="en-US"/>
        </w:rPr>
        <w:sym w:font="Symbol" w:char="F0BE"/>
      </w:r>
      <w:r w:rsidRPr="009D5F49">
        <w:rPr>
          <w:lang w:val="en-US"/>
        </w:rPr>
        <w:t xml:space="preserve"> </w:t>
      </w:r>
      <w:proofErr w:type="spellStart"/>
      <w:r w:rsidRPr="009D5F49">
        <w:rPr>
          <w:sz w:val="24"/>
          <w:szCs w:val="24"/>
          <w:lang w:val="en-US"/>
        </w:rPr>
        <w:t>Es-dur</w:t>
      </w:r>
      <w:proofErr w:type="spellEnd"/>
      <w:r w:rsidRPr="009D5F49">
        <w:rPr>
          <w:sz w:val="24"/>
          <w:szCs w:val="24"/>
          <w:lang w:val="en-US"/>
        </w:rPr>
        <w:t xml:space="preserve">;   e-moll </w:t>
      </w:r>
      <w:r>
        <w:rPr>
          <w:lang w:val="en-US"/>
        </w:rPr>
        <w:sym w:font="Symbol" w:char="F0BE"/>
      </w:r>
      <w:r w:rsidRPr="009D5F49">
        <w:rPr>
          <w:lang w:val="en-US"/>
        </w:rPr>
        <w:t xml:space="preserve"> H</w:t>
      </w:r>
      <w:r w:rsidRPr="009D5F49">
        <w:rPr>
          <w:sz w:val="24"/>
          <w:szCs w:val="24"/>
          <w:lang w:val="en-US"/>
        </w:rPr>
        <w:t>-</w:t>
      </w:r>
      <w:proofErr w:type="spellStart"/>
      <w:r w:rsidRPr="009D5F49">
        <w:rPr>
          <w:sz w:val="24"/>
          <w:szCs w:val="24"/>
          <w:lang w:val="en-US"/>
        </w:rPr>
        <w:t>dur</w:t>
      </w:r>
      <w:proofErr w:type="spellEnd"/>
      <w:r w:rsidRPr="009D5F49">
        <w:rPr>
          <w:sz w:val="24"/>
          <w:szCs w:val="24"/>
          <w:lang w:val="en-US"/>
        </w:rPr>
        <w:t xml:space="preserve">;   e-moll </w:t>
      </w:r>
      <w:r>
        <w:rPr>
          <w:lang w:val="en-US"/>
        </w:rPr>
        <w:sym w:font="Symbol" w:char="F0BE"/>
      </w:r>
      <w:r w:rsidRPr="009D5F49">
        <w:rPr>
          <w:lang w:val="en-US"/>
        </w:rPr>
        <w:t xml:space="preserve"> G</w:t>
      </w:r>
      <w:r w:rsidRPr="009D5F49">
        <w:rPr>
          <w:sz w:val="24"/>
          <w:szCs w:val="24"/>
          <w:lang w:val="en-US"/>
        </w:rPr>
        <w:t>-</w:t>
      </w:r>
      <w:proofErr w:type="spellStart"/>
      <w:r w:rsidRPr="009D5F49">
        <w:rPr>
          <w:sz w:val="24"/>
          <w:szCs w:val="24"/>
          <w:lang w:val="en-US"/>
        </w:rPr>
        <w:t>dur</w:t>
      </w:r>
      <w:proofErr w:type="spellEnd"/>
      <w:r w:rsidRPr="009D5F49">
        <w:rPr>
          <w:sz w:val="24"/>
          <w:szCs w:val="24"/>
          <w:lang w:val="en-US"/>
        </w:rPr>
        <w:t xml:space="preserve">.  </w:t>
      </w:r>
    </w:p>
    <w:p w:rsidR="00CD5E76" w:rsidRDefault="00CD5E76" w:rsidP="009D5F49">
      <w:pPr>
        <w:pStyle w:val="a9"/>
        <w:numPr>
          <w:ilvl w:val="0"/>
          <w:numId w:val="12"/>
        </w:numPr>
        <w:spacing w:line="360" w:lineRule="auto"/>
        <w:rPr>
          <w:spacing w:val="-6"/>
          <w:sz w:val="24"/>
          <w:szCs w:val="24"/>
        </w:rPr>
      </w:pPr>
      <w:r w:rsidRPr="00CD5E76">
        <w:rPr>
          <w:spacing w:val="-6"/>
          <w:sz w:val="24"/>
          <w:szCs w:val="24"/>
        </w:rPr>
        <w:t xml:space="preserve">Назвать (написать) тональности доминантового и субдоминантового направления для </w:t>
      </w:r>
      <w:r w:rsidRPr="00CD5E76">
        <w:rPr>
          <w:spacing w:val="-6"/>
          <w:sz w:val="24"/>
          <w:szCs w:val="24"/>
          <w:lang w:val="en-US"/>
        </w:rPr>
        <w:t>D</w:t>
      </w:r>
      <w:r w:rsidRPr="00CD5E76">
        <w:rPr>
          <w:spacing w:val="-6"/>
          <w:sz w:val="24"/>
          <w:szCs w:val="24"/>
        </w:rPr>
        <w:t>-</w:t>
      </w:r>
      <w:r w:rsidRPr="00CD5E76">
        <w:rPr>
          <w:spacing w:val="-6"/>
          <w:sz w:val="24"/>
          <w:szCs w:val="24"/>
          <w:lang w:val="en-US"/>
        </w:rPr>
        <w:t>dur</w:t>
      </w:r>
      <w:r w:rsidRPr="00CD5E76">
        <w:rPr>
          <w:spacing w:val="-6"/>
          <w:sz w:val="24"/>
          <w:szCs w:val="24"/>
        </w:rPr>
        <w:t xml:space="preserve">, </w:t>
      </w:r>
      <w:r w:rsidRPr="00CD5E76">
        <w:rPr>
          <w:spacing w:val="-6"/>
          <w:sz w:val="24"/>
          <w:szCs w:val="24"/>
          <w:lang w:val="en-US"/>
        </w:rPr>
        <w:t>g</w:t>
      </w:r>
      <w:r w:rsidRPr="00CD5E76">
        <w:rPr>
          <w:spacing w:val="-6"/>
          <w:sz w:val="24"/>
          <w:szCs w:val="24"/>
        </w:rPr>
        <w:t>-</w:t>
      </w:r>
      <w:r w:rsidRPr="00CD5E76">
        <w:rPr>
          <w:spacing w:val="-6"/>
          <w:sz w:val="24"/>
          <w:szCs w:val="24"/>
          <w:lang w:val="en-US"/>
        </w:rPr>
        <w:t>moll</w:t>
      </w:r>
      <w:r w:rsidRPr="00CD5E76">
        <w:rPr>
          <w:spacing w:val="-6"/>
          <w:sz w:val="24"/>
          <w:szCs w:val="24"/>
        </w:rPr>
        <w:t>.</w:t>
      </w:r>
    </w:p>
    <w:p w:rsidR="009D5F49" w:rsidRDefault="009D5F49" w:rsidP="009D5F49">
      <w:pPr>
        <w:pStyle w:val="a9"/>
        <w:numPr>
          <w:ilvl w:val="0"/>
          <w:numId w:val="12"/>
        </w:numPr>
        <w:spacing w:line="360" w:lineRule="auto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Выучить образец модуляции </w:t>
      </w:r>
      <w:r>
        <w:rPr>
          <w:sz w:val="24"/>
          <w:szCs w:val="24"/>
        </w:rPr>
        <w:t>С</w:t>
      </w:r>
      <w:r w:rsidRPr="00FC4CA0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dur</w:t>
      </w:r>
      <w:r w:rsidRPr="00FC4CA0">
        <w:rPr>
          <w:sz w:val="24"/>
          <w:szCs w:val="24"/>
        </w:rPr>
        <w:t xml:space="preserve">  </w:t>
      </w:r>
      <w:r>
        <w:rPr>
          <w:lang w:val="en-US"/>
        </w:rPr>
        <w:sym w:font="Symbol" w:char="F0BE"/>
      </w:r>
      <w:r w:rsidRPr="00FC4CA0">
        <w:t xml:space="preserve">  </w:t>
      </w:r>
      <w:r>
        <w:rPr>
          <w:lang w:val="en-US"/>
        </w:rPr>
        <w:t>G</w:t>
      </w:r>
      <w:r w:rsidRPr="00FC4CA0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z w:val="24"/>
          <w:szCs w:val="24"/>
          <w:lang w:val="en-US"/>
        </w:rPr>
        <w:t>dur</w:t>
      </w:r>
      <w:r>
        <w:rPr>
          <w:sz w:val="24"/>
          <w:szCs w:val="24"/>
        </w:rPr>
        <w:t xml:space="preserve">.  </w:t>
      </w:r>
    </w:p>
    <w:p w:rsidR="00CD5E76" w:rsidRDefault="00CD5E76" w:rsidP="00CD5E76">
      <w:pPr>
        <w:ind w:left="360"/>
        <w:jc w:val="both"/>
        <w:rPr>
          <w:sz w:val="24"/>
          <w:szCs w:val="24"/>
        </w:rPr>
      </w:pPr>
    </w:p>
    <w:p w:rsidR="009D5F49" w:rsidRDefault="009D5F49" w:rsidP="00CD5E76">
      <w:pPr>
        <w:ind w:left="360"/>
        <w:jc w:val="both"/>
        <w:rPr>
          <w:sz w:val="24"/>
          <w:szCs w:val="24"/>
        </w:rPr>
      </w:pPr>
    </w:p>
    <w:p w:rsidR="0054713C" w:rsidRDefault="00CD5E76" w:rsidP="00CD5E76">
      <w:pPr>
        <w:ind w:left="360"/>
        <w:jc w:val="both"/>
        <w:rPr>
          <w:b/>
          <w:sz w:val="24"/>
          <w:szCs w:val="24"/>
        </w:rPr>
      </w:pPr>
      <w:r w:rsidRPr="0054713C">
        <w:rPr>
          <w:b/>
          <w:sz w:val="24"/>
          <w:szCs w:val="24"/>
        </w:rPr>
        <w:t>П</w:t>
      </w:r>
      <w:r w:rsidR="0054713C">
        <w:rPr>
          <w:b/>
          <w:sz w:val="24"/>
          <w:szCs w:val="24"/>
        </w:rPr>
        <w:t>рактическое задание 1 п</w:t>
      </w:r>
      <w:r w:rsidRPr="0054713C">
        <w:rPr>
          <w:b/>
          <w:sz w:val="24"/>
          <w:szCs w:val="24"/>
        </w:rPr>
        <w:t>рислать</w:t>
      </w:r>
      <w:r w:rsidR="0054713C">
        <w:rPr>
          <w:b/>
          <w:sz w:val="24"/>
          <w:szCs w:val="24"/>
        </w:rPr>
        <w:t xml:space="preserve"> по окончании урока.</w:t>
      </w:r>
    </w:p>
    <w:p w:rsidR="009D5F49" w:rsidRDefault="009D5F49" w:rsidP="00CD5E76">
      <w:pPr>
        <w:ind w:left="360"/>
        <w:jc w:val="both"/>
        <w:rPr>
          <w:b/>
          <w:sz w:val="24"/>
          <w:szCs w:val="24"/>
        </w:rPr>
      </w:pPr>
    </w:p>
    <w:p w:rsidR="0054713C" w:rsidRDefault="0054713C" w:rsidP="00CD5E76">
      <w:pPr>
        <w:ind w:left="360"/>
        <w:jc w:val="both"/>
        <w:rPr>
          <w:b/>
          <w:sz w:val="24"/>
          <w:szCs w:val="24"/>
        </w:rPr>
      </w:pPr>
      <w:r w:rsidRPr="0054713C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рактические задани</w:t>
      </w:r>
      <w:r w:rsidR="009D5F49">
        <w:rPr>
          <w:b/>
          <w:sz w:val="24"/>
          <w:szCs w:val="24"/>
        </w:rPr>
        <w:t>я</w:t>
      </w:r>
      <w:r>
        <w:rPr>
          <w:b/>
          <w:sz w:val="24"/>
          <w:szCs w:val="24"/>
        </w:rPr>
        <w:t xml:space="preserve"> 2, 3</w:t>
      </w:r>
      <w:r w:rsidR="009D5F49">
        <w:rPr>
          <w:b/>
          <w:sz w:val="24"/>
          <w:szCs w:val="24"/>
        </w:rPr>
        <w:t xml:space="preserve"> </w:t>
      </w:r>
      <w:r w:rsidR="009D5F49">
        <w:rPr>
          <w:b/>
          <w:sz w:val="24"/>
          <w:szCs w:val="24"/>
          <w:lang w:val="en-US"/>
        </w:rPr>
        <w:t>a</w:t>
      </w:r>
      <w:r w:rsidR="009D5F49" w:rsidRPr="009D5F49">
        <w:rPr>
          <w:b/>
          <w:sz w:val="24"/>
          <w:szCs w:val="24"/>
        </w:rPr>
        <w:t xml:space="preserve">), </w:t>
      </w:r>
      <w:r w:rsidR="009D5F49">
        <w:rPr>
          <w:b/>
          <w:sz w:val="24"/>
          <w:szCs w:val="24"/>
          <w:lang w:val="en-US"/>
        </w:rPr>
        <w:t>b</w:t>
      </w:r>
      <w:r w:rsidR="009D5F49" w:rsidRPr="009D5F49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прислать к 15.05.</w:t>
      </w:r>
    </w:p>
    <w:p w:rsidR="009D5F49" w:rsidRDefault="009D5F49" w:rsidP="00CD5E76">
      <w:pPr>
        <w:ind w:left="360"/>
        <w:jc w:val="both"/>
        <w:rPr>
          <w:b/>
          <w:sz w:val="24"/>
          <w:szCs w:val="24"/>
        </w:rPr>
      </w:pPr>
    </w:p>
    <w:p w:rsidR="00CD5E76" w:rsidRDefault="0054713C" w:rsidP="00CD5E76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Прислать </w:t>
      </w:r>
      <w:r w:rsidR="00CD5E76" w:rsidRPr="0054713C">
        <w:rPr>
          <w:b/>
          <w:sz w:val="24"/>
          <w:szCs w:val="24"/>
        </w:rPr>
        <w:t>письменные задания</w:t>
      </w:r>
      <w:r>
        <w:rPr>
          <w:b/>
          <w:sz w:val="24"/>
          <w:szCs w:val="24"/>
        </w:rPr>
        <w:t xml:space="preserve"> по теме «Отклонения»</w:t>
      </w:r>
      <w:r w:rsidR="00CD5E76" w:rsidRPr="0054713C">
        <w:rPr>
          <w:b/>
          <w:sz w:val="24"/>
          <w:szCs w:val="24"/>
        </w:rPr>
        <w:t>, видеозапись игры отклонений с возвращением в основную тональность (выполняют те, кто ещё не присылал).</w:t>
      </w:r>
    </w:p>
    <w:p w:rsidR="0054713C" w:rsidRDefault="0054713C" w:rsidP="00CD5E76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Закреплять теоретический материал по теме «Хроматические секвенции»</w:t>
      </w:r>
    </w:p>
    <w:p w:rsidR="0054713C" w:rsidRDefault="0054713C" w:rsidP="00CD5E76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4713C" w:rsidRPr="0054713C" w:rsidRDefault="0054713C" w:rsidP="00CD5E76">
      <w:pPr>
        <w:ind w:left="360"/>
        <w:jc w:val="both"/>
        <w:rPr>
          <w:b/>
          <w:sz w:val="24"/>
          <w:szCs w:val="24"/>
        </w:rPr>
      </w:pPr>
    </w:p>
    <w:p w:rsidR="0054713C" w:rsidRPr="00CD5E76" w:rsidRDefault="0054713C" w:rsidP="00CD5E76">
      <w:pPr>
        <w:ind w:left="360"/>
        <w:jc w:val="both"/>
        <w:rPr>
          <w:sz w:val="24"/>
          <w:szCs w:val="24"/>
        </w:rPr>
      </w:pPr>
    </w:p>
    <w:p w:rsidR="00CF67DA" w:rsidRDefault="00CF67DA" w:rsidP="007F2AE4">
      <w:pPr>
        <w:rPr>
          <w:b/>
          <w:sz w:val="24"/>
          <w:szCs w:val="24"/>
        </w:rPr>
      </w:pPr>
    </w:p>
    <w:p w:rsidR="00143B69" w:rsidRPr="00D02619" w:rsidRDefault="00143B69" w:rsidP="005E2736">
      <w:pPr>
        <w:spacing w:line="120" w:lineRule="auto"/>
        <w:jc w:val="center"/>
        <w:rPr>
          <w:sz w:val="28"/>
          <w:szCs w:val="28"/>
        </w:rPr>
      </w:pPr>
    </w:p>
    <w:p w:rsidR="005E2736" w:rsidRPr="00D02619" w:rsidRDefault="005E2736" w:rsidP="005E2736">
      <w:pPr>
        <w:spacing w:line="120" w:lineRule="auto"/>
        <w:jc w:val="center"/>
        <w:rPr>
          <w:sz w:val="28"/>
          <w:szCs w:val="28"/>
        </w:rPr>
      </w:pPr>
    </w:p>
    <w:p w:rsidR="004D5F5E" w:rsidRPr="00D02619" w:rsidRDefault="004D5F5E" w:rsidP="005E2736">
      <w:pPr>
        <w:spacing w:line="120" w:lineRule="auto"/>
        <w:jc w:val="center"/>
        <w:rPr>
          <w:sz w:val="28"/>
          <w:szCs w:val="28"/>
        </w:rPr>
      </w:pPr>
    </w:p>
    <w:p w:rsidR="004D5F5E" w:rsidRPr="00D02619" w:rsidRDefault="004D5F5E" w:rsidP="005E2736">
      <w:pPr>
        <w:spacing w:line="120" w:lineRule="auto"/>
        <w:jc w:val="center"/>
        <w:rPr>
          <w:sz w:val="28"/>
          <w:szCs w:val="28"/>
        </w:rPr>
      </w:pPr>
    </w:p>
    <w:p w:rsidR="004D5F5E" w:rsidRPr="00D02619" w:rsidRDefault="004D5F5E" w:rsidP="005E2736">
      <w:pPr>
        <w:spacing w:line="120" w:lineRule="auto"/>
        <w:jc w:val="center"/>
        <w:rPr>
          <w:sz w:val="28"/>
          <w:szCs w:val="28"/>
        </w:rPr>
      </w:pPr>
      <w:bookmarkStart w:id="0" w:name="_GoBack"/>
      <w:bookmarkEnd w:id="0"/>
    </w:p>
    <w:p w:rsidR="004D5F5E" w:rsidRPr="00D02619" w:rsidRDefault="004D5F5E" w:rsidP="005E2736">
      <w:pPr>
        <w:spacing w:line="120" w:lineRule="auto"/>
        <w:jc w:val="center"/>
        <w:rPr>
          <w:sz w:val="28"/>
          <w:szCs w:val="28"/>
        </w:rPr>
      </w:pPr>
    </w:p>
    <w:p w:rsidR="004D5F5E" w:rsidRPr="00D02619" w:rsidRDefault="004D5F5E" w:rsidP="005E2736">
      <w:pPr>
        <w:spacing w:line="120" w:lineRule="auto"/>
        <w:jc w:val="center"/>
        <w:rPr>
          <w:sz w:val="28"/>
          <w:szCs w:val="28"/>
        </w:rPr>
      </w:pPr>
    </w:p>
    <w:p w:rsidR="004D5F5E" w:rsidRPr="00D02619" w:rsidRDefault="004D5F5E" w:rsidP="005E2736">
      <w:pPr>
        <w:spacing w:line="120" w:lineRule="auto"/>
        <w:jc w:val="center"/>
        <w:rPr>
          <w:sz w:val="28"/>
          <w:szCs w:val="28"/>
        </w:rPr>
      </w:pPr>
    </w:p>
    <w:p w:rsidR="004D5F5E" w:rsidRPr="00D02619" w:rsidRDefault="004D5F5E" w:rsidP="005E2736">
      <w:pPr>
        <w:spacing w:line="120" w:lineRule="auto"/>
        <w:jc w:val="center"/>
        <w:rPr>
          <w:sz w:val="28"/>
          <w:szCs w:val="28"/>
        </w:rPr>
      </w:pPr>
    </w:p>
    <w:p w:rsidR="004D5F5E" w:rsidRPr="00D02619" w:rsidRDefault="004D5F5E" w:rsidP="005E2736">
      <w:pPr>
        <w:spacing w:line="120" w:lineRule="auto"/>
        <w:jc w:val="center"/>
        <w:rPr>
          <w:sz w:val="28"/>
          <w:szCs w:val="28"/>
        </w:rPr>
      </w:pPr>
    </w:p>
    <w:p w:rsidR="004D5F5E" w:rsidRPr="00D02619" w:rsidRDefault="004D5F5E" w:rsidP="005E2736">
      <w:pPr>
        <w:spacing w:line="120" w:lineRule="auto"/>
        <w:jc w:val="center"/>
        <w:rPr>
          <w:sz w:val="28"/>
          <w:szCs w:val="28"/>
        </w:rPr>
      </w:pPr>
    </w:p>
    <w:p w:rsidR="004D5F5E" w:rsidRPr="00D02619" w:rsidRDefault="004D5F5E" w:rsidP="005E2736">
      <w:pPr>
        <w:spacing w:line="120" w:lineRule="auto"/>
        <w:jc w:val="center"/>
        <w:rPr>
          <w:sz w:val="28"/>
          <w:szCs w:val="28"/>
        </w:rPr>
      </w:pPr>
    </w:p>
    <w:p w:rsidR="004D5F5E" w:rsidRPr="00D02619" w:rsidRDefault="004D5F5E" w:rsidP="005E2736">
      <w:pPr>
        <w:spacing w:line="120" w:lineRule="auto"/>
        <w:jc w:val="center"/>
        <w:rPr>
          <w:sz w:val="28"/>
          <w:szCs w:val="28"/>
        </w:rPr>
      </w:pPr>
    </w:p>
    <w:p w:rsidR="004D5F5E" w:rsidRPr="00D02619" w:rsidRDefault="004D5F5E" w:rsidP="005E2736">
      <w:pPr>
        <w:spacing w:line="120" w:lineRule="auto"/>
        <w:jc w:val="center"/>
        <w:rPr>
          <w:sz w:val="28"/>
          <w:szCs w:val="28"/>
        </w:rPr>
      </w:pPr>
    </w:p>
    <w:p w:rsidR="004D5F5E" w:rsidRPr="00D02619" w:rsidRDefault="004D5F5E" w:rsidP="004D5F5E">
      <w:pPr>
        <w:spacing w:line="120" w:lineRule="auto"/>
        <w:rPr>
          <w:sz w:val="28"/>
          <w:szCs w:val="28"/>
        </w:rPr>
      </w:pPr>
    </w:p>
    <w:p w:rsidR="005E2736" w:rsidRPr="00D02619" w:rsidRDefault="005E2736" w:rsidP="005E2736">
      <w:pPr>
        <w:spacing w:line="120" w:lineRule="auto"/>
        <w:jc w:val="center"/>
        <w:rPr>
          <w:sz w:val="28"/>
          <w:szCs w:val="28"/>
        </w:rPr>
      </w:pPr>
    </w:p>
    <w:p w:rsidR="004D5F5E" w:rsidRPr="00D02619" w:rsidRDefault="004D5F5E" w:rsidP="005E2736">
      <w:pPr>
        <w:spacing w:line="120" w:lineRule="auto"/>
        <w:jc w:val="center"/>
        <w:rPr>
          <w:sz w:val="28"/>
          <w:szCs w:val="28"/>
        </w:rPr>
      </w:pPr>
    </w:p>
    <w:p w:rsidR="0005329E" w:rsidRPr="00D02619" w:rsidRDefault="0005329E" w:rsidP="0005329E">
      <w:pPr>
        <w:spacing w:line="120" w:lineRule="auto"/>
        <w:rPr>
          <w:sz w:val="28"/>
          <w:szCs w:val="28"/>
        </w:rPr>
      </w:pPr>
    </w:p>
    <w:sectPr w:rsidR="0005329E" w:rsidRPr="00D02619" w:rsidSect="00A93C2A">
      <w:footerReference w:type="even" r:id="rId13"/>
      <w:footerReference w:type="default" r:id="rId14"/>
      <w:pgSz w:w="11906" w:h="16838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DF6" w:rsidRDefault="00F26DF6">
      <w:r>
        <w:separator/>
      </w:r>
    </w:p>
  </w:endnote>
  <w:endnote w:type="continuationSeparator" w:id="0">
    <w:p w:rsidR="00F26DF6" w:rsidRDefault="00F2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526" w:rsidRDefault="0077452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74526" w:rsidRDefault="0077452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526" w:rsidRDefault="0077452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D5F49">
      <w:rPr>
        <w:rStyle w:val="a4"/>
        <w:noProof/>
      </w:rPr>
      <w:t>2</w:t>
    </w:r>
    <w:r>
      <w:rPr>
        <w:rStyle w:val="a4"/>
      </w:rPr>
      <w:fldChar w:fldCharType="end"/>
    </w:r>
  </w:p>
  <w:p w:rsidR="00774526" w:rsidRDefault="0077452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DF6" w:rsidRDefault="00F26DF6">
      <w:r>
        <w:separator/>
      </w:r>
    </w:p>
  </w:footnote>
  <w:footnote w:type="continuationSeparator" w:id="0">
    <w:p w:rsidR="00F26DF6" w:rsidRDefault="00F26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0710F"/>
    <w:multiLevelType w:val="hybridMultilevel"/>
    <w:tmpl w:val="ACEC8B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605AB"/>
    <w:multiLevelType w:val="hybridMultilevel"/>
    <w:tmpl w:val="BFA83264"/>
    <w:lvl w:ilvl="0" w:tplc="27705FE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B575C0A"/>
    <w:multiLevelType w:val="hybridMultilevel"/>
    <w:tmpl w:val="E42C14E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C9F703D"/>
    <w:multiLevelType w:val="hybridMultilevel"/>
    <w:tmpl w:val="ACEC8B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361E4"/>
    <w:multiLevelType w:val="hybridMultilevel"/>
    <w:tmpl w:val="469E677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40D330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0285EF6"/>
    <w:multiLevelType w:val="hybridMultilevel"/>
    <w:tmpl w:val="79BA757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52414"/>
    <w:multiLevelType w:val="hybridMultilevel"/>
    <w:tmpl w:val="807EC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9445C"/>
    <w:multiLevelType w:val="hybridMultilevel"/>
    <w:tmpl w:val="835825B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85850"/>
    <w:multiLevelType w:val="hybridMultilevel"/>
    <w:tmpl w:val="56F6A62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DB2C71"/>
    <w:multiLevelType w:val="hybridMultilevel"/>
    <w:tmpl w:val="807EC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9284C"/>
    <w:multiLevelType w:val="hybridMultilevel"/>
    <w:tmpl w:val="61FC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0"/>
  </w:num>
  <w:num w:numId="5">
    <w:abstractNumId w:val="5"/>
  </w:num>
  <w:num w:numId="6">
    <w:abstractNumId w:val="9"/>
  </w:num>
  <w:num w:numId="7">
    <w:abstractNumId w:val="11"/>
  </w:num>
  <w:num w:numId="8">
    <w:abstractNumId w:val="3"/>
  </w:num>
  <w:num w:numId="9">
    <w:abstractNumId w:val="0"/>
  </w:num>
  <w:num w:numId="10">
    <w:abstractNumId w:val="1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55"/>
    <w:rsid w:val="0002080E"/>
    <w:rsid w:val="0005329E"/>
    <w:rsid w:val="00070E7E"/>
    <w:rsid w:val="00086155"/>
    <w:rsid w:val="000B518F"/>
    <w:rsid w:val="000C2422"/>
    <w:rsid w:val="000C2CFC"/>
    <w:rsid w:val="000D134C"/>
    <w:rsid w:val="0010463A"/>
    <w:rsid w:val="00122BD9"/>
    <w:rsid w:val="00143B69"/>
    <w:rsid w:val="00160D8A"/>
    <w:rsid w:val="00176EE9"/>
    <w:rsid w:val="001B280D"/>
    <w:rsid w:val="001D08E2"/>
    <w:rsid w:val="001E1FA8"/>
    <w:rsid w:val="001F1287"/>
    <w:rsid w:val="00206AD9"/>
    <w:rsid w:val="002154F7"/>
    <w:rsid w:val="002329E1"/>
    <w:rsid w:val="00243793"/>
    <w:rsid w:val="00276700"/>
    <w:rsid w:val="002C3EF6"/>
    <w:rsid w:val="002C49EF"/>
    <w:rsid w:val="00307993"/>
    <w:rsid w:val="00310196"/>
    <w:rsid w:val="003C39B5"/>
    <w:rsid w:val="003C3D04"/>
    <w:rsid w:val="003F1E1C"/>
    <w:rsid w:val="00424586"/>
    <w:rsid w:val="004420E2"/>
    <w:rsid w:val="00442BE3"/>
    <w:rsid w:val="00476A72"/>
    <w:rsid w:val="004C4D59"/>
    <w:rsid w:val="004D5F5E"/>
    <w:rsid w:val="004F25E5"/>
    <w:rsid w:val="005036F6"/>
    <w:rsid w:val="005073AD"/>
    <w:rsid w:val="0054148D"/>
    <w:rsid w:val="0054713C"/>
    <w:rsid w:val="005574BE"/>
    <w:rsid w:val="00572B4C"/>
    <w:rsid w:val="005932C8"/>
    <w:rsid w:val="005B400A"/>
    <w:rsid w:val="005D4221"/>
    <w:rsid w:val="005E2736"/>
    <w:rsid w:val="00612012"/>
    <w:rsid w:val="0062520E"/>
    <w:rsid w:val="006535B5"/>
    <w:rsid w:val="00663BDD"/>
    <w:rsid w:val="00673C38"/>
    <w:rsid w:val="006A25B5"/>
    <w:rsid w:val="006D306A"/>
    <w:rsid w:val="006D587C"/>
    <w:rsid w:val="00721D98"/>
    <w:rsid w:val="00726608"/>
    <w:rsid w:val="00774526"/>
    <w:rsid w:val="007971E3"/>
    <w:rsid w:val="007A1868"/>
    <w:rsid w:val="007F166E"/>
    <w:rsid w:val="007F2AE4"/>
    <w:rsid w:val="007F6A7F"/>
    <w:rsid w:val="00856291"/>
    <w:rsid w:val="00856E5F"/>
    <w:rsid w:val="008A4507"/>
    <w:rsid w:val="008A5839"/>
    <w:rsid w:val="008A7CE6"/>
    <w:rsid w:val="008D5F16"/>
    <w:rsid w:val="0092390B"/>
    <w:rsid w:val="00927DA4"/>
    <w:rsid w:val="009715FC"/>
    <w:rsid w:val="00995736"/>
    <w:rsid w:val="009D5F49"/>
    <w:rsid w:val="00A30030"/>
    <w:rsid w:val="00A374E0"/>
    <w:rsid w:val="00A67DF0"/>
    <w:rsid w:val="00A93C2A"/>
    <w:rsid w:val="00AA5DE4"/>
    <w:rsid w:val="00AE68A1"/>
    <w:rsid w:val="00AF6ED4"/>
    <w:rsid w:val="00AF6FCE"/>
    <w:rsid w:val="00AF7DD3"/>
    <w:rsid w:val="00B249AB"/>
    <w:rsid w:val="00B25D7E"/>
    <w:rsid w:val="00B628A0"/>
    <w:rsid w:val="00BC48D9"/>
    <w:rsid w:val="00C03F7E"/>
    <w:rsid w:val="00C14C82"/>
    <w:rsid w:val="00C559C9"/>
    <w:rsid w:val="00C62814"/>
    <w:rsid w:val="00CB5AD0"/>
    <w:rsid w:val="00CD5E76"/>
    <w:rsid w:val="00CF67DA"/>
    <w:rsid w:val="00D02619"/>
    <w:rsid w:val="00D2559D"/>
    <w:rsid w:val="00D35AF1"/>
    <w:rsid w:val="00D6707F"/>
    <w:rsid w:val="00D70E32"/>
    <w:rsid w:val="00D9454D"/>
    <w:rsid w:val="00D97D16"/>
    <w:rsid w:val="00DB15D6"/>
    <w:rsid w:val="00DD6F27"/>
    <w:rsid w:val="00DF46C0"/>
    <w:rsid w:val="00DF6588"/>
    <w:rsid w:val="00E7004C"/>
    <w:rsid w:val="00EB179A"/>
    <w:rsid w:val="00F26DF6"/>
    <w:rsid w:val="00F64EDC"/>
    <w:rsid w:val="00F751AB"/>
    <w:rsid w:val="00F8726C"/>
    <w:rsid w:val="00F96F8C"/>
    <w:rsid w:val="00FC4CA0"/>
    <w:rsid w:val="00FD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C23010-79DA-465A-84CF-E6243583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EE9"/>
    <w:rPr>
      <w:rFonts w:eastAsia="Times New Roman"/>
      <w:lang w:eastAsia="zh-CN"/>
    </w:rPr>
  </w:style>
  <w:style w:type="paragraph" w:styleId="1">
    <w:name w:val="heading 1"/>
    <w:basedOn w:val="a"/>
    <w:link w:val="10"/>
    <w:uiPriority w:val="9"/>
    <w:qFormat/>
    <w:rsid w:val="003C39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76EE9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176EE9"/>
  </w:style>
  <w:style w:type="paragraph" w:styleId="a5">
    <w:name w:val="Balloon Text"/>
    <w:basedOn w:val="a"/>
    <w:link w:val="a6"/>
    <w:uiPriority w:val="99"/>
    <w:semiHidden/>
    <w:unhideWhenUsed/>
    <w:rsid w:val="00FD78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FD78A9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C39B5"/>
    <w:rPr>
      <w:rFonts w:eastAsia="Times New Roman"/>
      <w:b/>
      <w:bCs/>
      <w:kern w:val="36"/>
      <w:sz w:val="48"/>
      <w:szCs w:val="48"/>
    </w:rPr>
  </w:style>
  <w:style w:type="paragraph" w:styleId="a7">
    <w:name w:val="Title"/>
    <w:basedOn w:val="a"/>
    <w:link w:val="a8"/>
    <w:qFormat/>
    <w:rsid w:val="00D02619"/>
    <w:pPr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rsid w:val="00D02619"/>
    <w:rPr>
      <w:rFonts w:eastAsia="Times New Roman"/>
      <w:b/>
      <w:bCs/>
      <w:sz w:val="28"/>
      <w:szCs w:val="28"/>
      <w:lang w:eastAsia="zh-CN"/>
    </w:rPr>
  </w:style>
  <w:style w:type="paragraph" w:styleId="a9">
    <w:name w:val="List Paragraph"/>
    <w:basedOn w:val="a"/>
    <w:uiPriority w:val="34"/>
    <w:qFormat/>
    <w:rsid w:val="000C2CFC"/>
    <w:pPr>
      <w:ind w:left="720"/>
      <w:contextualSpacing/>
    </w:pPr>
  </w:style>
  <w:style w:type="table" w:styleId="aa">
    <w:name w:val="Table Grid"/>
    <w:basedOn w:val="a1"/>
    <w:uiPriority w:val="59"/>
    <w:rsid w:val="00CD5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B8265-BA3C-47F6-B5DC-44D08E4E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ОТКЛОНЕНИЯ</vt:lpstr>
    </vt:vector>
  </TitlesOfParts>
  <Company/>
  <LinksUpToDate>false</LinksUpToDate>
  <CharactersWithSpaces>4999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ОТКЛОНЕНИЯ</dc:title>
  <dc:subject/>
  <dc:creator>Никита</dc:creator>
  <cp:keywords/>
  <dc:description/>
  <cp:lastModifiedBy>Елена Юшкова</cp:lastModifiedBy>
  <cp:revision>3</cp:revision>
  <cp:lastPrinted>2017-04-17T18:34:00Z</cp:lastPrinted>
  <dcterms:created xsi:type="dcterms:W3CDTF">2020-05-08T09:36:00Z</dcterms:created>
  <dcterms:modified xsi:type="dcterms:W3CDTF">2020-05-08T10:02:00Z</dcterms:modified>
</cp:coreProperties>
</file>