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B6" w:rsidRPr="00C658B1" w:rsidRDefault="00AE25B6" w:rsidP="00AE25B6">
      <w:pPr>
        <w:contextualSpacing/>
        <w:jc w:val="right"/>
      </w:pPr>
      <w:r>
        <w:t>7</w:t>
      </w:r>
      <w:r w:rsidRPr="00C658B1">
        <w:t>.0</w:t>
      </w:r>
      <w:r>
        <w:t>5</w:t>
      </w:r>
      <w:r w:rsidRPr="00C658B1">
        <w:t>.2020</w:t>
      </w:r>
    </w:p>
    <w:p w:rsidR="00AE25B6" w:rsidRPr="00C658B1" w:rsidRDefault="00AE25B6" w:rsidP="00AE25B6">
      <w:pPr>
        <w:contextualSpacing/>
        <w:jc w:val="right"/>
      </w:pPr>
      <w:proofErr w:type="spellStart"/>
      <w:r w:rsidRPr="00C658B1">
        <w:t>Лазария</w:t>
      </w:r>
      <w:proofErr w:type="spellEnd"/>
      <w:r w:rsidRPr="00C658B1">
        <w:t xml:space="preserve"> Н.В</w:t>
      </w:r>
    </w:p>
    <w:p w:rsidR="00AE25B6" w:rsidRPr="00C658B1" w:rsidRDefault="00AE25B6" w:rsidP="00AE25B6">
      <w:pPr>
        <w:contextualSpacing/>
        <w:jc w:val="right"/>
      </w:pPr>
      <w:r w:rsidRPr="00C658B1">
        <w:t xml:space="preserve">музыкальная литература </w:t>
      </w:r>
      <w:r>
        <w:t xml:space="preserve">ХХ века </w:t>
      </w:r>
      <w:r w:rsidRPr="00C658B1">
        <w:t>(зарубежная)</w:t>
      </w:r>
    </w:p>
    <w:p w:rsidR="00AE25B6" w:rsidRPr="00C658B1" w:rsidRDefault="00AE25B6" w:rsidP="00AE25B6">
      <w:pPr>
        <w:contextualSpacing/>
        <w:jc w:val="right"/>
      </w:pPr>
      <w:r w:rsidRPr="00C658B1">
        <w:t>Т</w:t>
      </w:r>
      <w:r>
        <w:t>3</w:t>
      </w:r>
    </w:p>
    <w:p w:rsidR="00AE25B6" w:rsidRDefault="00AE25B6" w:rsidP="00AE25B6">
      <w:pPr>
        <w:contextualSpacing/>
        <w:jc w:val="right"/>
      </w:pPr>
      <w:r>
        <w:t>Сдать до 14</w:t>
      </w:r>
      <w:r w:rsidRPr="00C658B1">
        <w:t>.0</w:t>
      </w:r>
      <w:r>
        <w:t>5</w:t>
      </w:r>
      <w:r w:rsidRPr="00C658B1">
        <w:t>.2020</w:t>
      </w:r>
    </w:p>
    <w:p w:rsidR="00AE25B6" w:rsidRDefault="00AE25B6" w:rsidP="00AE25B6">
      <w:pPr>
        <w:contextualSpacing/>
        <w:jc w:val="right"/>
      </w:pPr>
      <w:r>
        <w:t xml:space="preserve">Тема: Новые техники композиции </w:t>
      </w:r>
      <w:r>
        <w:rPr>
          <w:lang w:val="en-US"/>
        </w:rPr>
        <w:t>XX</w:t>
      </w:r>
      <w:r>
        <w:t xml:space="preserve"> века: </w:t>
      </w:r>
      <w:proofErr w:type="spellStart"/>
      <w:r>
        <w:t>сонористика</w:t>
      </w:r>
      <w:proofErr w:type="spellEnd"/>
      <w:r>
        <w:t xml:space="preserve"> (Польский авангард)</w:t>
      </w:r>
    </w:p>
    <w:p w:rsidR="00741D5E" w:rsidRDefault="00741D5E" w:rsidP="00B80D0B">
      <w:pPr>
        <w:contextualSpacing/>
      </w:pPr>
      <w:r>
        <w:t>План работы:</w:t>
      </w:r>
    </w:p>
    <w:p w:rsidR="00B80D0B" w:rsidRDefault="00B80D0B" w:rsidP="00B80D0B">
      <w:pPr>
        <w:contextualSpacing/>
      </w:pPr>
      <w:r>
        <w:t>1. Читать лекцию</w:t>
      </w:r>
    </w:p>
    <w:p w:rsidR="00B80D0B" w:rsidRDefault="00B80D0B" w:rsidP="00B80D0B">
      <w:pPr>
        <w:contextualSpacing/>
      </w:pPr>
      <w:r>
        <w:t>2. Слушать «</w:t>
      </w:r>
      <w:r w:rsidRPr="00B80D0B">
        <w:t xml:space="preserve">Трен (плач) памяти жертв Хиросимы» </w:t>
      </w:r>
      <w:proofErr w:type="spellStart"/>
      <w:r w:rsidRPr="00B80D0B">
        <w:t>Пендерецкого</w:t>
      </w:r>
      <w:proofErr w:type="spellEnd"/>
      <w:r w:rsidRPr="00B80D0B">
        <w:t xml:space="preserve">, «Атмосферы» </w:t>
      </w:r>
      <w:proofErr w:type="spellStart"/>
      <w:r w:rsidRPr="00B80D0B">
        <w:t>Лигети</w:t>
      </w:r>
      <w:proofErr w:type="spellEnd"/>
      <w:r w:rsidRPr="00B80D0B">
        <w:t xml:space="preserve"> на викторину</w:t>
      </w:r>
      <w:r>
        <w:t>»</w:t>
      </w:r>
    </w:p>
    <w:p w:rsidR="00B80D0B" w:rsidRPr="00B80D0B" w:rsidRDefault="00B80D0B" w:rsidP="00B80D0B">
      <w:pPr>
        <w:contextualSpacing/>
      </w:pPr>
      <w:r>
        <w:t xml:space="preserve">3. Смотреть </w:t>
      </w:r>
      <w:r w:rsidR="00FB521E">
        <w:t xml:space="preserve">интервью с </w:t>
      </w:r>
      <w:proofErr w:type="spellStart"/>
      <w:r>
        <w:t>Пендерецк</w:t>
      </w:r>
      <w:r w:rsidR="00FB521E">
        <w:t>и</w:t>
      </w:r>
      <w:r>
        <w:t>м</w:t>
      </w:r>
      <w:proofErr w:type="spellEnd"/>
      <w:r w:rsidR="00FB521E">
        <w:t xml:space="preserve"> в телепередаче «</w:t>
      </w:r>
      <w:proofErr w:type="spellStart"/>
      <w:r w:rsidR="00FB521E">
        <w:t>Энигма</w:t>
      </w:r>
      <w:proofErr w:type="spellEnd"/>
      <w:r w:rsidR="00FB521E">
        <w:t>»</w:t>
      </w:r>
      <w:r w:rsidR="00FB521E" w:rsidRPr="00FB521E">
        <w:t xml:space="preserve"> </w:t>
      </w:r>
      <w:hyperlink r:id="rId9" w:history="1">
        <w:r w:rsidR="00FB521E">
          <w:rPr>
            <w:rStyle w:val="a5"/>
          </w:rPr>
          <w:t>https://www.youtube.com/watch?time_continue=92&amp;v=4t9y-mkjrwI&amp;feature=emb_logo</w:t>
        </w:r>
      </w:hyperlink>
    </w:p>
    <w:p w:rsidR="00AE25B6" w:rsidRPr="00B80D0B" w:rsidRDefault="00AE25B6" w:rsidP="00AE25B6">
      <w:pPr>
        <w:contextualSpacing/>
        <w:rPr>
          <w:sz w:val="28"/>
          <w:szCs w:val="28"/>
        </w:rPr>
      </w:pPr>
    </w:p>
    <w:p w:rsidR="00AE25B6" w:rsidRDefault="00AE25B6" w:rsidP="0014603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Сонористика</w:t>
      </w:r>
      <w:proofErr w:type="spellEnd"/>
      <w:r w:rsidR="00146037" w:rsidRPr="00716FF5">
        <w:rPr>
          <w:b/>
          <w:sz w:val="28"/>
          <w:szCs w:val="28"/>
        </w:rPr>
        <w:t xml:space="preserve"> </w:t>
      </w:r>
    </w:p>
    <w:p w:rsidR="00146037" w:rsidRDefault="00AE25B6" w:rsidP="00146037">
      <w:pPr>
        <w:jc w:val="center"/>
      </w:pPr>
      <w:r>
        <w:rPr>
          <w:b/>
          <w:sz w:val="28"/>
          <w:szCs w:val="28"/>
        </w:rPr>
        <w:t>(П</w:t>
      </w:r>
      <w:r w:rsidR="00146037" w:rsidRPr="00716FF5">
        <w:rPr>
          <w:b/>
          <w:sz w:val="28"/>
          <w:szCs w:val="28"/>
        </w:rPr>
        <w:t>ольский авангард</w:t>
      </w:r>
      <w:r>
        <w:rPr>
          <w:b/>
          <w:sz w:val="28"/>
          <w:szCs w:val="28"/>
        </w:rPr>
        <w:t>)</w:t>
      </w:r>
      <w:r w:rsidR="00146037">
        <w:t>.</w:t>
      </w:r>
    </w:p>
    <w:p w:rsidR="00AE25B6" w:rsidRPr="00AE25B6" w:rsidRDefault="00AE25B6" w:rsidP="00AE25B6">
      <w:pPr>
        <w:ind w:firstLine="709"/>
        <w:jc w:val="center"/>
        <w:rPr>
          <w:b/>
          <w:i/>
        </w:rPr>
      </w:pPr>
      <w:r w:rsidRPr="00AE25B6">
        <w:rPr>
          <w:b/>
        </w:rPr>
        <w:t>Польская музыкальная культура</w:t>
      </w:r>
    </w:p>
    <w:p w:rsidR="00146037" w:rsidRDefault="00146037" w:rsidP="00146037">
      <w:pPr>
        <w:ind w:firstLine="709"/>
        <w:jc w:val="both"/>
      </w:pPr>
      <w:proofErr w:type="spellStart"/>
      <w:r w:rsidRPr="00AE25B6">
        <w:rPr>
          <w:b/>
        </w:rPr>
        <w:t>Кароль</w:t>
      </w:r>
      <w:proofErr w:type="spellEnd"/>
      <w:r w:rsidRPr="00AE25B6">
        <w:rPr>
          <w:b/>
        </w:rPr>
        <w:t xml:space="preserve"> Шимановский</w:t>
      </w:r>
      <w:r>
        <w:t xml:space="preserve"> (1882 – 1937) – крупнейший польский композитор ХХ века, основатель композиторской группы "Молодая Польша",  возникшей на рубеже 19-20 веков в Варшаве. Эта творческая группа сыграла важную роль в утверждении национальной польской музыки, она способствовала изданию и исполнению новых сочинений польских композиторов и приобщению польских музыкантов к новейшим течениям мирового музыкального искусства. </w:t>
      </w:r>
    </w:p>
    <w:p w:rsidR="00146037" w:rsidRDefault="00146037" w:rsidP="00146037">
      <w:pPr>
        <w:ind w:firstLine="709"/>
        <w:jc w:val="both"/>
      </w:pPr>
      <w:r>
        <w:t xml:space="preserve">Шимановский оказывал огромное влияние на композиторов младшего поколения, можно сказать, был воспитателем нового поколения композиторов: </w:t>
      </w:r>
      <w:r w:rsidRPr="00AE25B6">
        <w:rPr>
          <w:b/>
        </w:rPr>
        <w:t>К.</w:t>
      </w:r>
      <w:r w:rsidR="00AE25B6" w:rsidRPr="00AE25B6">
        <w:rPr>
          <w:b/>
        </w:rPr>
        <w:t xml:space="preserve"> </w:t>
      </w:r>
      <w:proofErr w:type="spellStart"/>
      <w:r w:rsidRPr="00AE25B6">
        <w:rPr>
          <w:b/>
        </w:rPr>
        <w:t>Пендерецкого</w:t>
      </w:r>
      <w:proofErr w:type="spellEnd"/>
      <w:r w:rsidRPr="00AE25B6">
        <w:rPr>
          <w:b/>
        </w:rPr>
        <w:t>, В.</w:t>
      </w:r>
      <w:r w:rsidR="00AE25B6" w:rsidRPr="00AE25B6">
        <w:rPr>
          <w:b/>
        </w:rPr>
        <w:t xml:space="preserve"> </w:t>
      </w:r>
      <w:proofErr w:type="spellStart"/>
      <w:r w:rsidRPr="00AE25B6">
        <w:rPr>
          <w:b/>
        </w:rPr>
        <w:t>Лютославского</w:t>
      </w:r>
      <w:proofErr w:type="spellEnd"/>
      <w:r>
        <w:t>, Г.</w:t>
      </w:r>
      <w:r w:rsidR="00AE25B6">
        <w:t xml:space="preserve"> </w:t>
      </w:r>
      <w:proofErr w:type="spellStart"/>
      <w:r>
        <w:t>Бацевича</w:t>
      </w:r>
      <w:proofErr w:type="spellEnd"/>
      <w:r>
        <w:t>. Совершенствуясь в Париже, Берлине и Вене, эти композиторы испытали влияния Стравинского, французского неоклассицизма и новой венской школы (в меньшей степени).</w:t>
      </w:r>
    </w:p>
    <w:p w:rsidR="001E7292" w:rsidRDefault="00AE25B6" w:rsidP="001E7292">
      <w:pPr>
        <w:ind w:firstLine="709"/>
        <w:jc w:val="both"/>
      </w:pPr>
      <w:r>
        <w:t>П</w:t>
      </w:r>
      <w:r w:rsidR="00146037">
        <w:t>ретворя</w:t>
      </w:r>
      <w:r>
        <w:t>я</w:t>
      </w:r>
      <w:r w:rsidR="00146037">
        <w:t xml:space="preserve"> национальные традиции польского фольклора в своих произведениях</w:t>
      </w:r>
      <w:r>
        <w:t>,</w:t>
      </w:r>
      <w:r w:rsidR="00146037">
        <w:t xml:space="preserve"> </w:t>
      </w:r>
      <w:r>
        <w:t>и</w:t>
      </w:r>
      <w:r w:rsidR="00146037">
        <w:t xml:space="preserve">спользовали крайне острые современные выразительные средства: </w:t>
      </w:r>
      <w:proofErr w:type="spellStart"/>
      <w:r w:rsidR="00146037">
        <w:t>сонористику</w:t>
      </w:r>
      <w:proofErr w:type="spellEnd"/>
      <w:r w:rsidR="00146037">
        <w:t xml:space="preserve">, алеаторику. </w:t>
      </w:r>
      <w:r>
        <w:t xml:space="preserve">Сформировалось </w:t>
      </w:r>
      <w:r w:rsidR="00146037">
        <w:t xml:space="preserve">понятие "польский авангард". </w:t>
      </w:r>
      <w:r>
        <w:t>В жанровом плане в творчестве композиторов польского авангарда п</w:t>
      </w:r>
      <w:r w:rsidR="00146037">
        <w:t>реобладал интереса к симфонической и камерной музыке.</w:t>
      </w:r>
    </w:p>
    <w:p w:rsidR="001E7292" w:rsidRDefault="001E7292" w:rsidP="001E7292">
      <w:pPr>
        <w:ind w:firstLine="709"/>
        <w:jc w:val="both"/>
      </w:pPr>
    </w:p>
    <w:p w:rsidR="001E7292" w:rsidRDefault="001E7292" w:rsidP="001E7292">
      <w:pPr>
        <w:ind w:firstLine="709"/>
        <w:jc w:val="both"/>
      </w:pPr>
      <w:r>
        <w:t xml:space="preserve">Одна из главных идей Авангарда II волны – открытие «нового звука». </w:t>
      </w:r>
    </w:p>
    <w:p w:rsidR="00DA3AC6" w:rsidRDefault="001E7292" w:rsidP="00DA3AC6">
      <w:pPr>
        <w:ind w:firstLine="709"/>
        <w:jc w:val="both"/>
      </w:pPr>
      <w:proofErr w:type="spellStart"/>
      <w:r w:rsidRPr="001E7292">
        <w:rPr>
          <w:b/>
        </w:rPr>
        <w:t>Сонористика</w:t>
      </w:r>
      <w:proofErr w:type="spellEnd"/>
      <w:r w:rsidRPr="001E7292">
        <w:rPr>
          <w:b/>
        </w:rPr>
        <w:t xml:space="preserve"> или </w:t>
      </w:r>
      <w:proofErr w:type="spellStart"/>
      <w:r w:rsidRPr="001E7292">
        <w:rPr>
          <w:b/>
        </w:rPr>
        <w:t>сонорика</w:t>
      </w:r>
      <w:proofErr w:type="spellEnd"/>
      <w:r>
        <w:rPr>
          <w:rStyle w:val="a9"/>
          <w:b/>
        </w:rPr>
        <w:footnoteReference w:id="1"/>
      </w:r>
      <w:r>
        <w:t xml:space="preserve"> (от лат. </w:t>
      </w:r>
      <w:proofErr w:type="spellStart"/>
      <w:r>
        <w:rPr>
          <w:rStyle w:val="a6"/>
        </w:rPr>
        <w:t>sonorus</w:t>
      </w:r>
      <w:proofErr w:type="spellEnd"/>
      <w:r>
        <w:rPr>
          <w:rStyle w:val="a6"/>
        </w:rPr>
        <w:t xml:space="preserve"> - </w:t>
      </w:r>
      <w:r>
        <w:t>«звучный», «звучащий») – метод композиции, получивший развитие во второй половине ХХ века. На первый план здесь выдвигается тембр</w:t>
      </w:r>
      <w:r w:rsidRPr="001E7292">
        <w:t xml:space="preserve"> </w:t>
      </w:r>
      <w:r>
        <w:t>(</w:t>
      </w:r>
      <w:proofErr w:type="spellStart"/>
      <w:r>
        <w:t>темброкрасочные</w:t>
      </w:r>
      <w:proofErr w:type="spellEnd"/>
      <w:r>
        <w:t xml:space="preserve"> звучности, звуковые пятна). Главной звуковой единицей становится не нота (звук-тон), а «</w:t>
      </w:r>
      <w:proofErr w:type="spellStart"/>
      <w:r>
        <w:t>сонор</w:t>
      </w:r>
      <w:proofErr w:type="spellEnd"/>
      <w:r>
        <w:rPr>
          <w:rStyle w:val="a9"/>
        </w:rPr>
        <w:footnoteReference w:id="2"/>
      </w:r>
      <w:r>
        <w:t xml:space="preserve">» – комбинация группы звуков разной высоты и тембра. </w:t>
      </w:r>
      <w:r w:rsidRPr="00944BB8">
        <w:t xml:space="preserve">В </w:t>
      </w:r>
      <w:proofErr w:type="spellStart"/>
      <w:r w:rsidRPr="00944BB8">
        <w:t>соноре</w:t>
      </w:r>
      <w:proofErr w:type="spellEnd"/>
      <w:r w:rsidRPr="00944BB8">
        <w:t>, в отличие от аккорда, слух человека не дифференцирует отдельные</w:t>
      </w:r>
      <w:r>
        <w:t xml:space="preserve"> звуки</w:t>
      </w:r>
      <w:r w:rsidRPr="00944BB8">
        <w:t xml:space="preserve"> </w:t>
      </w:r>
      <w:r>
        <w:t>(</w:t>
      </w:r>
      <w:r w:rsidRPr="00944BB8">
        <w:t>эле</w:t>
      </w:r>
      <w:r>
        <w:t xml:space="preserve">менты </w:t>
      </w:r>
      <w:proofErr w:type="spellStart"/>
      <w:r>
        <w:t>звуковысотной</w:t>
      </w:r>
      <w:proofErr w:type="spellEnd"/>
      <w:r>
        <w:t xml:space="preserve"> структуры)</w:t>
      </w:r>
      <w:r w:rsidRPr="00944BB8">
        <w:t xml:space="preserve">. </w:t>
      </w:r>
      <w:r>
        <w:t>Звук освобождается от высотной и ритмической зависимости.</w:t>
      </w:r>
      <w:r w:rsidRPr="00184F1F">
        <w:t xml:space="preserve"> </w:t>
      </w:r>
      <w:r w:rsidRPr="00944BB8">
        <w:t xml:space="preserve">Типичный пример </w:t>
      </w:r>
      <w:proofErr w:type="spellStart"/>
      <w:r w:rsidRPr="00944BB8">
        <w:t>сонора</w:t>
      </w:r>
      <w:proofErr w:type="spellEnd"/>
      <w:r w:rsidRPr="00944BB8">
        <w:t xml:space="preserve"> — кластер.</w:t>
      </w:r>
      <w:r>
        <w:t xml:space="preserve"> На первый план выдвигаются краски звучания, а также моменты </w:t>
      </w:r>
      <w:r w:rsidR="00DA3AC6">
        <w:t xml:space="preserve"> </w:t>
      </w:r>
      <w:r>
        <w:t xml:space="preserve">перехода от одного </w:t>
      </w:r>
      <w:proofErr w:type="spellStart"/>
      <w:r>
        <w:t>сонора</w:t>
      </w:r>
      <w:proofErr w:type="spellEnd"/>
      <w:r>
        <w:t xml:space="preserve"> к другому.</w:t>
      </w:r>
      <w:r w:rsidR="00DA3AC6">
        <w:t xml:space="preserve"> </w:t>
      </w:r>
      <w:r>
        <w:t xml:space="preserve">Задача композитора – составление оригинальных по тембру </w:t>
      </w:r>
      <w:proofErr w:type="spellStart"/>
      <w:r>
        <w:t>соноров</w:t>
      </w:r>
      <w:proofErr w:type="spellEnd"/>
      <w:r>
        <w:t xml:space="preserve"> и затем соединение их в музыкальную ткань. </w:t>
      </w:r>
    </w:p>
    <w:p w:rsidR="00DA3AC6" w:rsidRPr="00E453D8" w:rsidRDefault="00DA3AC6" w:rsidP="00DA3AC6">
      <w:pPr>
        <w:ind w:firstLine="709"/>
        <w:jc w:val="both"/>
        <w:rPr>
          <w:b/>
        </w:rPr>
      </w:pPr>
      <w:r w:rsidRPr="00E453D8">
        <w:rPr>
          <w:b/>
        </w:rPr>
        <w:t xml:space="preserve">Фактурные формы сонорной музыки: </w:t>
      </w:r>
    </w:p>
    <w:p w:rsidR="00DA3AC6" w:rsidRDefault="00DA3AC6" w:rsidP="00DA3AC6">
      <w:pPr>
        <w:pStyle w:val="a3"/>
        <w:numPr>
          <w:ilvl w:val="0"/>
          <w:numId w:val="1"/>
        </w:numPr>
        <w:jc w:val="both"/>
      </w:pPr>
      <w:r>
        <w:t xml:space="preserve">точка, россыпь (группа точек в мелких длительностях), линия (непрерывная одноголосная линия); </w:t>
      </w:r>
    </w:p>
    <w:p w:rsidR="00DA3AC6" w:rsidRDefault="00DA3AC6" w:rsidP="00DA3AC6">
      <w:pPr>
        <w:pStyle w:val="a3"/>
        <w:numPr>
          <w:ilvl w:val="0"/>
          <w:numId w:val="1"/>
        </w:numPr>
        <w:jc w:val="both"/>
      </w:pPr>
      <w:r>
        <w:lastRenderedPageBreak/>
        <w:t xml:space="preserve">пятно (группа точек в одновременности), поток (пульсирующая звучность, образуемая сплетением нескольких полифонических линий), полоса (соединение двух и более одноголосных мелодий).  </w:t>
      </w:r>
    </w:p>
    <w:p w:rsidR="00DA3AC6" w:rsidRDefault="001E7292" w:rsidP="001E7292">
      <w:pPr>
        <w:ind w:firstLine="709"/>
        <w:jc w:val="both"/>
      </w:pPr>
      <w:r>
        <w:t xml:space="preserve">Наиболее распространенные приемы: нетрадиционные смешение готовых тембров, нетрадиционные приемы игры, </w:t>
      </w:r>
      <w:proofErr w:type="spellStart"/>
      <w:r>
        <w:t>микрополифония</w:t>
      </w:r>
      <w:proofErr w:type="spellEnd"/>
      <w:r>
        <w:t xml:space="preserve">. </w:t>
      </w:r>
    </w:p>
    <w:p w:rsidR="00146037" w:rsidRDefault="00146037" w:rsidP="00F734B0">
      <w:pPr>
        <w:pStyle w:val="a4"/>
        <w:ind w:firstLine="709"/>
        <w:contextualSpacing/>
        <w:jc w:val="both"/>
      </w:pPr>
      <w:r>
        <w:t xml:space="preserve">Яркий представитель </w:t>
      </w:r>
      <w:proofErr w:type="spellStart"/>
      <w:r>
        <w:t>сонористики</w:t>
      </w:r>
      <w:proofErr w:type="spellEnd"/>
      <w:r>
        <w:t xml:space="preserve"> </w:t>
      </w:r>
      <w:r w:rsidR="001614EF">
        <w:t xml:space="preserve">- </w:t>
      </w:r>
      <w:proofErr w:type="spellStart"/>
      <w:r w:rsidRPr="00EB6E02">
        <w:rPr>
          <w:b/>
        </w:rPr>
        <w:t>Кшиштов</w:t>
      </w:r>
      <w:proofErr w:type="spellEnd"/>
      <w:r w:rsidRPr="00EB6E02">
        <w:rPr>
          <w:b/>
        </w:rPr>
        <w:t xml:space="preserve"> </w:t>
      </w:r>
      <w:proofErr w:type="spellStart"/>
      <w:r w:rsidRPr="00EB6E02">
        <w:rPr>
          <w:b/>
        </w:rPr>
        <w:t>Пендерецкий</w:t>
      </w:r>
      <w:proofErr w:type="spellEnd"/>
      <w:r w:rsidRPr="00EB6E02">
        <w:rPr>
          <w:b/>
        </w:rPr>
        <w:t xml:space="preserve"> (1933</w:t>
      </w:r>
      <w:r w:rsidR="00E83422" w:rsidRPr="00EB6E02">
        <w:rPr>
          <w:b/>
        </w:rPr>
        <w:t xml:space="preserve"> - 2020</w:t>
      </w:r>
      <w:r w:rsidRPr="00EB6E02">
        <w:rPr>
          <w:b/>
        </w:rPr>
        <w:t>).</w:t>
      </w:r>
      <w:r>
        <w:t xml:space="preserve"> </w:t>
      </w:r>
      <w:r w:rsidRPr="0052555F">
        <w:t xml:space="preserve">В начале </w:t>
      </w:r>
      <w:hyperlink r:id="rId10" w:tooltip="1960-е годы" w:history="1">
        <w:r w:rsidRPr="0052555F">
          <w:rPr>
            <w:rStyle w:val="a5"/>
            <w:color w:val="auto"/>
            <w:u w:val="none"/>
          </w:rPr>
          <w:t>1960-х годов</w:t>
        </w:r>
      </w:hyperlink>
      <w:r w:rsidRPr="0052555F">
        <w:t xml:space="preserve"> </w:t>
      </w:r>
      <w:proofErr w:type="spellStart"/>
      <w:r w:rsidRPr="0052555F">
        <w:t>Пендерецкий</w:t>
      </w:r>
      <w:proofErr w:type="spellEnd"/>
      <w:r w:rsidRPr="0052555F">
        <w:t xml:space="preserve"> получил всемирную известность как один из главных представителей </w:t>
      </w:r>
      <w:hyperlink r:id="rId11" w:tooltip="Восточная Европа" w:history="1">
        <w:r w:rsidRPr="0052555F">
          <w:rPr>
            <w:rStyle w:val="a5"/>
            <w:color w:val="auto"/>
            <w:u w:val="none"/>
          </w:rPr>
          <w:t>восточноевропейского</w:t>
        </w:r>
      </w:hyperlink>
      <w:r w:rsidRPr="0052555F">
        <w:t xml:space="preserve"> музыкального </w:t>
      </w:r>
      <w:hyperlink r:id="rId12" w:tooltip="Авангард (искусство)" w:history="1">
        <w:r w:rsidRPr="0052555F">
          <w:rPr>
            <w:rStyle w:val="a5"/>
            <w:color w:val="auto"/>
            <w:u w:val="none"/>
          </w:rPr>
          <w:t>авангарда</w:t>
        </w:r>
      </w:hyperlink>
      <w:r w:rsidRPr="0052555F">
        <w:t>. Композитор регулярно участв</w:t>
      </w:r>
      <w:r w:rsidR="00EB6E02">
        <w:t>ов</w:t>
      </w:r>
      <w:r w:rsidR="00F734B0">
        <w:t>ал</w:t>
      </w:r>
      <w:r w:rsidRPr="0052555F">
        <w:t xml:space="preserve"> в международных фестивалях современной музыки в </w:t>
      </w:r>
      <w:hyperlink r:id="rId13" w:tooltip="Варшава" w:history="1">
        <w:r w:rsidRPr="0052555F">
          <w:rPr>
            <w:rStyle w:val="a5"/>
            <w:color w:val="auto"/>
            <w:u w:val="none"/>
          </w:rPr>
          <w:t>Варшаве</w:t>
        </w:r>
      </w:hyperlink>
      <w:r w:rsidRPr="0052555F">
        <w:t xml:space="preserve">, </w:t>
      </w:r>
      <w:hyperlink r:id="rId14" w:tooltip="Донауэшинген" w:history="1">
        <w:proofErr w:type="spellStart"/>
        <w:r w:rsidRPr="0052555F">
          <w:rPr>
            <w:rStyle w:val="a5"/>
            <w:color w:val="auto"/>
            <w:u w:val="none"/>
          </w:rPr>
          <w:t>Донауэшингене</w:t>
        </w:r>
        <w:proofErr w:type="spellEnd"/>
      </w:hyperlink>
      <w:r w:rsidRPr="0052555F">
        <w:t xml:space="preserve">, </w:t>
      </w:r>
      <w:hyperlink r:id="rId15" w:tooltip="Загреб" w:history="1">
        <w:r w:rsidRPr="0052555F">
          <w:rPr>
            <w:rStyle w:val="a5"/>
            <w:color w:val="auto"/>
            <w:u w:val="none"/>
          </w:rPr>
          <w:t>Загребе</w:t>
        </w:r>
      </w:hyperlink>
      <w:r w:rsidRPr="0052555F">
        <w:t>.</w:t>
      </w:r>
    </w:p>
    <w:p w:rsidR="00146037" w:rsidRPr="0052555F" w:rsidRDefault="00146037" w:rsidP="00F734B0">
      <w:pPr>
        <w:pStyle w:val="a4"/>
        <w:ind w:firstLine="709"/>
        <w:contextualSpacing/>
        <w:jc w:val="both"/>
      </w:pPr>
      <w:r w:rsidRPr="0052555F">
        <w:t xml:space="preserve">В раннем творчестве </w:t>
      </w:r>
      <w:proofErr w:type="spellStart"/>
      <w:r w:rsidRPr="0052555F">
        <w:t>Пендерецкий</w:t>
      </w:r>
      <w:proofErr w:type="spellEnd"/>
      <w:r w:rsidRPr="0052555F">
        <w:t xml:space="preserve"> экспериментировал в области современных свойств выразительности — главным образом </w:t>
      </w:r>
      <w:hyperlink r:id="rId16" w:tooltip="Сонорика" w:history="1">
        <w:proofErr w:type="spellStart"/>
        <w:r w:rsidRPr="0052555F">
          <w:rPr>
            <w:rStyle w:val="a5"/>
            <w:color w:val="auto"/>
            <w:u w:val="none"/>
          </w:rPr>
          <w:t>сонорики</w:t>
        </w:r>
        <w:proofErr w:type="spellEnd"/>
      </w:hyperlink>
      <w:r w:rsidRPr="0052555F">
        <w:t xml:space="preserve">, активно применял </w:t>
      </w:r>
      <w:hyperlink r:id="rId17" w:tooltip="Кластерный аккорд" w:history="1">
        <w:r w:rsidRPr="0052555F">
          <w:rPr>
            <w:rStyle w:val="a5"/>
            <w:color w:val="auto"/>
            <w:u w:val="none"/>
          </w:rPr>
          <w:t>кластеры</w:t>
        </w:r>
      </w:hyperlink>
      <w:r w:rsidRPr="0052555F">
        <w:t xml:space="preserve">, нетрадиционные способы пения (в том числе </w:t>
      </w:r>
      <w:hyperlink r:id="rId18" w:tooltip="Хор" w:history="1">
        <w:r w:rsidRPr="0052555F">
          <w:rPr>
            <w:rStyle w:val="a5"/>
            <w:color w:val="auto"/>
            <w:u w:val="none"/>
          </w:rPr>
          <w:t>хорового</w:t>
        </w:r>
      </w:hyperlink>
      <w:r w:rsidRPr="0052555F">
        <w:t xml:space="preserve">) и игры на музыкальных инструментах, имитировал музыкальными средствами различные крики, стоны, свисты, шёпоты. Для адекватного воплощения музыкального замысла композитор использовал в </w:t>
      </w:r>
      <w:hyperlink r:id="rId19" w:tooltip="Партитура (музыка)" w:history="1">
        <w:r w:rsidRPr="0052555F">
          <w:rPr>
            <w:rStyle w:val="a5"/>
            <w:color w:val="auto"/>
            <w:u w:val="none"/>
          </w:rPr>
          <w:t>партитурах</w:t>
        </w:r>
      </w:hyperlink>
      <w:r w:rsidRPr="0052555F">
        <w:t xml:space="preserve"> специально придуманные знаки</w:t>
      </w:r>
      <w:hyperlink r:id="rId20" w:anchor="cite_note-2" w:history="1"/>
      <w:r w:rsidRPr="0052555F">
        <w:t>. Среди характерных сочинений этого периода — «</w:t>
      </w:r>
      <w:hyperlink r:id="rId21" w:tooltip="Плач по жертвам Хиросимы" w:history="1">
        <w:r w:rsidRPr="0052555F">
          <w:rPr>
            <w:rStyle w:val="a5"/>
            <w:color w:val="auto"/>
            <w:u w:val="none"/>
          </w:rPr>
          <w:t>Плач по жертвам Хиросимы</w:t>
        </w:r>
      </w:hyperlink>
      <w:r w:rsidRPr="0052555F">
        <w:t>» (</w:t>
      </w:r>
      <w:hyperlink r:id="rId22" w:tooltip="1960 год в музыке" w:history="1">
        <w:r w:rsidRPr="0052555F">
          <w:rPr>
            <w:rStyle w:val="a5"/>
            <w:color w:val="auto"/>
            <w:u w:val="none"/>
          </w:rPr>
          <w:t>1960</w:t>
        </w:r>
      </w:hyperlink>
      <w:r w:rsidRPr="0052555F">
        <w:t xml:space="preserve">), </w:t>
      </w:r>
      <w:hyperlink r:id="rId23" w:tooltip="Симфония № 1 (Пендерецкий) (страница отсутствует)" w:history="1">
        <w:r w:rsidRPr="0052555F">
          <w:rPr>
            <w:rStyle w:val="a5"/>
            <w:color w:val="auto"/>
            <w:u w:val="none"/>
          </w:rPr>
          <w:t>Симфония № 1</w:t>
        </w:r>
      </w:hyperlink>
      <w:r w:rsidRPr="0052555F">
        <w:t xml:space="preserve"> (</w:t>
      </w:r>
      <w:hyperlink r:id="rId24" w:tooltip="1973 год в музыке" w:history="1">
        <w:r w:rsidRPr="0052555F">
          <w:rPr>
            <w:rStyle w:val="a5"/>
            <w:color w:val="auto"/>
            <w:u w:val="none"/>
          </w:rPr>
          <w:t>1973</w:t>
        </w:r>
      </w:hyperlink>
      <w:r w:rsidRPr="0052555F">
        <w:t>).</w:t>
      </w:r>
    </w:p>
    <w:p w:rsidR="00DA3AC6" w:rsidRDefault="00EB6E02" w:rsidP="00EB6E02">
      <w:pPr>
        <w:pStyle w:val="a4"/>
        <w:ind w:firstLine="709"/>
        <w:contextualSpacing/>
        <w:jc w:val="both"/>
      </w:pPr>
      <w:r>
        <w:rPr>
          <w:b/>
        </w:rPr>
        <w:t>♪</w:t>
      </w:r>
      <w:r w:rsidRPr="006C68F4">
        <w:rPr>
          <w:b/>
        </w:rPr>
        <w:t>1960 -</w:t>
      </w:r>
      <w:r>
        <w:t xml:space="preserve"> </w:t>
      </w:r>
      <w:r w:rsidRPr="00D834EF">
        <w:rPr>
          <w:b/>
        </w:rPr>
        <w:t>Трен (плач) памяти жертв Хиросимы</w:t>
      </w:r>
      <w:r>
        <w:t xml:space="preserve"> </w:t>
      </w:r>
      <w:r w:rsidR="00DA3AC6">
        <w:t xml:space="preserve">поражает своей трагичностью.  </w:t>
      </w:r>
      <w:r w:rsidR="00580A55">
        <w:t>Замысел «Трена» - воссоздание состояний человека, максимально приближенных к ощущениям в минуту атомного взрыва в Хиросиме</w:t>
      </w:r>
      <w:r w:rsidR="00580A55">
        <w:rPr>
          <w:rStyle w:val="a9"/>
        </w:rPr>
        <w:footnoteReference w:id="3"/>
      </w:r>
      <w:r w:rsidR="00580A55">
        <w:t xml:space="preserve">. </w:t>
      </w:r>
      <w:r w:rsidR="006161B2">
        <w:t xml:space="preserve">Звуковая картина огромного эмоционального накала и силы выразительности - сонорный экспрессионизм. </w:t>
      </w:r>
      <w:r w:rsidR="00DA3AC6">
        <w:t xml:space="preserve">Партитура </w:t>
      </w:r>
      <w:proofErr w:type="spellStart"/>
      <w:r w:rsidR="00DA3AC6">
        <w:t>Пендерецкого</w:t>
      </w:r>
      <w:proofErr w:type="spellEnd"/>
      <w:r w:rsidR="00DA3AC6">
        <w:t xml:space="preserve"> хранится в музее Хиросимы. </w:t>
      </w:r>
    </w:p>
    <w:p w:rsidR="00EB6E02" w:rsidRDefault="00DA3AC6" w:rsidP="00EB6E02">
      <w:pPr>
        <w:pStyle w:val="a4"/>
        <w:ind w:firstLine="709"/>
        <w:contextualSpacing/>
        <w:jc w:val="both"/>
      </w:pPr>
      <w:r>
        <w:t xml:space="preserve">Трен предназначен для </w:t>
      </w:r>
      <w:r w:rsidR="00EB6E02">
        <w:t>52 струнных инструментов. Но голоса отдельных инструментов неразличимы в общей массе звуков. В «Плаче» нет ни мелодии, ни гармонии, ни полифонии в привычном смысле слова. Голоса сливаются в сонорные комплексы, кластеры,</w:t>
      </w:r>
      <w:r w:rsidR="00EB6E02" w:rsidRPr="00B7190B">
        <w:t xml:space="preserve"> </w:t>
      </w:r>
      <w:r w:rsidR="00EB6E02">
        <w:t>которые то стоят, то движутся, то сжимаются, то расширяются. Композитор отменяет тактовую черту, длительность разделов музыкального произведения обозначается в секундах.</w:t>
      </w:r>
    </w:p>
    <w:p w:rsidR="00EB6E02" w:rsidRDefault="00EB6E02" w:rsidP="00EB6E02">
      <w:pPr>
        <w:pStyle w:val="a4"/>
        <w:ind w:firstLine="709"/>
        <w:contextualSpacing/>
        <w:jc w:val="both"/>
      </w:pPr>
      <w:proofErr w:type="spellStart"/>
      <w:r>
        <w:t>Пендерецкий</w:t>
      </w:r>
      <w:proofErr w:type="spellEnd"/>
      <w:r>
        <w:t xml:space="preserve"> использует новые приёмы игры на струнных инструментах: музыканты играют за подставкой, стучат по корпусу инструментов древком смычка.</w:t>
      </w:r>
    </w:p>
    <w:p w:rsidR="000C495C" w:rsidRDefault="00EB6E02" w:rsidP="000C495C">
      <w:pPr>
        <w:pStyle w:val="a4"/>
        <w:ind w:firstLine="709"/>
        <w:contextualSpacing/>
        <w:jc w:val="both"/>
      </w:pPr>
      <w:r>
        <w:t>Для фиксации музыки произведения композитор использует оригинальные г</w:t>
      </w:r>
      <w:r w:rsidR="000C495C">
        <w:t>рафические приёмы: геометрические фигуры, которые показывают местоположение звуков в пространстве и их длительность.</w:t>
      </w:r>
    </w:p>
    <w:p w:rsidR="00580A55" w:rsidRDefault="000C495C" w:rsidP="000C495C">
      <w:pPr>
        <w:pStyle w:val="a4"/>
        <w:ind w:firstLine="709"/>
        <w:contextualSpacing/>
        <w:jc w:val="both"/>
        <w:rPr>
          <w:rFonts w:asciiTheme="minorHAnsi" w:hAnsiTheme="minorHAnsi"/>
        </w:rPr>
      </w:pPr>
      <w:proofErr w:type="gramStart"/>
      <w:r w:rsidRPr="00580A55">
        <w:rPr>
          <w:rFonts w:asciiTheme="minorHAnsi" w:hAnsiTheme="minorHAnsi"/>
        </w:rPr>
        <w:t xml:space="preserve">Первый раздел пьесы «строится» на многочисленных «звуковых» приемах игры на струнных: вибрация, пиццикато, арпеджио по всем струнам, </w:t>
      </w:r>
      <w:proofErr w:type="spellStart"/>
      <w:r w:rsidRPr="00580A55">
        <w:rPr>
          <w:rFonts w:asciiTheme="minorHAnsi" w:hAnsiTheme="minorHAnsi"/>
        </w:rPr>
        <w:t>хлопание</w:t>
      </w:r>
      <w:proofErr w:type="spellEnd"/>
      <w:r w:rsidRPr="00580A55">
        <w:rPr>
          <w:rFonts w:asciiTheme="minorHAnsi" w:hAnsiTheme="minorHAnsi"/>
        </w:rPr>
        <w:t xml:space="preserve"> по инструменту, «напряженные хроматические кластерные пласты, движущиеся прямо, вверх и вниз, глиссандо с внезапной сменой динамики, использованием флажолетов и медленного тремоло».</w:t>
      </w:r>
      <w:proofErr w:type="gramEnd"/>
    </w:p>
    <w:p w:rsidR="00580A55" w:rsidRDefault="000C495C" w:rsidP="000C495C">
      <w:pPr>
        <w:pStyle w:val="a4"/>
        <w:ind w:firstLine="709"/>
        <w:contextualSpacing/>
        <w:jc w:val="both"/>
        <w:rPr>
          <w:rFonts w:asciiTheme="minorHAnsi" w:hAnsiTheme="minorHAnsi"/>
        </w:rPr>
      </w:pPr>
      <w:r w:rsidRPr="00580A55">
        <w:rPr>
          <w:rFonts w:asciiTheme="minorHAnsi" w:hAnsiTheme="minorHAnsi"/>
        </w:rPr>
        <w:t xml:space="preserve">Во втором разделе техника </w:t>
      </w:r>
      <w:proofErr w:type="spellStart"/>
      <w:r w:rsidRPr="00580A55">
        <w:rPr>
          <w:rFonts w:asciiTheme="minorHAnsi" w:hAnsiTheme="minorHAnsi"/>
        </w:rPr>
        <w:t>соноров</w:t>
      </w:r>
      <w:proofErr w:type="spellEnd"/>
      <w:r w:rsidRPr="00580A55">
        <w:rPr>
          <w:rFonts w:asciiTheme="minorHAnsi" w:hAnsiTheme="minorHAnsi"/>
        </w:rPr>
        <w:t xml:space="preserve"> соединена с пуантилизмом, </w:t>
      </w:r>
    </w:p>
    <w:p w:rsidR="000C495C" w:rsidRDefault="000C495C" w:rsidP="000C495C">
      <w:pPr>
        <w:pStyle w:val="a4"/>
        <w:ind w:firstLine="709"/>
        <w:contextualSpacing/>
        <w:jc w:val="both"/>
        <w:rPr>
          <w:rFonts w:asciiTheme="minorHAnsi" w:hAnsiTheme="minorHAnsi"/>
        </w:rPr>
      </w:pPr>
      <w:proofErr w:type="gramStart"/>
      <w:r w:rsidRPr="00580A55">
        <w:rPr>
          <w:rFonts w:asciiTheme="minorHAnsi" w:hAnsiTheme="minorHAnsi"/>
        </w:rPr>
        <w:t xml:space="preserve">третий раздел возвращает начальные </w:t>
      </w:r>
      <w:proofErr w:type="spellStart"/>
      <w:r w:rsidRPr="00580A55">
        <w:rPr>
          <w:rFonts w:asciiTheme="minorHAnsi" w:hAnsiTheme="minorHAnsi"/>
        </w:rPr>
        <w:t>соноры</w:t>
      </w:r>
      <w:proofErr w:type="spellEnd"/>
      <w:r w:rsidRPr="00580A55">
        <w:rPr>
          <w:rFonts w:asciiTheme="minorHAnsi" w:hAnsiTheme="minorHAnsi"/>
        </w:rPr>
        <w:t>, приводящие к кульминации – «мощному суммарному кластеру».</w:t>
      </w:r>
      <w:proofErr w:type="gramEnd"/>
      <w:r w:rsidR="00580A55">
        <w:rPr>
          <w:rFonts w:asciiTheme="minorHAnsi" w:hAnsiTheme="minorHAnsi"/>
        </w:rPr>
        <w:t xml:space="preserve"> (Стригина)</w:t>
      </w:r>
    </w:p>
    <w:p w:rsidR="00FB521E" w:rsidRPr="00580A55" w:rsidRDefault="006A57E4" w:rsidP="00FB521E">
      <w:pPr>
        <w:pStyle w:val="a4"/>
        <w:contextualSpacing/>
        <w:jc w:val="both"/>
        <w:rPr>
          <w:rFonts w:asciiTheme="minorHAnsi" w:hAnsiTheme="minorHAnsi"/>
        </w:rPr>
      </w:pPr>
      <w:hyperlink r:id="rId25" w:history="1">
        <w:r w:rsidR="00FB521E">
          <w:rPr>
            <w:rStyle w:val="a5"/>
          </w:rPr>
          <w:t>https://vk.com/club193401924?z=video161906403_456239096%2F2535afb0dddb267968</w:t>
        </w:r>
      </w:hyperlink>
    </w:p>
    <w:p w:rsidR="000C495C" w:rsidRDefault="000C495C" w:rsidP="00EB6E02">
      <w:pPr>
        <w:pStyle w:val="a4"/>
        <w:ind w:firstLine="709"/>
        <w:contextualSpacing/>
        <w:jc w:val="both"/>
      </w:pPr>
    </w:p>
    <w:p w:rsidR="00A83A55" w:rsidRDefault="00A83A55" w:rsidP="00A83A55">
      <w:pPr>
        <w:pStyle w:val="a4"/>
        <w:contextualSpacing/>
        <w:jc w:val="both"/>
      </w:pPr>
      <w:hyperlink r:id="rId26" w:history="1">
        <w:r>
          <w:rPr>
            <w:rStyle w:val="a5"/>
          </w:rPr>
          <w:t>https://www.youtube.com/watch?v=HilGthRhwP8</w:t>
        </w:r>
      </w:hyperlink>
    </w:p>
    <w:p w:rsidR="00E76AC3" w:rsidRDefault="00F6498E" w:rsidP="00E76AC3">
      <w:pPr>
        <w:pStyle w:val="a4"/>
        <w:ind w:firstLine="709"/>
        <w:contextualSpacing/>
        <w:jc w:val="both"/>
      </w:pPr>
      <w:r w:rsidRPr="00F6498E">
        <w:t>Еще одна из первых сонорных композиций –</w:t>
      </w:r>
      <w:r>
        <w:rPr>
          <w:b/>
        </w:rPr>
        <w:t xml:space="preserve"> «Атмосферы» </w:t>
      </w:r>
      <w:proofErr w:type="spellStart"/>
      <w:r>
        <w:rPr>
          <w:b/>
        </w:rPr>
        <w:t>Дьердя</w:t>
      </w:r>
      <w:proofErr w:type="spellEnd"/>
      <w:r w:rsidR="00146037" w:rsidRPr="008A3681">
        <w:rPr>
          <w:b/>
        </w:rPr>
        <w:t xml:space="preserve"> </w:t>
      </w:r>
      <w:proofErr w:type="spellStart"/>
      <w:r w:rsidR="00146037" w:rsidRPr="008A3681">
        <w:rPr>
          <w:b/>
        </w:rPr>
        <w:t>Лигети</w:t>
      </w:r>
      <w:proofErr w:type="spellEnd"/>
      <w:r w:rsidR="00146037">
        <w:t xml:space="preserve"> (венгерский композитор</w:t>
      </w:r>
      <w:r>
        <w:t>, 1923-2006)</w:t>
      </w:r>
      <w:r w:rsidR="00146037">
        <w:t xml:space="preserve">. </w:t>
      </w:r>
    </w:p>
    <w:p w:rsidR="00F6498E" w:rsidRDefault="00E76AC3" w:rsidP="00F6498E">
      <w:pPr>
        <w:pStyle w:val="a4"/>
        <w:ind w:firstLine="709"/>
        <w:contextualSpacing/>
        <w:jc w:val="both"/>
      </w:pPr>
      <w:r>
        <w:rPr>
          <w:b/>
        </w:rPr>
        <w:lastRenderedPageBreak/>
        <w:t xml:space="preserve">♪ </w:t>
      </w:r>
      <w:r w:rsidR="00146037" w:rsidRPr="00E76AC3">
        <w:rPr>
          <w:b/>
        </w:rPr>
        <w:t>1961 - «Атмосферы»</w:t>
      </w:r>
      <w:r w:rsidR="00146037">
        <w:t xml:space="preserve"> для большого оркестра </w:t>
      </w:r>
      <w:proofErr w:type="gramStart"/>
      <w:r w:rsidR="00146037">
        <w:t>без</w:t>
      </w:r>
      <w:proofErr w:type="gramEnd"/>
      <w:r w:rsidR="00146037">
        <w:t xml:space="preserve"> ударных. Статичная сонорная композиция. Сверхмногоголосные кластеры разного диапазона и регистра. Точная запись (нотами).</w:t>
      </w:r>
    </w:p>
    <w:p w:rsidR="00F6498E" w:rsidRDefault="00234174" w:rsidP="00F6498E">
      <w:pPr>
        <w:pStyle w:val="a4"/>
        <w:ind w:firstLine="709"/>
        <w:contextualSpacing/>
        <w:jc w:val="both"/>
        <w:rPr>
          <w:rFonts w:asciiTheme="minorHAnsi" w:hAnsiTheme="minorHAnsi"/>
        </w:rPr>
      </w:pPr>
      <w:r>
        <w:t xml:space="preserve"> </w:t>
      </w:r>
      <w:proofErr w:type="gramStart"/>
      <w:r w:rsidR="00580A55" w:rsidRPr="00F6498E">
        <w:rPr>
          <w:rFonts w:asciiTheme="minorHAnsi" w:hAnsiTheme="minorHAnsi"/>
        </w:rPr>
        <w:t>«Пьеса «Атмосферы» воспринимается как непрерывно длящийся поток неясных звуковых образований – густых или рыхлых, туманных или более рельефных, приглушенных или чуть более резких; чередуются разные регистры, едва заметно модулируют красочные оттенки, но в этих калейдоскопических сменах ничто «не образуется», и музыка, по определению самого композитора, остается статичной, хотя в глубине этой неподвижности происходят</w:t>
      </w:r>
      <w:r w:rsidRPr="00F6498E">
        <w:rPr>
          <w:rFonts w:asciiTheme="minorHAnsi" w:hAnsiTheme="minorHAnsi"/>
        </w:rPr>
        <w:t xml:space="preserve"> какие-то внутренние изменения».</w:t>
      </w:r>
      <w:proofErr w:type="gramEnd"/>
      <w:r w:rsidRPr="00F6498E">
        <w:rPr>
          <w:rFonts w:asciiTheme="minorHAnsi" w:hAnsiTheme="minorHAnsi"/>
        </w:rPr>
        <w:t xml:space="preserve"> </w:t>
      </w:r>
      <w:r w:rsidR="00580A55" w:rsidRPr="00F6498E">
        <w:rPr>
          <w:rFonts w:asciiTheme="minorHAnsi" w:hAnsiTheme="minorHAnsi"/>
        </w:rPr>
        <w:t xml:space="preserve">Особенность «Атмосфер» – густая, вибрирующая многоголосная фактура. </w:t>
      </w:r>
      <w:proofErr w:type="gramStart"/>
      <w:r w:rsidR="00580A55" w:rsidRPr="00F6498E">
        <w:rPr>
          <w:rFonts w:asciiTheme="minorHAnsi" w:hAnsiTheme="minorHAnsi"/>
        </w:rPr>
        <w:t>Нет мелодии, гармонии, ритма; все сосредоточено на своеобразной «гармонии» кластера, непрерывно меняющего плотность, окраску, динамику.</w:t>
      </w:r>
      <w:proofErr w:type="gramEnd"/>
      <w:r w:rsidR="00580A55" w:rsidRPr="00F6498E">
        <w:rPr>
          <w:rFonts w:asciiTheme="minorHAnsi" w:hAnsiTheme="minorHAnsi"/>
        </w:rPr>
        <w:t xml:space="preserve"> «Кластер» – в переводе с английского «гроздь» – созвучие, состоящее не менее чем из двух секунд (термин ввел американский композитор Генри </w:t>
      </w:r>
      <w:proofErr w:type="spellStart"/>
      <w:r w:rsidR="00580A55" w:rsidRPr="00F6498E">
        <w:rPr>
          <w:rFonts w:asciiTheme="minorHAnsi" w:hAnsiTheme="minorHAnsi"/>
        </w:rPr>
        <w:t>Кауэлл</w:t>
      </w:r>
      <w:proofErr w:type="spellEnd"/>
      <w:r w:rsidR="00580A55" w:rsidRPr="00F6498E">
        <w:rPr>
          <w:rFonts w:asciiTheme="minorHAnsi" w:hAnsiTheme="minorHAnsi"/>
        </w:rPr>
        <w:t xml:space="preserve">, который в пьесе «Рекламное объявление» (1930) предписал пианисту играть ладонью, предплечьем, кулаками). Все внимание композитора сосредоточено на красочных «смесях», «на композиции звуков самих по себе». Такую сонорную технику </w:t>
      </w:r>
      <w:proofErr w:type="spellStart"/>
      <w:r w:rsidR="00580A55" w:rsidRPr="00F6498E">
        <w:rPr>
          <w:rFonts w:asciiTheme="minorHAnsi" w:hAnsiTheme="minorHAnsi"/>
        </w:rPr>
        <w:t>Лигети</w:t>
      </w:r>
      <w:proofErr w:type="spellEnd"/>
      <w:r w:rsidR="00580A55" w:rsidRPr="00F6498E">
        <w:rPr>
          <w:rFonts w:asciiTheme="minorHAnsi" w:hAnsiTheme="minorHAnsi"/>
        </w:rPr>
        <w:t xml:space="preserve"> назвал «</w:t>
      </w:r>
      <w:proofErr w:type="spellStart"/>
      <w:r w:rsidR="00580A55" w:rsidRPr="00F6498E">
        <w:rPr>
          <w:rFonts w:asciiTheme="minorHAnsi" w:hAnsiTheme="minorHAnsi"/>
        </w:rPr>
        <w:t>микрополифонией</w:t>
      </w:r>
      <w:proofErr w:type="spellEnd"/>
      <w:r w:rsidR="00580A55" w:rsidRPr="00F6498E">
        <w:rPr>
          <w:rFonts w:asciiTheme="minorHAnsi" w:hAnsiTheme="minorHAnsi"/>
        </w:rPr>
        <w:t>», в основе которой движение многих голосов, близких по высоте, «сужение и расширение» этого пятна образует музыкальную форму. Создается статичная композиция, основанная не на смене разных состояний, а на изменении одного состояния. Начало произведения – «сверхмногоголосное кластерное созвучие: длящаяся вертикаль оркестра из 72</w:t>
      </w:r>
      <w:r w:rsidRPr="00F6498E">
        <w:rPr>
          <w:rFonts w:asciiTheme="minorHAnsi" w:hAnsiTheme="minorHAnsi"/>
        </w:rPr>
        <w:t xml:space="preserve"> звуков». </w:t>
      </w:r>
      <w:proofErr w:type="spellStart"/>
      <w:r w:rsidR="00580A55" w:rsidRPr="00F6498E">
        <w:rPr>
          <w:rFonts w:asciiTheme="minorHAnsi" w:hAnsiTheme="minorHAnsi"/>
        </w:rPr>
        <w:t>Лигети</w:t>
      </w:r>
      <w:proofErr w:type="spellEnd"/>
      <w:r w:rsidR="00580A55" w:rsidRPr="00F6498E">
        <w:rPr>
          <w:rFonts w:asciiTheme="minorHAnsi" w:hAnsiTheme="minorHAnsi"/>
        </w:rPr>
        <w:t xml:space="preserve"> писал: </w:t>
      </w:r>
      <w:r w:rsidR="00580A55" w:rsidRPr="00F6498E">
        <w:rPr>
          <w:rFonts w:asciiTheme="minorHAnsi" w:hAnsiTheme="minorHAnsi"/>
          <w:i/>
        </w:rPr>
        <w:t xml:space="preserve">«Представление о «статической» музыке, которое я воплотил много лет позднее, в 1961 году в ―Атмосферах ‖, существовало у меня уже с 1950 года. Я знал, что </w:t>
      </w:r>
      <w:proofErr w:type="spellStart"/>
      <w:r w:rsidR="00580A55" w:rsidRPr="00F6498E">
        <w:rPr>
          <w:rFonts w:asciiTheme="minorHAnsi" w:hAnsiTheme="minorHAnsi"/>
          <w:i/>
        </w:rPr>
        <w:t>какнибудь</w:t>
      </w:r>
      <w:proofErr w:type="spellEnd"/>
      <w:r w:rsidR="00580A55" w:rsidRPr="00F6498E">
        <w:rPr>
          <w:rFonts w:asciiTheme="minorHAnsi" w:hAnsiTheme="minorHAnsi"/>
          <w:i/>
        </w:rPr>
        <w:t xml:space="preserve"> смог бы сочинить музыку без мелодии, без ритма, музыку, в которой формальные очертания – множество наполняющих ее подробностей – не будут восприниматься как отдельные моменты, но друг с другом переплетаться, связываться, музыку, где краски будут радужно пере </w:t>
      </w:r>
      <w:proofErr w:type="spellStart"/>
      <w:r w:rsidR="00580A55" w:rsidRPr="00F6498E">
        <w:rPr>
          <w:rFonts w:asciiTheme="minorHAnsi" w:hAnsiTheme="minorHAnsi"/>
          <w:i/>
        </w:rPr>
        <w:t>ливаться</w:t>
      </w:r>
      <w:proofErr w:type="spellEnd"/>
      <w:r w:rsidR="00580A55" w:rsidRPr="00F6498E">
        <w:rPr>
          <w:rFonts w:asciiTheme="minorHAnsi" w:hAnsiTheme="minorHAnsi"/>
          <w:i/>
        </w:rPr>
        <w:t>»</w:t>
      </w:r>
      <w:proofErr w:type="gramStart"/>
      <w:r w:rsidR="00580A55" w:rsidRPr="00F6498E">
        <w:rPr>
          <w:rFonts w:asciiTheme="minorHAnsi" w:hAnsiTheme="minorHAnsi"/>
        </w:rPr>
        <w:t xml:space="preserve"> </w:t>
      </w:r>
      <w:r w:rsidRPr="00F6498E">
        <w:rPr>
          <w:rFonts w:asciiTheme="minorHAnsi" w:hAnsiTheme="minorHAnsi"/>
        </w:rPr>
        <w:t>.</w:t>
      </w:r>
      <w:proofErr w:type="gramEnd"/>
      <w:r w:rsidRPr="00F6498E">
        <w:rPr>
          <w:rFonts w:asciiTheme="minorHAnsi" w:hAnsiTheme="minorHAnsi"/>
        </w:rPr>
        <w:t xml:space="preserve"> </w:t>
      </w:r>
      <w:r w:rsidR="00580A55" w:rsidRPr="00F6498E">
        <w:rPr>
          <w:rFonts w:asciiTheme="minorHAnsi" w:hAnsiTheme="minorHAnsi"/>
        </w:rPr>
        <w:t xml:space="preserve">Композитор Софья </w:t>
      </w:r>
      <w:proofErr w:type="spellStart"/>
      <w:r w:rsidR="00580A55" w:rsidRPr="00F6498E">
        <w:rPr>
          <w:rFonts w:asciiTheme="minorHAnsi" w:hAnsiTheme="minorHAnsi"/>
        </w:rPr>
        <w:t>Губайдулина</w:t>
      </w:r>
      <w:proofErr w:type="spellEnd"/>
      <w:r w:rsidR="00580A55" w:rsidRPr="00F6498E">
        <w:rPr>
          <w:rFonts w:asciiTheme="minorHAnsi" w:hAnsiTheme="minorHAnsi"/>
        </w:rPr>
        <w:t xml:space="preserve"> назвала «Атмосферы» началом новой эпохи – эпохи «хорошо темперированной </w:t>
      </w:r>
      <w:proofErr w:type="spellStart"/>
      <w:r w:rsidR="00580A55" w:rsidRPr="00F6498E">
        <w:rPr>
          <w:rFonts w:asciiTheme="minorHAnsi" w:hAnsiTheme="minorHAnsi"/>
        </w:rPr>
        <w:t>сонорности</w:t>
      </w:r>
      <w:proofErr w:type="spellEnd"/>
      <w:r w:rsidRPr="00F6498E">
        <w:rPr>
          <w:rFonts w:asciiTheme="minorHAnsi" w:hAnsiTheme="minorHAnsi"/>
        </w:rPr>
        <w:t>».</w:t>
      </w:r>
      <w:r w:rsidR="00580A55" w:rsidRPr="00F6498E">
        <w:rPr>
          <w:rFonts w:asciiTheme="minorHAnsi" w:hAnsiTheme="minorHAnsi"/>
        </w:rPr>
        <w:t xml:space="preserve"> </w:t>
      </w:r>
    </w:p>
    <w:p w:rsidR="00580A55" w:rsidRDefault="00580A55" w:rsidP="00F6498E">
      <w:pPr>
        <w:pStyle w:val="a4"/>
        <w:ind w:firstLine="709"/>
        <w:contextualSpacing/>
        <w:jc w:val="both"/>
        <w:rPr>
          <w:rFonts w:asciiTheme="minorHAnsi" w:hAnsiTheme="minorHAnsi"/>
        </w:rPr>
      </w:pPr>
      <w:r w:rsidRPr="00F6498E">
        <w:rPr>
          <w:rFonts w:asciiTheme="minorHAnsi" w:hAnsiTheme="minorHAnsi"/>
        </w:rPr>
        <w:t xml:space="preserve">Идеи сонорной музыки витали в «атмосфере» 60-х годов. </w:t>
      </w:r>
      <w:r w:rsidR="00F6498E">
        <w:rPr>
          <w:rFonts w:asciiTheme="minorHAnsi" w:hAnsiTheme="minorHAnsi"/>
        </w:rPr>
        <w:t>(Стригина)</w:t>
      </w:r>
    </w:p>
    <w:p w:rsidR="002964FB" w:rsidRPr="00F6498E" w:rsidRDefault="006A57E4" w:rsidP="002964FB">
      <w:pPr>
        <w:pStyle w:val="a4"/>
        <w:contextualSpacing/>
        <w:jc w:val="both"/>
        <w:rPr>
          <w:rFonts w:asciiTheme="minorHAnsi" w:hAnsiTheme="minorHAnsi"/>
        </w:rPr>
      </w:pPr>
      <w:hyperlink r:id="rId27" w:history="1">
        <w:r w:rsidR="002964FB">
          <w:rPr>
            <w:rStyle w:val="a5"/>
          </w:rPr>
          <w:t>https://www.youtube.com/watch?time_continue=5&amp;v=JWlw</w:t>
        </w:r>
        <w:bookmarkStart w:id="0" w:name="_GoBack"/>
        <w:bookmarkEnd w:id="0"/>
        <w:r w:rsidR="002964FB">
          <w:rPr>
            <w:rStyle w:val="a5"/>
          </w:rPr>
          <w:t>CRlVh7M&amp;feature=emb_logo</w:t>
        </w:r>
      </w:hyperlink>
    </w:p>
    <w:p w:rsidR="00146037" w:rsidRDefault="00146037" w:rsidP="00146037">
      <w:pPr>
        <w:jc w:val="both"/>
      </w:pPr>
    </w:p>
    <w:p w:rsidR="00234174" w:rsidRDefault="00146037" w:rsidP="00146037">
      <w:pPr>
        <w:jc w:val="both"/>
      </w:pPr>
      <w:r>
        <w:rPr>
          <w:b/>
        </w:rPr>
        <w:t xml:space="preserve">⃰ ⃰ ⃰ </w:t>
      </w:r>
      <w:r w:rsidRPr="008A3681">
        <w:rPr>
          <w:b/>
        </w:rPr>
        <w:t>Яркие примеры сонорной гармонии</w:t>
      </w:r>
      <w:r>
        <w:t xml:space="preserve">: «Атмосферы» </w:t>
      </w:r>
      <w:proofErr w:type="spellStart"/>
      <w:r>
        <w:t>Д.Лигети</w:t>
      </w:r>
      <w:proofErr w:type="spellEnd"/>
      <w:r>
        <w:t xml:space="preserve"> (1961), «Плач по жертвам Хиросимы» («Трен», 1960), обе пьесы «</w:t>
      </w:r>
      <w:proofErr w:type="spellStart"/>
      <w:r>
        <w:t>De</w:t>
      </w:r>
      <w:proofErr w:type="spellEnd"/>
      <w:r>
        <w:t xml:space="preserve"> </w:t>
      </w:r>
      <w:proofErr w:type="spellStart"/>
      <w:r>
        <w:t>natura</w:t>
      </w:r>
      <w:proofErr w:type="spellEnd"/>
      <w:r>
        <w:t xml:space="preserve"> </w:t>
      </w:r>
      <w:proofErr w:type="spellStart"/>
      <w:r>
        <w:t>sonoris</w:t>
      </w:r>
      <w:proofErr w:type="spellEnd"/>
      <w:r>
        <w:t xml:space="preserve">» (1966, 1971) </w:t>
      </w:r>
      <w:proofErr w:type="spellStart"/>
      <w:r>
        <w:t>К.Пендерецкого</w:t>
      </w:r>
      <w:proofErr w:type="spellEnd"/>
      <w:r>
        <w:t xml:space="preserve">, вторая часть Второй симфонии </w:t>
      </w:r>
      <w:proofErr w:type="spellStart"/>
      <w:r>
        <w:t>В.Лютославского</w:t>
      </w:r>
      <w:proofErr w:type="spellEnd"/>
      <w:r>
        <w:t xml:space="preserve"> (1967), вторая часть Концерта для фагота и низких струнных С.А. </w:t>
      </w:r>
      <w:proofErr w:type="spellStart"/>
      <w:r>
        <w:t>Губайдулиной</w:t>
      </w:r>
      <w:proofErr w:type="spellEnd"/>
      <w:r>
        <w:t xml:space="preserve"> (1975), I ч. Третьей симфонии А.Я. </w:t>
      </w:r>
      <w:proofErr w:type="spellStart"/>
      <w:r>
        <w:t>Эшпая</w:t>
      </w:r>
      <w:proofErr w:type="spellEnd"/>
      <w:r>
        <w:t xml:space="preserve"> (1964). </w:t>
      </w:r>
    </w:p>
    <w:p w:rsidR="00146037" w:rsidRDefault="00146037" w:rsidP="00146037">
      <w:pPr>
        <w:jc w:val="both"/>
      </w:pPr>
      <w:r>
        <w:t xml:space="preserve">К </w:t>
      </w:r>
      <w:proofErr w:type="spellStart"/>
      <w:r>
        <w:t>сонорике</w:t>
      </w:r>
      <w:proofErr w:type="spellEnd"/>
      <w:r>
        <w:t xml:space="preserve"> иногда также причисляют «статистическую» композицию </w:t>
      </w:r>
      <w:proofErr w:type="spellStart"/>
      <w:r>
        <w:t>К.Штокхаузена</w:t>
      </w:r>
      <w:proofErr w:type="spellEnd"/>
      <w:r>
        <w:t xml:space="preserve">, «стохастическую» музыку Я. </w:t>
      </w:r>
      <w:proofErr w:type="spellStart"/>
      <w:r>
        <w:t>Ксенакиса</w:t>
      </w:r>
      <w:proofErr w:type="spellEnd"/>
      <w:r>
        <w:t xml:space="preserve">, «технику </w:t>
      </w:r>
      <w:proofErr w:type="spellStart"/>
      <w:r>
        <w:t>звукокрасочных</w:t>
      </w:r>
      <w:proofErr w:type="spellEnd"/>
      <w:r>
        <w:t xml:space="preserve"> полей» (нем. </w:t>
      </w:r>
      <w:proofErr w:type="spellStart"/>
      <w:r>
        <w:t>Klangfarbenfeldtechnik</w:t>
      </w:r>
      <w:proofErr w:type="spellEnd"/>
      <w:r>
        <w:t xml:space="preserve">) </w:t>
      </w:r>
      <w:proofErr w:type="spellStart"/>
      <w:r>
        <w:t>Э.Салменхаара</w:t>
      </w:r>
      <w:proofErr w:type="spellEnd"/>
      <w:r>
        <w:t xml:space="preserve">, «кластерную технику» </w:t>
      </w:r>
      <w:proofErr w:type="spellStart"/>
      <w:r>
        <w:t>Г.Коуэлла</w:t>
      </w:r>
      <w:proofErr w:type="spellEnd"/>
      <w:r>
        <w:t>.</w:t>
      </w:r>
    </w:p>
    <w:p w:rsidR="00146037" w:rsidRDefault="00146037" w:rsidP="00146037">
      <w:pPr>
        <w:jc w:val="both"/>
      </w:pPr>
      <w:r>
        <w:t xml:space="preserve">Разработкой теории </w:t>
      </w:r>
      <w:proofErr w:type="spellStart"/>
      <w:r>
        <w:t>сонорики</w:t>
      </w:r>
      <w:proofErr w:type="spellEnd"/>
      <w:r>
        <w:t xml:space="preserve"> в России специально занимался ученик </w:t>
      </w:r>
      <w:proofErr w:type="spellStart"/>
      <w:r>
        <w:t>Холопова</w:t>
      </w:r>
      <w:proofErr w:type="spellEnd"/>
      <w:r>
        <w:t xml:space="preserve"> А.Л. </w:t>
      </w:r>
      <w:proofErr w:type="spellStart"/>
      <w:r>
        <w:t>Маклыгин</w:t>
      </w:r>
      <w:proofErr w:type="spellEnd"/>
      <w:r>
        <w:t xml:space="preserve"> (автор диссертации «</w:t>
      </w:r>
      <w:proofErr w:type="spellStart"/>
      <w:r>
        <w:t>Сонорика</w:t>
      </w:r>
      <w:proofErr w:type="spellEnd"/>
      <w:r>
        <w:t xml:space="preserve"> в музыке советских композиторов», защищённой в 1986)</w:t>
      </w:r>
    </w:p>
    <w:p w:rsidR="00146037" w:rsidRDefault="00146037" w:rsidP="00146037">
      <w:pPr>
        <w:jc w:val="both"/>
        <w:rPr>
          <w:b/>
        </w:rPr>
      </w:pPr>
    </w:p>
    <w:p w:rsidR="00146037" w:rsidRPr="008A3681" w:rsidRDefault="00234174" w:rsidP="00146037">
      <w:pPr>
        <w:jc w:val="both"/>
        <w:rPr>
          <w:b/>
        </w:rPr>
      </w:pPr>
      <w:r>
        <w:rPr>
          <w:b/>
        </w:rPr>
        <w:t xml:space="preserve">⃰  ⃰  ⃰ </w:t>
      </w:r>
      <w:proofErr w:type="spellStart"/>
      <w:r w:rsidR="00146037" w:rsidRPr="008A3681">
        <w:rPr>
          <w:b/>
        </w:rPr>
        <w:t>Сонорика</w:t>
      </w:r>
      <w:proofErr w:type="spellEnd"/>
      <w:r w:rsidR="00146037" w:rsidRPr="008A3681">
        <w:rPr>
          <w:b/>
        </w:rPr>
        <w:t xml:space="preserve"> и </w:t>
      </w:r>
      <w:proofErr w:type="spellStart"/>
      <w:r w:rsidR="00146037" w:rsidRPr="008A3681">
        <w:rPr>
          <w:b/>
        </w:rPr>
        <w:t>сонористика</w:t>
      </w:r>
      <w:proofErr w:type="spellEnd"/>
    </w:p>
    <w:p w:rsidR="00146037" w:rsidRDefault="00146037" w:rsidP="00146037">
      <w:pPr>
        <w:jc w:val="both"/>
      </w:pPr>
      <w:r>
        <w:t>Российские музыковеды используют термин «</w:t>
      </w:r>
      <w:proofErr w:type="spellStart"/>
      <w:r>
        <w:t>сонорика</w:t>
      </w:r>
      <w:proofErr w:type="spellEnd"/>
      <w:r>
        <w:t>» наряду с термином «</w:t>
      </w:r>
      <w:proofErr w:type="spellStart"/>
      <w:r>
        <w:t>сонористика</w:t>
      </w:r>
      <w:proofErr w:type="spellEnd"/>
      <w:r>
        <w:t xml:space="preserve">», пытаясь придать им разный смысл. </w:t>
      </w:r>
      <w:proofErr w:type="spellStart"/>
      <w:r>
        <w:t>А.Л.Маклыгин</w:t>
      </w:r>
      <w:proofErr w:type="spellEnd"/>
      <w:r>
        <w:t xml:space="preserve"> (1990) определял </w:t>
      </w:r>
      <w:proofErr w:type="spellStart"/>
      <w:r>
        <w:t>сонорику</w:t>
      </w:r>
      <w:proofErr w:type="spellEnd"/>
      <w:r>
        <w:t xml:space="preserve"> как «музыку звучностей, в которой при ярком ощущении краски звучания различается лишь меньшая часть образующих его тонов», </w:t>
      </w:r>
      <w:proofErr w:type="spellStart"/>
      <w:r>
        <w:t>сонористику</w:t>
      </w:r>
      <w:proofErr w:type="spellEnd"/>
      <w:r>
        <w:t xml:space="preserve"> — как «музыку </w:t>
      </w:r>
      <w:proofErr w:type="spellStart"/>
      <w:r>
        <w:lastRenderedPageBreak/>
        <w:t>темброзвучностей</w:t>
      </w:r>
      <w:proofErr w:type="spellEnd"/>
      <w:r>
        <w:t xml:space="preserve"> (без определённой высоты и эффекта </w:t>
      </w:r>
      <w:proofErr w:type="spellStart"/>
      <w:r>
        <w:t>тоновости</w:t>
      </w:r>
      <w:proofErr w:type="spellEnd"/>
      <w:r>
        <w:t xml:space="preserve">), которые воспринимаются как целостные, не делимые на тоновые части красочные блоки». В реальных сонорных композициях </w:t>
      </w:r>
      <w:proofErr w:type="spellStart"/>
      <w:r>
        <w:t>эммелические</w:t>
      </w:r>
      <w:proofErr w:type="spellEnd"/>
      <w:r>
        <w:t xml:space="preserve"> (высотно определённые, «делимые на части») и </w:t>
      </w:r>
      <w:proofErr w:type="spellStart"/>
      <w:r>
        <w:t>экмелические</w:t>
      </w:r>
      <w:proofErr w:type="spellEnd"/>
      <w:r>
        <w:t xml:space="preserve"> (высотно неопределённые, «не делимые на части») созвучия зачастую используются в пределах одной пьесы (например, внутри одного её формального раздела); в подобных случаях различение «</w:t>
      </w:r>
      <w:proofErr w:type="spellStart"/>
      <w:r>
        <w:t>сонорики</w:t>
      </w:r>
      <w:proofErr w:type="spellEnd"/>
      <w:r>
        <w:t>» и «</w:t>
      </w:r>
      <w:proofErr w:type="spellStart"/>
      <w:r>
        <w:t>сонористики</w:t>
      </w:r>
      <w:proofErr w:type="spellEnd"/>
      <w:r>
        <w:t>» (в указанном понимании) не имеет практического смысла.</w:t>
      </w:r>
    </w:p>
    <w:p w:rsidR="00146037" w:rsidRDefault="00146037" w:rsidP="00146037">
      <w:pPr>
        <w:jc w:val="both"/>
      </w:pPr>
      <w:r>
        <w:t>Польские музыковеды, настаивая на различии «</w:t>
      </w:r>
      <w:proofErr w:type="spellStart"/>
      <w:r>
        <w:t>соноризма</w:t>
      </w:r>
      <w:proofErr w:type="spellEnd"/>
      <w:r>
        <w:t xml:space="preserve">» (польск. </w:t>
      </w:r>
      <w:proofErr w:type="spellStart"/>
      <w:r>
        <w:t>sonoryzm</w:t>
      </w:r>
      <w:proofErr w:type="spellEnd"/>
      <w:r>
        <w:t>) и «</w:t>
      </w:r>
      <w:proofErr w:type="spellStart"/>
      <w:r>
        <w:t>сонористики</w:t>
      </w:r>
      <w:proofErr w:type="spellEnd"/>
      <w:r>
        <w:t xml:space="preserve">» (польск. </w:t>
      </w:r>
      <w:proofErr w:type="spellStart"/>
      <w:r>
        <w:t>sonorystyka</w:t>
      </w:r>
      <w:proofErr w:type="spellEnd"/>
      <w:r>
        <w:t xml:space="preserve">), дают противоречивые и порой обескураживающие определения обеих техник. </w:t>
      </w:r>
      <w:proofErr w:type="gramStart"/>
      <w:r>
        <w:t>Так, изобретатель термина «</w:t>
      </w:r>
      <w:proofErr w:type="spellStart"/>
      <w:r>
        <w:t>сонористика</w:t>
      </w:r>
      <w:proofErr w:type="spellEnd"/>
      <w:r>
        <w:t xml:space="preserve">» </w:t>
      </w:r>
      <w:proofErr w:type="spellStart"/>
      <w:r>
        <w:t>Хоминьский</w:t>
      </w:r>
      <w:proofErr w:type="spellEnd"/>
      <w:r>
        <w:t xml:space="preserve"> в 1961 году называл </w:t>
      </w:r>
      <w:proofErr w:type="spellStart"/>
      <w:r>
        <w:t>сонористикой</w:t>
      </w:r>
      <w:proofErr w:type="spellEnd"/>
      <w:r>
        <w:t xml:space="preserve"> «новую область знания, предметом которой является звуковая техника в музыке [XX века]», а в 1990 он же определял </w:t>
      </w:r>
      <w:proofErr w:type="spellStart"/>
      <w:r>
        <w:t>сонористику</w:t>
      </w:r>
      <w:proofErr w:type="spellEnd"/>
      <w:r>
        <w:t xml:space="preserve"> как технику современной композиции, «аналогичную гармонии, контрапункту и оркестровке», «сущность которой — в концентрации на звуковых свойствах музыкального материала и включении немузыкальных звуков».</w:t>
      </w:r>
      <w:proofErr w:type="gramEnd"/>
      <w:r>
        <w:t xml:space="preserve"> </w:t>
      </w:r>
      <w:proofErr w:type="spellStart"/>
      <w:r>
        <w:t>Сонорику</w:t>
      </w:r>
      <w:proofErr w:type="spellEnd"/>
      <w:r>
        <w:t xml:space="preserve"> же польский автор Збигнев Гранат (2008) определял как «стиль польской музыки 1960-х гг., для которого характеры контрасты инструментовки, фактуры, тембра, артикуляции, динамики, движения и экспрессии, трактуемые как первичные формообразующие элементы», из чего следует, что описанные (выше) примеры из венгерской и русской музыки XX века </w:t>
      </w:r>
      <w:proofErr w:type="spellStart"/>
      <w:r>
        <w:t>сонорикой</w:t>
      </w:r>
      <w:proofErr w:type="spellEnd"/>
      <w:r>
        <w:t xml:space="preserve"> не являются.</w:t>
      </w:r>
    </w:p>
    <w:p w:rsidR="00C01543" w:rsidRPr="00146037" w:rsidRDefault="006A57E4">
      <w:pPr>
        <w:contextualSpacing/>
      </w:pPr>
    </w:p>
    <w:sectPr w:rsidR="00C01543" w:rsidRPr="00146037"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37" w:rsidRDefault="00146037" w:rsidP="00146037">
      <w:r>
        <w:separator/>
      </w:r>
    </w:p>
  </w:endnote>
  <w:endnote w:type="continuationSeparator" w:id="0">
    <w:p w:rsidR="00146037" w:rsidRDefault="00146037" w:rsidP="0014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043103"/>
      <w:docPartObj>
        <w:docPartGallery w:val="Page Numbers (Bottom of Page)"/>
        <w:docPartUnique/>
      </w:docPartObj>
    </w:sdtPr>
    <w:sdtEndPr/>
    <w:sdtContent>
      <w:p w:rsidR="007814C8" w:rsidRDefault="007814C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7E4">
          <w:rPr>
            <w:noProof/>
          </w:rPr>
          <w:t>2</w:t>
        </w:r>
        <w:r>
          <w:fldChar w:fldCharType="end"/>
        </w:r>
      </w:p>
    </w:sdtContent>
  </w:sdt>
  <w:p w:rsidR="007814C8" w:rsidRDefault="007814C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37" w:rsidRDefault="00146037" w:rsidP="00146037">
      <w:r>
        <w:separator/>
      </w:r>
    </w:p>
  </w:footnote>
  <w:footnote w:type="continuationSeparator" w:id="0">
    <w:p w:rsidR="00146037" w:rsidRDefault="00146037" w:rsidP="00146037">
      <w:r>
        <w:continuationSeparator/>
      </w:r>
    </w:p>
  </w:footnote>
  <w:footnote w:id="1">
    <w:p w:rsidR="001E7292" w:rsidRDefault="001E7292">
      <w:pPr>
        <w:pStyle w:val="a7"/>
      </w:pPr>
      <w:r>
        <w:rPr>
          <w:rStyle w:val="a9"/>
        </w:rPr>
        <w:footnoteRef/>
      </w:r>
      <w:r>
        <w:t xml:space="preserve"> Близкие по значению названия - музыка тембров, кластерная техника</w:t>
      </w:r>
    </w:p>
  </w:footnote>
  <w:footnote w:id="2">
    <w:p w:rsidR="001E7292" w:rsidRDefault="001E7292">
      <w:pPr>
        <w:pStyle w:val="a7"/>
      </w:pPr>
      <w:r>
        <w:rPr>
          <w:rStyle w:val="a9"/>
        </w:rPr>
        <w:footnoteRef/>
      </w:r>
      <w:r>
        <w:t xml:space="preserve"> Термин Ю.Н. </w:t>
      </w:r>
      <w:proofErr w:type="spellStart"/>
      <w:r>
        <w:t>Холопова</w:t>
      </w:r>
      <w:proofErr w:type="spellEnd"/>
    </w:p>
  </w:footnote>
  <w:footnote w:id="3">
    <w:p w:rsidR="00580A55" w:rsidRPr="006C68F4" w:rsidRDefault="00580A55" w:rsidP="00580A55">
      <w:pPr>
        <w:pStyle w:val="a7"/>
      </w:pPr>
      <w:r>
        <w:rPr>
          <w:rStyle w:val="a9"/>
        </w:rPr>
        <w:footnoteRef/>
      </w:r>
      <w:r>
        <w:t xml:space="preserve"> </w:t>
      </w:r>
      <w:r w:rsidRPr="006C68F4">
        <w:t xml:space="preserve">Первый город в мире, который </w:t>
      </w:r>
      <w:proofErr w:type="gramStart"/>
      <w:r w:rsidRPr="006C68F4">
        <w:t>был</w:t>
      </w:r>
      <w:proofErr w:type="gramEnd"/>
      <w:r w:rsidRPr="006C68F4">
        <w:t xml:space="preserve"> подвергнут ядерной бомбардировке. В 1945 году американский бомбардировщик </w:t>
      </w:r>
      <w:hyperlink r:id="rId1" w:tooltip="Атомные бомбардировки Хиросимы и Нагасаки" w:history="1">
        <w:r w:rsidRPr="006C68F4">
          <w:rPr>
            <w:rStyle w:val="a5"/>
            <w:color w:val="auto"/>
            <w:u w:val="none"/>
          </w:rPr>
          <w:t>сбросил на Хиросиму</w:t>
        </w:r>
      </w:hyperlink>
      <w:r w:rsidRPr="006C68F4">
        <w:t xml:space="preserve"> первую </w:t>
      </w:r>
      <w:hyperlink r:id="rId2" w:tooltip="Атомная бомба" w:history="1">
        <w:r w:rsidRPr="006C68F4">
          <w:rPr>
            <w:rStyle w:val="a5"/>
            <w:color w:val="auto"/>
            <w:u w:val="none"/>
          </w:rPr>
          <w:t>атомную бомбу</w:t>
        </w:r>
      </w:hyperlink>
      <w:r w:rsidRPr="006C68F4">
        <w:t xml:space="preserve"> под названием «</w:t>
      </w:r>
      <w:hyperlink r:id="rId3" w:tooltip="Атомная бомба Малыш" w:history="1">
        <w:r w:rsidRPr="006C68F4">
          <w:rPr>
            <w:rStyle w:val="a5"/>
            <w:color w:val="auto"/>
            <w:u w:val="none"/>
          </w:rPr>
          <w:t>Малыш</w:t>
        </w:r>
      </w:hyperlink>
      <w:r w:rsidRPr="006C68F4">
        <w:t>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800A7"/>
    <w:multiLevelType w:val="hybridMultilevel"/>
    <w:tmpl w:val="15606C06"/>
    <w:lvl w:ilvl="0" w:tplc="F57C267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DD"/>
    <w:rsid w:val="000404CC"/>
    <w:rsid w:val="000C495C"/>
    <w:rsid w:val="00146037"/>
    <w:rsid w:val="001614EF"/>
    <w:rsid w:val="001E7292"/>
    <w:rsid w:val="002338A9"/>
    <w:rsid w:val="00234174"/>
    <w:rsid w:val="002964FB"/>
    <w:rsid w:val="0052303A"/>
    <w:rsid w:val="00580A55"/>
    <w:rsid w:val="005932D1"/>
    <w:rsid w:val="006161B2"/>
    <w:rsid w:val="00634671"/>
    <w:rsid w:val="006550F7"/>
    <w:rsid w:val="006A57E4"/>
    <w:rsid w:val="00741D5E"/>
    <w:rsid w:val="00766BA2"/>
    <w:rsid w:val="007814C8"/>
    <w:rsid w:val="00A83A55"/>
    <w:rsid w:val="00AD4715"/>
    <w:rsid w:val="00AE25B6"/>
    <w:rsid w:val="00B80D0B"/>
    <w:rsid w:val="00BC6AD4"/>
    <w:rsid w:val="00C52318"/>
    <w:rsid w:val="00C849DD"/>
    <w:rsid w:val="00DA3AC6"/>
    <w:rsid w:val="00E76AC3"/>
    <w:rsid w:val="00E83422"/>
    <w:rsid w:val="00EB6E02"/>
    <w:rsid w:val="00F6498E"/>
    <w:rsid w:val="00F734B0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37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03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4603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146037"/>
    <w:rPr>
      <w:color w:val="0000FF"/>
      <w:u w:val="single"/>
    </w:rPr>
  </w:style>
  <w:style w:type="character" w:styleId="a6">
    <w:name w:val="Emphasis"/>
    <w:basedOn w:val="a0"/>
    <w:uiPriority w:val="20"/>
    <w:qFormat/>
    <w:rsid w:val="00146037"/>
    <w:rPr>
      <w:i/>
      <w:iCs/>
    </w:rPr>
  </w:style>
  <w:style w:type="paragraph" w:styleId="a7">
    <w:name w:val="footnote text"/>
    <w:basedOn w:val="a"/>
    <w:link w:val="a8"/>
    <w:rsid w:val="00146037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46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146037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7814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14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814C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14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83A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37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03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4603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146037"/>
    <w:rPr>
      <w:color w:val="0000FF"/>
      <w:u w:val="single"/>
    </w:rPr>
  </w:style>
  <w:style w:type="character" w:styleId="a6">
    <w:name w:val="Emphasis"/>
    <w:basedOn w:val="a0"/>
    <w:uiPriority w:val="20"/>
    <w:qFormat/>
    <w:rsid w:val="00146037"/>
    <w:rPr>
      <w:i/>
      <w:iCs/>
    </w:rPr>
  </w:style>
  <w:style w:type="paragraph" w:styleId="a7">
    <w:name w:val="footnote text"/>
    <w:basedOn w:val="a"/>
    <w:link w:val="a8"/>
    <w:rsid w:val="00146037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46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146037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7814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14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814C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14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83A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2%D0%B0%D1%80%D1%88%D0%B0%D0%B2%D0%B0" TargetMode="External"/><Relationship Id="rId18" Type="http://schemas.openxmlformats.org/officeDocument/2006/relationships/hyperlink" Target="https://ru.wikipedia.org/wiki/%D0%A5%D0%BE%D1%80" TargetMode="External"/><Relationship Id="rId26" Type="http://schemas.openxmlformats.org/officeDocument/2006/relationships/hyperlink" Target="https://www.youtube.com/watch?v=HilGthRhwP8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F%D0%BB%D0%B0%D1%87_%D0%BF%D0%BE_%D0%B6%D0%B5%D1%80%D1%82%D0%B2%D0%B0%D0%BC_%D0%A5%D0%B8%D1%80%D0%BE%D1%81%D0%B8%D0%BC%D1%8B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0%B2%D0%B0%D0%BD%D0%B3%D0%B0%D1%80%D0%B4_%28%D0%B8%D1%81%D0%BA%D1%83%D1%81%D1%81%D1%82%D0%B2%D0%BE%29" TargetMode="External"/><Relationship Id="rId17" Type="http://schemas.openxmlformats.org/officeDocument/2006/relationships/hyperlink" Target="https://ru.wikipedia.org/wiki/%D0%9A%D0%BB%D0%B0%D1%81%D1%82%D0%B5%D1%80%D0%BD%D1%8B%D0%B9_%D0%B0%D0%BA%D0%BA%D0%BE%D1%80%D0%B4" TargetMode="External"/><Relationship Id="rId25" Type="http://schemas.openxmlformats.org/officeDocument/2006/relationships/hyperlink" Target="https://vk.com/club193401924?z=video161906403_456239096%2F2535afb0dddb2679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E%D0%BD%D0%BE%D1%80%D0%B8%D0%BA%D0%B0" TargetMode="External"/><Relationship Id="rId20" Type="http://schemas.openxmlformats.org/officeDocument/2006/relationships/hyperlink" Target="https://ru.wikipedia.org/wiki/%CF%E5%ED%E4%E5%F0%E5%F6%EA%E8%E9,_%CA%F8%E8%F8%F2%EE%F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2%D0%BE%D1%81%D1%82%D0%BE%D1%87%D0%BD%D0%B0%D1%8F_%D0%95%D0%B2%D1%80%D0%BE%D0%BF%D0%B0" TargetMode="External"/><Relationship Id="rId24" Type="http://schemas.openxmlformats.org/officeDocument/2006/relationships/hyperlink" Target="https://ru.wikipedia.org/wiki/1973_%D0%B3%D0%BE%D0%B4_%D0%B2_%D0%BC%D1%83%D0%B7%D1%8B%D0%BA%D0%B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7%D0%B0%D0%B3%D1%80%D0%B5%D0%B1" TargetMode="External"/><Relationship Id="rId23" Type="http://schemas.openxmlformats.org/officeDocument/2006/relationships/hyperlink" Target="https://ru.wikipedia.org/w/index.php?title=%D0%A1%D0%B8%D0%BC%D1%84%D0%BE%D0%BD%D0%B8%D1%8F_%E2%84%96_1_%28%D0%9F%D0%B5%D0%BD%D0%B4%D0%B5%D1%80%D0%B5%D1%86%D0%BA%D0%B8%D0%B9%29&amp;action=edit&amp;redlink=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ru.wikipedia.org/wiki/1960-%D0%B5_%D0%B3%D0%BE%D0%B4%D1%8B" TargetMode="External"/><Relationship Id="rId19" Type="http://schemas.openxmlformats.org/officeDocument/2006/relationships/hyperlink" Target="https://ru.wikipedia.org/wiki/%D0%9F%D0%B0%D1%80%D1%82%D0%B8%D1%82%D1%83%D1%80%D0%B0_%28%D0%BC%D1%83%D0%B7%D1%8B%D0%BA%D0%B0%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time_continue=92&amp;v=4t9y-mkjrwI&amp;feature=emb_logo" TargetMode="External"/><Relationship Id="rId14" Type="http://schemas.openxmlformats.org/officeDocument/2006/relationships/hyperlink" Target="https://ru.wikipedia.org/wiki/%D0%94%D0%BE%D0%BD%D0%B0%D1%83%D1%8D%D1%88%D0%B8%D0%BD%D0%B3%D0%B5%D0%BD" TargetMode="External"/><Relationship Id="rId22" Type="http://schemas.openxmlformats.org/officeDocument/2006/relationships/hyperlink" Target="https://ru.wikipedia.org/wiki/1960_%D0%B3%D0%BE%D0%B4_%D0%B2_%D0%BC%D1%83%D0%B7%D1%8B%D0%BA%D0%B5" TargetMode="External"/><Relationship Id="rId27" Type="http://schemas.openxmlformats.org/officeDocument/2006/relationships/hyperlink" Target="https://www.youtube.com/watch?time_continue=5&amp;v=JWlwCRlVh7M&amp;feature=emb_logo" TargetMode="Externa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u.wikipedia.org/wiki/%D0%90%D1%82%D0%BE%D0%BC%D0%BD%D0%B0%D1%8F_%D0%B1%D0%BE%D0%BC%D0%B1%D0%B0_%D0%9C%D0%B0%D0%BB%D1%8B%D1%88" TargetMode="External"/><Relationship Id="rId2" Type="http://schemas.openxmlformats.org/officeDocument/2006/relationships/hyperlink" Target="https://ru.wikipedia.org/wiki/%D0%90%D1%82%D0%BE%D0%BC%D0%BD%D0%B0%D1%8F_%D0%B1%D0%BE%D0%BC%D0%B1%D0%B0" TargetMode="External"/><Relationship Id="rId1" Type="http://schemas.openxmlformats.org/officeDocument/2006/relationships/hyperlink" Target="https://ru.wikipedia.org/wiki/%D0%90%D1%82%D0%BE%D0%BC%D0%BD%D1%8B%D0%B5_%D0%B1%D0%BE%D0%BC%D0%B1%D0%B0%D1%80%D0%B4%D0%B8%D1%80%D0%BE%D0%B2%D0%BA%D0%B8_%D0%A5%D0%B8%D1%80%D0%BE%D1%81%D0%B8%D0%BC%D1%8B_%D0%B8_%D0%9D%D0%B0%D0%B3%D0%B0%D1%81%D0%B0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E1C1D-DC32-4F51-832C-69493361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1916</Words>
  <Characters>10922</Characters>
  <Application>Microsoft Office Word</Application>
  <DocSecurity>0</DocSecurity>
  <Lines>91</Lines>
  <Paragraphs>25</Paragraphs>
  <ScaleCrop>false</ScaleCrop>
  <Company/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27</cp:revision>
  <dcterms:created xsi:type="dcterms:W3CDTF">2020-05-08T10:39:00Z</dcterms:created>
  <dcterms:modified xsi:type="dcterms:W3CDTF">2020-05-08T18:04:00Z</dcterms:modified>
</cp:coreProperties>
</file>