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79" w:rsidRPr="00C658B1" w:rsidRDefault="00DC4A79" w:rsidP="00DC4A7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C658B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658B1">
        <w:rPr>
          <w:rFonts w:ascii="Times New Roman" w:hAnsi="Times New Roman" w:cs="Times New Roman"/>
          <w:sz w:val="24"/>
          <w:szCs w:val="24"/>
        </w:rPr>
        <w:t>.2020</w:t>
      </w:r>
    </w:p>
    <w:p w:rsidR="00DC4A79" w:rsidRPr="00C658B1" w:rsidRDefault="00DC4A79" w:rsidP="00DC4A7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658B1"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 w:rsidRPr="00C658B1">
        <w:rPr>
          <w:rFonts w:ascii="Times New Roman" w:hAnsi="Times New Roman" w:cs="Times New Roman"/>
          <w:sz w:val="24"/>
          <w:szCs w:val="24"/>
        </w:rPr>
        <w:t xml:space="preserve"> Н.В</w:t>
      </w:r>
    </w:p>
    <w:p w:rsidR="00DC4A79" w:rsidRPr="00C658B1" w:rsidRDefault="00DC4A79" w:rsidP="00DC4A7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58B1">
        <w:rPr>
          <w:rFonts w:ascii="Times New Roman" w:hAnsi="Times New Roman" w:cs="Times New Roman"/>
          <w:sz w:val="24"/>
          <w:szCs w:val="24"/>
        </w:rPr>
        <w:t xml:space="preserve">музыкальная литература </w:t>
      </w:r>
      <w:r>
        <w:rPr>
          <w:rFonts w:ascii="Times New Roman" w:hAnsi="Times New Roman" w:cs="Times New Roman"/>
          <w:sz w:val="24"/>
          <w:szCs w:val="24"/>
        </w:rPr>
        <w:t xml:space="preserve">ХХ века </w:t>
      </w:r>
      <w:r w:rsidRPr="00C658B1">
        <w:rPr>
          <w:rFonts w:ascii="Times New Roman" w:hAnsi="Times New Roman" w:cs="Times New Roman"/>
          <w:sz w:val="24"/>
          <w:szCs w:val="24"/>
        </w:rPr>
        <w:t>(зарубежная)</w:t>
      </w:r>
    </w:p>
    <w:p w:rsidR="00DC4A79" w:rsidRPr="00C658B1" w:rsidRDefault="00DC4A79" w:rsidP="00DC4A7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58B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C4A79" w:rsidRDefault="00DC4A79" w:rsidP="00DC4A7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Сдать до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658B1">
        <w:rPr>
          <w:rFonts w:ascii="Times New Roman" w:hAnsi="Times New Roman" w:cs="Times New Roman"/>
          <w:sz w:val="24"/>
          <w:szCs w:val="24"/>
        </w:rPr>
        <w:t>.04.2020</w:t>
      </w:r>
    </w:p>
    <w:p w:rsidR="00DC4A79" w:rsidRPr="00DC4A79" w:rsidRDefault="00DC4A79" w:rsidP="00DC4A7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 xml:space="preserve">Новые техники композиции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DC4A79" w:rsidRDefault="00DC4A79" w:rsidP="00DC4A79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4A79" w:rsidRDefault="00DC4A79" w:rsidP="003E5C9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3132D" w:rsidRPr="00CC3BE3" w:rsidRDefault="000D4B3F" w:rsidP="00CC3BE3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3132D">
        <w:rPr>
          <w:rFonts w:ascii="Times New Roman" w:hAnsi="Times New Roman" w:cs="Times New Roman"/>
          <w:b/>
          <w:sz w:val="24"/>
          <w:szCs w:val="24"/>
        </w:rPr>
        <w:t xml:space="preserve">Прочитайте лекцию и </w:t>
      </w:r>
      <w:r w:rsidR="00CC3BE3">
        <w:rPr>
          <w:rFonts w:ascii="Times New Roman" w:hAnsi="Times New Roman" w:cs="Times New Roman"/>
          <w:b/>
          <w:sz w:val="24"/>
          <w:szCs w:val="24"/>
        </w:rPr>
        <w:t>впиш</w:t>
      </w:r>
      <w:r w:rsidR="00C3132D">
        <w:rPr>
          <w:rFonts w:ascii="Times New Roman" w:hAnsi="Times New Roman" w:cs="Times New Roman"/>
          <w:b/>
          <w:sz w:val="24"/>
          <w:szCs w:val="24"/>
        </w:rPr>
        <w:t>ите:</w:t>
      </w: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C3BE3" w:rsidRPr="00CC3BE3" w:rsidTr="00C3132D">
        <w:tc>
          <w:tcPr>
            <w:tcW w:w="4785" w:type="dxa"/>
          </w:tcPr>
          <w:p w:rsidR="00CC3BE3" w:rsidRPr="00CC3BE3" w:rsidRDefault="00CC3BE3" w:rsidP="00CC3BE3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E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786" w:type="dxa"/>
          </w:tcPr>
          <w:p w:rsidR="00CC3BE3" w:rsidRPr="00CC3BE3" w:rsidRDefault="00CC3BE3" w:rsidP="00CC3BE3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E3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(метод) сочинения</w:t>
            </w:r>
          </w:p>
        </w:tc>
      </w:tr>
      <w:tr w:rsidR="00C3132D" w:rsidTr="00C3132D">
        <w:tc>
          <w:tcPr>
            <w:tcW w:w="4785" w:type="dxa"/>
          </w:tcPr>
          <w:p w:rsidR="00C3132D" w:rsidRDefault="008525BA" w:rsidP="003E5C94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132D">
              <w:rPr>
                <w:rFonts w:ascii="Times New Roman" w:hAnsi="Times New Roman" w:cs="Times New Roman"/>
                <w:sz w:val="24"/>
                <w:szCs w:val="24"/>
              </w:rPr>
              <w:t xml:space="preserve">етод, оперирующий </w:t>
            </w:r>
            <w:proofErr w:type="spellStart"/>
            <w:r w:rsidR="00C3132D">
              <w:rPr>
                <w:rFonts w:ascii="Times New Roman" w:hAnsi="Times New Roman" w:cs="Times New Roman"/>
                <w:sz w:val="24"/>
                <w:szCs w:val="24"/>
              </w:rPr>
              <w:t>темброкрасочными</w:t>
            </w:r>
            <w:proofErr w:type="spellEnd"/>
            <w:r w:rsidR="00C3132D">
              <w:rPr>
                <w:rFonts w:ascii="Times New Roman" w:hAnsi="Times New Roman" w:cs="Times New Roman"/>
                <w:sz w:val="24"/>
                <w:szCs w:val="24"/>
              </w:rPr>
              <w:t xml:space="preserve"> звуковыми пятнами</w:t>
            </w:r>
          </w:p>
        </w:tc>
        <w:tc>
          <w:tcPr>
            <w:tcW w:w="4786" w:type="dxa"/>
          </w:tcPr>
          <w:p w:rsidR="00C3132D" w:rsidRDefault="00C3132D" w:rsidP="003E5C94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32D" w:rsidTr="00C3132D">
        <w:tc>
          <w:tcPr>
            <w:tcW w:w="4785" w:type="dxa"/>
          </w:tcPr>
          <w:p w:rsidR="00C3132D" w:rsidRDefault="008525BA" w:rsidP="003E5C94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132D">
              <w:rPr>
                <w:rFonts w:ascii="Times New Roman" w:hAnsi="Times New Roman" w:cs="Times New Roman"/>
                <w:sz w:val="24"/>
                <w:szCs w:val="24"/>
              </w:rPr>
              <w:t>етод 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132D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законы серии распространены на все компоненты музыкального языка (ритм, динамику, тембр)</w:t>
            </w:r>
          </w:p>
        </w:tc>
        <w:tc>
          <w:tcPr>
            <w:tcW w:w="4786" w:type="dxa"/>
          </w:tcPr>
          <w:p w:rsidR="00C3132D" w:rsidRDefault="00C3132D" w:rsidP="003E5C94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32D" w:rsidTr="00C3132D">
        <w:tc>
          <w:tcPr>
            <w:tcW w:w="4785" w:type="dxa"/>
          </w:tcPr>
          <w:p w:rsidR="00C3132D" w:rsidRDefault="008525BA" w:rsidP="003E5C94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132D"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</w:t>
            </w:r>
            <w:r w:rsidR="00C3132D">
              <w:rPr>
                <w:rFonts w:ascii="Times New Roman" w:hAnsi="Times New Roman" w:cs="Times New Roman"/>
                <w:sz w:val="24"/>
                <w:szCs w:val="24"/>
              </w:rPr>
              <w:t>, допускающий случайные сочетания звуков по воле авторов и исполнителей</w:t>
            </w:r>
          </w:p>
        </w:tc>
        <w:tc>
          <w:tcPr>
            <w:tcW w:w="4786" w:type="dxa"/>
          </w:tcPr>
          <w:p w:rsidR="00C3132D" w:rsidRDefault="00C3132D" w:rsidP="003E5C94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32D" w:rsidTr="00C3132D">
        <w:tc>
          <w:tcPr>
            <w:tcW w:w="4785" w:type="dxa"/>
          </w:tcPr>
          <w:p w:rsidR="00C3132D" w:rsidRDefault="008525BA" w:rsidP="006F7EEB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132D">
              <w:rPr>
                <w:rFonts w:ascii="Times New Roman" w:hAnsi="Times New Roman" w:cs="Times New Roman"/>
                <w:sz w:val="24"/>
                <w:szCs w:val="24"/>
              </w:rPr>
              <w:t xml:space="preserve">етод сочинения, предполагающий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 w:rsidR="00C3132D">
              <w:rPr>
                <w:rFonts w:ascii="Times New Roman" w:hAnsi="Times New Roman" w:cs="Times New Roman"/>
                <w:sz w:val="24"/>
                <w:szCs w:val="24"/>
              </w:rPr>
              <w:t xml:space="preserve"> на ЭВМ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электронно</w:t>
            </w:r>
            <w:r w:rsidR="006F7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машинах)</w:t>
            </w:r>
            <w:r w:rsidR="00C3132D">
              <w:rPr>
                <w:rFonts w:ascii="Times New Roman" w:hAnsi="Times New Roman" w:cs="Times New Roman"/>
                <w:sz w:val="24"/>
                <w:szCs w:val="24"/>
              </w:rPr>
              <w:t xml:space="preserve"> и компьютере</w:t>
            </w:r>
          </w:p>
        </w:tc>
        <w:tc>
          <w:tcPr>
            <w:tcW w:w="4786" w:type="dxa"/>
          </w:tcPr>
          <w:p w:rsidR="00C3132D" w:rsidRDefault="00C3132D" w:rsidP="003E5C94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32D" w:rsidTr="00C3132D">
        <w:tc>
          <w:tcPr>
            <w:tcW w:w="4785" w:type="dxa"/>
          </w:tcPr>
          <w:p w:rsidR="00C3132D" w:rsidRDefault="008525BA" w:rsidP="003E5C94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132D">
              <w:rPr>
                <w:rFonts w:ascii="Times New Roman" w:hAnsi="Times New Roman" w:cs="Times New Roman"/>
                <w:sz w:val="24"/>
                <w:szCs w:val="24"/>
              </w:rPr>
              <w:t>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</w:t>
            </w:r>
            <w:r w:rsidR="00C3132D">
              <w:rPr>
                <w:rFonts w:ascii="Times New Roman" w:hAnsi="Times New Roman" w:cs="Times New Roman"/>
                <w:sz w:val="24"/>
                <w:szCs w:val="24"/>
              </w:rPr>
              <w:t>, допускающий использование естественных шумов и натуральных звуков</w:t>
            </w:r>
          </w:p>
        </w:tc>
        <w:tc>
          <w:tcPr>
            <w:tcW w:w="4786" w:type="dxa"/>
          </w:tcPr>
          <w:p w:rsidR="00C3132D" w:rsidRDefault="00C3132D" w:rsidP="003E5C94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132D" w:rsidTr="00C3132D">
        <w:tc>
          <w:tcPr>
            <w:tcW w:w="4785" w:type="dxa"/>
          </w:tcPr>
          <w:p w:rsidR="00C3132D" w:rsidRPr="0076379E" w:rsidRDefault="0076379E" w:rsidP="00911A88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379E">
              <w:rPr>
                <w:rFonts w:ascii="Times New Roman" w:hAnsi="Times New Roman" w:cs="Times New Roman"/>
                <w:sz w:val="24"/>
                <w:szCs w:val="24"/>
              </w:rPr>
              <w:t xml:space="preserve">По мнению </w:t>
            </w:r>
            <w:proofErr w:type="spellStart"/>
            <w:r w:rsidRPr="0076379E">
              <w:rPr>
                <w:rFonts w:ascii="Times New Roman" w:hAnsi="Times New Roman" w:cs="Times New Roman"/>
                <w:sz w:val="24"/>
                <w:szCs w:val="24"/>
              </w:rPr>
              <w:t>Варгафтика</w:t>
            </w:r>
            <w:proofErr w:type="spellEnd"/>
            <w:r w:rsidRPr="0076379E">
              <w:rPr>
                <w:rFonts w:ascii="Times New Roman" w:hAnsi="Times New Roman" w:cs="Times New Roman"/>
                <w:sz w:val="24"/>
                <w:szCs w:val="24"/>
              </w:rPr>
              <w:t xml:space="preserve"> первый образец этого акции состоялся еще в 177</w:t>
            </w:r>
            <w:r w:rsidR="00911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379E">
              <w:rPr>
                <w:rFonts w:ascii="Times New Roman" w:hAnsi="Times New Roman" w:cs="Times New Roman"/>
                <w:sz w:val="24"/>
                <w:szCs w:val="24"/>
              </w:rPr>
              <w:t xml:space="preserve"> году в «Прощальной симфонии» Гайдна</w:t>
            </w:r>
          </w:p>
        </w:tc>
        <w:tc>
          <w:tcPr>
            <w:tcW w:w="4786" w:type="dxa"/>
          </w:tcPr>
          <w:p w:rsidR="00C3132D" w:rsidRDefault="00C3132D" w:rsidP="003E5C94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132D" w:rsidRDefault="00275F31" w:rsidP="003E5C9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Заполните таблицу «Лидеры авангардного направления» в тексте</w:t>
      </w:r>
    </w:p>
    <w:p w:rsidR="00414685" w:rsidRDefault="00414685" w:rsidP="003E5C9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4146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Заполните таблицу</w:t>
      </w:r>
      <w:r>
        <w:rPr>
          <w:rFonts w:ascii="Times New Roman" w:hAnsi="Times New Roman" w:cs="Times New Roman"/>
          <w:b/>
          <w:sz w:val="24"/>
          <w:szCs w:val="24"/>
        </w:rPr>
        <w:t xml:space="preserve"> «Центры авангарда»</w:t>
      </w:r>
    </w:p>
    <w:p w:rsidR="00C01543" w:rsidRDefault="00C3132D" w:rsidP="00C3132D">
      <w:pPr>
        <w:contextualSpacing/>
        <w:rPr>
          <w:rFonts w:ascii="Times New Roman" w:hAnsi="Times New Roman" w:cs="Times New Roman"/>
          <w:sz w:val="24"/>
          <w:szCs w:val="24"/>
        </w:rPr>
      </w:pPr>
      <w:r w:rsidRPr="003E5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C3D" w:rsidRPr="004A4C3D" w:rsidRDefault="00C3132D" w:rsidP="004A4C3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32D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овые техники композиции ХХ века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b/>
          <w:sz w:val="24"/>
          <w:szCs w:val="24"/>
        </w:rPr>
        <w:t xml:space="preserve">Авангард </w:t>
      </w:r>
      <w:r w:rsidRPr="004A4C3D">
        <w:rPr>
          <w:rFonts w:ascii="Times New Roman" w:hAnsi="Times New Roman" w:cs="Times New Roman"/>
          <w:sz w:val="24"/>
          <w:szCs w:val="24"/>
        </w:rPr>
        <w:t xml:space="preserve">– историко-стилистическое понятие, подразумевающее радикальное обновление языка искусства. </w:t>
      </w:r>
    </w:p>
    <w:p w:rsid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b/>
          <w:sz w:val="24"/>
          <w:szCs w:val="24"/>
        </w:rPr>
        <w:t>Авангард I волны</w:t>
      </w:r>
      <w:r w:rsidRPr="004A4C3D">
        <w:rPr>
          <w:rFonts w:ascii="Times New Roman" w:hAnsi="Times New Roman" w:cs="Times New Roman"/>
          <w:sz w:val="24"/>
          <w:szCs w:val="24"/>
        </w:rPr>
        <w:t xml:space="preserve">. Авангардный взрыв произошел в 1910 – 1920-е годы ХХ века в </w:t>
      </w:r>
      <w:r w:rsidRPr="004A4C3D">
        <w:rPr>
          <w:rFonts w:ascii="Times New Roman" w:hAnsi="Times New Roman" w:cs="Times New Roman"/>
          <w:b/>
          <w:sz w:val="24"/>
          <w:szCs w:val="24"/>
        </w:rPr>
        <w:t xml:space="preserve">творчестве композиторов </w:t>
      </w:r>
      <w:proofErr w:type="spellStart"/>
      <w:r w:rsidRPr="004A4C3D">
        <w:rPr>
          <w:rFonts w:ascii="Times New Roman" w:hAnsi="Times New Roman" w:cs="Times New Roman"/>
          <w:b/>
          <w:sz w:val="24"/>
          <w:szCs w:val="24"/>
        </w:rPr>
        <w:t>нововенской</w:t>
      </w:r>
      <w:proofErr w:type="spellEnd"/>
      <w:r w:rsidRPr="004A4C3D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r w:rsidRPr="004A4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A4C3D">
        <w:rPr>
          <w:rFonts w:ascii="Times New Roman" w:hAnsi="Times New Roman" w:cs="Times New Roman"/>
          <w:sz w:val="24"/>
          <w:szCs w:val="24"/>
        </w:rPr>
        <w:t xml:space="preserve">а также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Бартока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и Стравинского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A4C3D">
        <w:rPr>
          <w:rFonts w:ascii="Times New Roman" w:hAnsi="Times New Roman" w:cs="Times New Roman"/>
          <w:sz w:val="24"/>
          <w:szCs w:val="24"/>
        </w:rPr>
        <w:t xml:space="preserve">.  Характерные черты: эмансипация диссонансов, свободное отношение с 12-ю тонами, как следствие, образование додекафонии.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Звуковысотность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уступила свою главенствующую позицию тембру и фактуре. Но, в то же время, в период авангарда первой волны не затрагиваются традиционные формы функционирования музыки</w:t>
      </w:r>
      <w:r w:rsidR="008A7F77">
        <w:rPr>
          <w:rFonts w:ascii="Times New Roman" w:hAnsi="Times New Roman" w:cs="Times New Roman"/>
          <w:sz w:val="24"/>
          <w:szCs w:val="24"/>
        </w:rPr>
        <w:t xml:space="preserve"> (</w:t>
      </w:r>
      <w:r w:rsidR="00B33F78">
        <w:rPr>
          <w:rFonts w:ascii="Times New Roman" w:hAnsi="Times New Roman" w:cs="Times New Roman"/>
          <w:sz w:val="24"/>
          <w:szCs w:val="24"/>
        </w:rPr>
        <w:t xml:space="preserve">законченное произведение исполняется в </w:t>
      </w:r>
      <w:r w:rsidR="008A7F77">
        <w:rPr>
          <w:rFonts w:ascii="Times New Roman" w:hAnsi="Times New Roman" w:cs="Times New Roman"/>
          <w:sz w:val="24"/>
          <w:szCs w:val="24"/>
        </w:rPr>
        <w:t>концерт</w:t>
      </w:r>
      <w:r w:rsidR="00B33F78">
        <w:rPr>
          <w:rFonts w:ascii="Times New Roman" w:hAnsi="Times New Roman" w:cs="Times New Roman"/>
          <w:sz w:val="24"/>
          <w:szCs w:val="24"/>
        </w:rPr>
        <w:t>е</w:t>
      </w:r>
      <w:r w:rsidR="008A7F77">
        <w:rPr>
          <w:rFonts w:ascii="Times New Roman" w:hAnsi="Times New Roman" w:cs="Times New Roman"/>
          <w:sz w:val="24"/>
          <w:szCs w:val="24"/>
        </w:rPr>
        <w:t>)</w:t>
      </w:r>
      <w:r w:rsidRPr="004A4C3D">
        <w:rPr>
          <w:rFonts w:ascii="Times New Roman" w:hAnsi="Times New Roman" w:cs="Times New Roman"/>
          <w:sz w:val="24"/>
          <w:szCs w:val="24"/>
        </w:rPr>
        <w:t xml:space="preserve">, не вносятся коренные изменения в само понятие музыкального произведения, не происходит посягательств на звук как таковой. </w:t>
      </w:r>
    </w:p>
    <w:p w:rsidR="000F0231" w:rsidRPr="004E05BE" w:rsidRDefault="000F0231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E05BE">
        <w:rPr>
          <w:rFonts w:ascii="Times New Roman" w:hAnsi="Times New Roman" w:cs="Times New Roman"/>
          <w:sz w:val="24"/>
          <w:szCs w:val="24"/>
        </w:rPr>
        <w:t xml:space="preserve">Авангард первой волны был прерван запретами тоталитарных режимов </w:t>
      </w:r>
      <w:r w:rsidR="004E05BE">
        <w:rPr>
          <w:rFonts w:ascii="Times New Roman" w:hAnsi="Times New Roman" w:cs="Times New Roman"/>
          <w:sz w:val="24"/>
          <w:szCs w:val="24"/>
        </w:rPr>
        <w:t xml:space="preserve">(В Германии авангардное искусство называли дегенеративным, в СССР – формализмом). Когда после окончания Второй мировой войны запреты на свободные эстетические воззрения были сняты, возникает авангард </w:t>
      </w:r>
      <w:r w:rsidR="004E05B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E05BE">
        <w:rPr>
          <w:rFonts w:ascii="Times New Roman" w:hAnsi="Times New Roman" w:cs="Times New Roman"/>
          <w:sz w:val="24"/>
          <w:szCs w:val="24"/>
        </w:rPr>
        <w:t xml:space="preserve"> волны. Он во многом продолжит те начинания, которые не успели осуществиться в 10-30-е годы.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b/>
          <w:sz w:val="24"/>
          <w:szCs w:val="24"/>
        </w:rPr>
        <w:t>Авангард II волны</w:t>
      </w:r>
      <w:r w:rsidRPr="004A4C3D">
        <w:rPr>
          <w:rFonts w:ascii="Times New Roman" w:hAnsi="Times New Roman" w:cs="Times New Roman"/>
          <w:sz w:val="24"/>
          <w:szCs w:val="24"/>
        </w:rPr>
        <w:t xml:space="preserve">  - (чистый авангард) проявил себя </w:t>
      </w:r>
      <w:r w:rsidRPr="004A4C3D">
        <w:rPr>
          <w:rFonts w:ascii="Times New Roman" w:hAnsi="Times New Roman" w:cs="Times New Roman"/>
          <w:b/>
          <w:sz w:val="24"/>
          <w:szCs w:val="24"/>
        </w:rPr>
        <w:t>после Второй мировой войны</w:t>
      </w:r>
      <w:r w:rsidRPr="004A4C3D">
        <w:rPr>
          <w:rFonts w:ascii="Times New Roman" w:hAnsi="Times New Roman" w:cs="Times New Roman"/>
          <w:sz w:val="24"/>
          <w:szCs w:val="24"/>
        </w:rPr>
        <w:t xml:space="preserve">. Это новый тип творчества, предполагающий </w:t>
      </w:r>
      <w:r w:rsidRPr="004A4C3D">
        <w:rPr>
          <w:rFonts w:ascii="Times New Roman" w:hAnsi="Times New Roman" w:cs="Times New Roman"/>
          <w:b/>
          <w:sz w:val="24"/>
          <w:szCs w:val="24"/>
        </w:rPr>
        <w:t>выход за пределы сложившихся представл</w:t>
      </w:r>
      <w:r w:rsidR="008A7F77">
        <w:rPr>
          <w:rFonts w:ascii="Times New Roman" w:hAnsi="Times New Roman" w:cs="Times New Roman"/>
          <w:b/>
          <w:sz w:val="24"/>
          <w:szCs w:val="24"/>
        </w:rPr>
        <w:t xml:space="preserve">ений о музыкальном произведении, </w:t>
      </w:r>
      <w:r w:rsidRPr="004A4C3D">
        <w:rPr>
          <w:rFonts w:ascii="Times New Roman" w:hAnsi="Times New Roman" w:cs="Times New Roman"/>
          <w:b/>
          <w:sz w:val="24"/>
          <w:szCs w:val="24"/>
        </w:rPr>
        <w:t>его материале</w:t>
      </w:r>
      <w:r w:rsidR="008A7F77">
        <w:rPr>
          <w:rFonts w:ascii="Times New Roman" w:hAnsi="Times New Roman" w:cs="Times New Roman"/>
          <w:b/>
          <w:sz w:val="24"/>
          <w:szCs w:val="24"/>
        </w:rPr>
        <w:t xml:space="preserve"> и функционировании (</w:t>
      </w:r>
      <w:r w:rsidR="008B3E01">
        <w:rPr>
          <w:rFonts w:ascii="Times New Roman" w:hAnsi="Times New Roman" w:cs="Times New Roman"/>
          <w:b/>
          <w:sz w:val="24"/>
          <w:szCs w:val="24"/>
        </w:rPr>
        <w:t xml:space="preserve">произведение не </w:t>
      </w:r>
      <w:r w:rsidR="008B3E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всегда должно быть законченным, возможен только особый принцип выступления музыканта – новая </w:t>
      </w:r>
      <w:r w:rsidR="008A7F77">
        <w:rPr>
          <w:rFonts w:ascii="Times New Roman" w:hAnsi="Times New Roman" w:cs="Times New Roman"/>
          <w:b/>
          <w:sz w:val="24"/>
          <w:szCs w:val="24"/>
        </w:rPr>
        <w:t>акция)</w:t>
      </w:r>
      <w:r w:rsidRPr="004A4C3D">
        <w:rPr>
          <w:rFonts w:ascii="Times New Roman" w:hAnsi="Times New Roman" w:cs="Times New Roman"/>
          <w:sz w:val="24"/>
          <w:szCs w:val="24"/>
        </w:rPr>
        <w:t xml:space="preserve">. Эти произведения стоят на грани искусства и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неискусства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>. Авангард II волны характеризуется появлением разнородных тенденций, новых техник композиции, которые сменяли друг друга или наслаивались одна на другую. Одна из самых богатых на события эпох в истории академической музыки.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Географический центр авангарда – ФРГ</w:t>
      </w:r>
      <w:r w:rsidRPr="00C91660">
        <w:rPr>
          <w:rStyle w:val="a5"/>
        </w:rPr>
        <w:footnoteReference w:id="1"/>
      </w:r>
      <w:r w:rsidRPr="004A4C3D">
        <w:rPr>
          <w:rFonts w:ascii="Times New Roman" w:hAnsi="Times New Roman" w:cs="Times New Roman"/>
          <w:sz w:val="24"/>
          <w:szCs w:val="24"/>
        </w:rPr>
        <w:t xml:space="preserve">, где происходили наиболее масштабные акции новой музыки. </w:t>
      </w:r>
    </w:p>
    <w:p w:rsidR="00CC3BE3" w:rsidRDefault="000C5A2E" w:rsidP="000C5A2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5A2E">
        <w:rPr>
          <w:rFonts w:ascii="Times New Roman" w:hAnsi="Times New Roman" w:cs="Times New Roman"/>
          <w:b/>
          <w:sz w:val="24"/>
          <w:szCs w:val="24"/>
        </w:rPr>
        <w:t xml:space="preserve">Лидеры авангардного направления:  </w:t>
      </w: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C3BE3" w:rsidTr="00CC3BE3">
        <w:tc>
          <w:tcPr>
            <w:tcW w:w="2392" w:type="dxa"/>
          </w:tcPr>
          <w:p w:rsidR="00CC3BE3" w:rsidRPr="00CC3BE3" w:rsidRDefault="00CC3BE3" w:rsidP="00CC3BE3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E3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393" w:type="dxa"/>
          </w:tcPr>
          <w:p w:rsidR="00CC3BE3" w:rsidRPr="00CC3BE3" w:rsidRDefault="00CC3BE3" w:rsidP="00CC3BE3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E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393" w:type="dxa"/>
          </w:tcPr>
          <w:p w:rsidR="00CC3BE3" w:rsidRPr="00CC3BE3" w:rsidRDefault="00CC3BE3" w:rsidP="00CC3BE3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E3">
              <w:rPr>
                <w:rFonts w:ascii="Times New Roman" w:hAnsi="Times New Roman" w:cs="Times New Roman"/>
                <w:b/>
                <w:sz w:val="24"/>
                <w:szCs w:val="24"/>
              </w:rPr>
              <w:t>Годы жизни</w:t>
            </w:r>
          </w:p>
        </w:tc>
        <w:tc>
          <w:tcPr>
            <w:tcW w:w="2393" w:type="dxa"/>
          </w:tcPr>
          <w:p w:rsidR="00CC3BE3" w:rsidRPr="00CC3BE3" w:rsidRDefault="00CC3BE3" w:rsidP="00CC3BE3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E3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</w:tr>
      <w:tr w:rsidR="00CC3BE3" w:rsidTr="00CC3BE3">
        <w:tc>
          <w:tcPr>
            <w:tcW w:w="2392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Штокхаузен</w:t>
            </w:r>
            <w:proofErr w:type="spellEnd"/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BE3" w:rsidTr="00CC3BE3">
        <w:tc>
          <w:tcPr>
            <w:tcW w:w="2392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Булез</w:t>
            </w:r>
            <w:proofErr w:type="spellEnd"/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BE3" w:rsidTr="00CC3BE3">
        <w:tc>
          <w:tcPr>
            <w:tcW w:w="2392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Ноно</w:t>
            </w:r>
            <w:proofErr w:type="spellEnd"/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BE3" w:rsidTr="00CC3BE3">
        <w:tc>
          <w:tcPr>
            <w:tcW w:w="2392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Ксенакис</w:t>
            </w:r>
            <w:proofErr w:type="spellEnd"/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BE3" w:rsidTr="00CC3BE3">
        <w:tc>
          <w:tcPr>
            <w:tcW w:w="2392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Лигети</w:t>
            </w:r>
            <w:proofErr w:type="spellEnd"/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BE3" w:rsidTr="00CC3BE3">
        <w:tc>
          <w:tcPr>
            <w:tcW w:w="2392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Кагель</w:t>
            </w:r>
            <w:proofErr w:type="spellEnd"/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BE3" w:rsidTr="00CC3BE3">
        <w:tc>
          <w:tcPr>
            <w:tcW w:w="2392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Pr="004A4C3D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Лютославский</w:t>
            </w:r>
            <w:proofErr w:type="spellEnd"/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BE3" w:rsidTr="00CC3BE3">
        <w:tc>
          <w:tcPr>
            <w:tcW w:w="2392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Pr="004A4C3D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Пендерецкий</w:t>
            </w:r>
            <w:proofErr w:type="spellEnd"/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3BE3" w:rsidTr="00CC3BE3">
        <w:tc>
          <w:tcPr>
            <w:tcW w:w="2392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Pr="004A4C3D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Кейдж</w:t>
            </w: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BE3" w:rsidRDefault="00CC3BE3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BE3" w:rsidRPr="000C5A2E" w:rsidRDefault="00CC3BE3" w:rsidP="000C5A2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A4C3D" w:rsidRDefault="006C2427" w:rsidP="000C5A2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5A2E">
        <w:rPr>
          <w:rFonts w:ascii="Times New Roman" w:hAnsi="Times New Roman" w:cs="Times New Roman"/>
          <w:b/>
          <w:sz w:val="24"/>
          <w:szCs w:val="24"/>
        </w:rPr>
        <w:t>Центры</w:t>
      </w:r>
      <w:r w:rsidR="00A9459A" w:rsidRPr="000C5A2E">
        <w:rPr>
          <w:rFonts w:ascii="Times New Roman" w:hAnsi="Times New Roman" w:cs="Times New Roman"/>
          <w:b/>
          <w:sz w:val="24"/>
          <w:szCs w:val="24"/>
        </w:rPr>
        <w:t xml:space="preserve"> авангарда:</w:t>
      </w: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2109"/>
        <w:gridCol w:w="5087"/>
        <w:gridCol w:w="2942"/>
      </w:tblGrid>
      <w:tr w:rsidR="00414685" w:rsidTr="00414685">
        <w:tc>
          <w:tcPr>
            <w:tcW w:w="2109" w:type="dxa"/>
          </w:tcPr>
          <w:p w:rsidR="00414685" w:rsidRPr="00414685" w:rsidRDefault="00414685" w:rsidP="00414685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685">
              <w:rPr>
                <w:rFonts w:ascii="Times New Roman" w:hAnsi="Times New Roman" w:cs="Times New Roman"/>
                <w:b/>
                <w:sz w:val="24"/>
                <w:szCs w:val="24"/>
              </w:rPr>
              <w:t>Год возникновения</w:t>
            </w:r>
          </w:p>
        </w:tc>
        <w:tc>
          <w:tcPr>
            <w:tcW w:w="5087" w:type="dxa"/>
          </w:tcPr>
          <w:p w:rsidR="00414685" w:rsidRPr="00414685" w:rsidRDefault="00414685" w:rsidP="00414685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</w:t>
            </w:r>
          </w:p>
        </w:tc>
        <w:tc>
          <w:tcPr>
            <w:tcW w:w="2942" w:type="dxa"/>
          </w:tcPr>
          <w:p w:rsidR="00414685" w:rsidRPr="00414685" w:rsidRDefault="00414685" w:rsidP="00414685">
            <w:pPr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685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</w:tr>
      <w:tr w:rsidR="00414685" w:rsidTr="00414685">
        <w:tc>
          <w:tcPr>
            <w:tcW w:w="2109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композиции Оливье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Парижской консерватории (у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учились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Штокхаузен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Ксенакис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42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85" w:rsidTr="00414685">
        <w:tc>
          <w:tcPr>
            <w:tcW w:w="2109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C3D">
              <w:rPr>
                <w:rFonts w:ascii="Times New Roman" w:hAnsi="Times New Roman" w:cs="Times New Roman"/>
                <w:sz w:val="24"/>
                <w:szCs w:val="24"/>
              </w:rPr>
              <w:t xml:space="preserve">«Фестиваль современной музыки в </w:t>
            </w:r>
            <w:proofErr w:type="spellStart"/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Донауэшингене</w:t>
            </w:r>
            <w:proofErr w:type="spellEnd"/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2" w:type="dxa"/>
          </w:tcPr>
          <w:p w:rsidR="00414685" w:rsidRPr="004A4C3D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85" w:rsidTr="00414685">
        <w:tc>
          <w:tcPr>
            <w:tcW w:w="2109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«Дармштад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летние курсы новой музыки»</w:t>
            </w:r>
          </w:p>
        </w:tc>
        <w:tc>
          <w:tcPr>
            <w:tcW w:w="2942" w:type="dxa"/>
          </w:tcPr>
          <w:p w:rsidR="00414685" w:rsidRPr="004A4C3D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85" w:rsidTr="00414685">
        <w:tc>
          <w:tcPr>
            <w:tcW w:w="2109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414685" w:rsidRDefault="00414685" w:rsidP="00414685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C3D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мюзикаль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</w:tcPr>
          <w:p w:rsidR="00414685" w:rsidRPr="004A4C3D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85" w:rsidTr="00414685">
        <w:tc>
          <w:tcPr>
            <w:tcW w:w="2109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«Варшавская осень»</w:t>
            </w:r>
          </w:p>
        </w:tc>
        <w:tc>
          <w:tcPr>
            <w:tcW w:w="2942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85" w:rsidTr="00414685">
        <w:tc>
          <w:tcPr>
            <w:tcW w:w="2109" w:type="dxa"/>
          </w:tcPr>
          <w:p w:rsidR="00414685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414685" w:rsidRDefault="00414685" w:rsidP="00414685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IRCAM</w:t>
            </w:r>
            <w:r w:rsidRPr="00A9459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</w:t>
            </w:r>
            <w:r w:rsidRPr="00E54E86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и акустических исследований (экспериментальная студия радио и ТВ, руководимая Пьером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Булезом</w:t>
            </w:r>
            <w:proofErr w:type="spellEnd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942" w:type="dxa"/>
          </w:tcPr>
          <w:p w:rsidR="00414685" w:rsidRPr="005A4003" w:rsidRDefault="00414685" w:rsidP="000C5A2E">
            <w:p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4685" w:rsidRPr="000C5A2E" w:rsidRDefault="00414685" w:rsidP="000C5A2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A4C3D" w:rsidRPr="000C5A2E" w:rsidRDefault="004A4C3D" w:rsidP="004A4C3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5A2E">
        <w:rPr>
          <w:rFonts w:ascii="Times New Roman" w:hAnsi="Times New Roman" w:cs="Times New Roman"/>
          <w:b/>
          <w:sz w:val="24"/>
          <w:szCs w:val="24"/>
        </w:rPr>
        <w:t>Техники композиции и направления:</w:t>
      </w:r>
    </w:p>
    <w:p w:rsidR="00375C35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</w:r>
      <w:r w:rsidRPr="000C5A2E">
        <w:rPr>
          <w:rFonts w:ascii="Times New Roman" w:hAnsi="Times New Roman" w:cs="Times New Roman"/>
          <w:b/>
          <w:sz w:val="24"/>
          <w:szCs w:val="24"/>
        </w:rPr>
        <w:t xml:space="preserve">тотальный </w:t>
      </w:r>
      <w:proofErr w:type="spellStart"/>
      <w:r w:rsidRPr="000C5A2E">
        <w:rPr>
          <w:rFonts w:ascii="Times New Roman" w:hAnsi="Times New Roman" w:cs="Times New Roman"/>
          <w:b/>
          <w:sz w:val="24"/>
          <w:szCs w:val="24"/>
        </w:rPr>
        <w:t>сериализм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– серийная техника, распространенная на все параметры музыки: высоту, длительность, тембр, динамику. </w:t>
      </w:r>
      <w:proofErr w:type="gramStart"/>
      <w:r w:rsidRPr="004A4C3D">
        <w:rPr>
          <w:rFonts w:ascii="Times New Roman" w:hAnsi="Times New Roman" w:cs="Times New Roman"/>
          <w:sz w:val="24"/>
          <w:szCs w:val="24"/>
        </w:rPr>
        <w:t>Тотальный</w:t>
      </w:r>
      <w:proofErr w:type="gramEnd"/>
      <w:r w:rsidRPr="004A4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сериализм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является продолжением и развитием додекафонии Шенберга в варианте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Вебер</w:t>
      </w:r>
      <w:r w:rsidR="000C5A2E">
        <w:rPr>
          <w:rFonts w:ascii="Times New Roman" w:hAnsi="Times New Roman" w:cs="Times New Roman"/>
          <w:sz w:val="24"/>
          <w:szCs w:val="24"/>
        </w:rPr>
        <w:t>н</w:t>
      </w:r>
      <w:r w:rsidRPr="004A4C3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. Впервые </w:t>
      </w:r>
      <w:r w:rsidR="00375C35">
        <w:rPr>
          <w:rFonts w:ascii="Times New Roman" w:hAnsi="Times New Roman" w:cs="Times New Roman"/>
          <w:sz w:val="24"/>
          <w:szCs w:val="24"/>
        </w:rPr>
        <w:t xml:space="preserve">применяется </w:t>
      </w:r>
      <w:r w:rsidRPr="004A4C3D">
        <w:rPr>
          <w:rFonts w:ascii="Times New Roman" w:hAnsi="Times New Roman" w:cs="Times New Roman"/>
          <w:sz w:val="24"/>
          <w:szCs w:val="24"/>
        </w:rPr>
        <w:t xml:space="preserve">Оливье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Мессиан</w:t>
      </w:r>
      <w:r w:rsidR="00375C35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в «Четырех ритмических этюдах» </w:t>
      </w:r>
      <w:r w:rsidR="00375C35">
        <w:rPr>
          <w:rFonts w:ascii="Times New Roman" w:hAnsi="Times New Roman" w:cs="Times New Roman"/>
          <w:sz w:val="24"/>
          <w:szCs w:val="24"/>
        </w:rPr>
        <w:t xml:space="preserve">(1950 год). </w:t>
      </w:r>
      <w:r w:rsidRPr="004A4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</w:r>
      <w:r w:rsidRPr="000C5A2E">
        <w:rPr>
          <w:rFonts w:ascii="Times New Roman" w:hAnsi="Times New Roman" w:cs="Times New Roman"/>
          <w:b/>
          <w:sz w:val="24"/>
          <w:szCs w:val="24"/>
        </w:rPr>
        <w:t>электронная музыка</w:t>
      </w:r>
      <w:r w:rsidRPr="004A4C3D">
        <w:rPr>
          <w:rFonts w:ascii="Times New Roman" w:hAnsi="Times New Roman" w:cs="Times New Roman"/>
          <w:sz w:val="24"/>
          <w:szCs w:val="24"/>
        </w:rPr>
        <w:t xml:space="preserve"> – находилась в центре внимания с 1950 по 1957 год. Цель – создание звука средствами электричества, </w:t>
      </w:r>
      <w:r w:rsidR="000C5A2E">
        <w:rPr>
          <w:rFonts w:ascii="Times New Roman" w:hAnsi="Times New Roman" w:cs="Times New Roman"/>
          <w:sz w:val="24"/>
          <w:szCs w:val="24"/>
        </w:rPr>
        <w:t xml:space="preserve">его </w:t>
      </w:r>
      <w:r w:rsidRPr="004A4C3D">
        <w:rPr>
          <w:rFonts w:ascii="Times New Roman" w:hAnsi="Times New Roman" w:cs="Times New Roman"/>
          <w:sz w:val="24"/>
          <w:szCs w:val="24"/>
        </w:rPr>
        <w:t xml:space="preserve">техническом </w:t>
      </w:r>
      <w:proofErr w:type="gramStart"/>
      <w:r w:rsidRPr="004A4C3D">
        <w:rPr>
          <w:rFonts w:ascii="Times New Roman" w:hAnsi="Times New Roman" w:cs="Times New Roman"/>
          <w:sz w:val="24"/>
          <w:szCs w:val="24"/>
        </w:rPr>
        <w:t>преобразовании</w:t>
      </w:r>
      <w:proofErr w:type="gramEnd"/>
      <w:r w:rsidRPr="004A4C3D">
        <w:rPr>
          <w:rFonts w:ascii="Times New Roman" w:hAnsi="Times New Roman" w:cs="Times New Roman"/>
          <w:sz w:val="24"/>
          <w:szCs w:val="24"/>
        </w:rPr>
        <w:t xml:space="preserve">, в реализации композиторского плана при котором исключается исполнитель. К электронной музыке обращались все значительные композиторы авангарда: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Штокхаузен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Микрофония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I», «Пение отроков»),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Ноно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</w:r>
      <w:r w:rsidRPr="000C5A2E">
        <w:rPr>
          <w:rFonts w:ascii="Times New Roman" w:hAnsi="Times New Roman" w:cs="Times New Roman"/>
          <w:b/>
          <w:sz w:val="24"/>
          <w:szCs w:val="24"/>
        </w:rPr>
        <w:t>алеаторика</w:t>
      </w:r>
      <w:r w:rsidRPr="004A4C3D">
        <w:rPr>
          <w:rFonts w:ascii="Times New Roman" w:hAnsi="Times New Roman" w:cs="Times New Roman"/>
          <w:sz w:val="24"/>
          <w:szCs w:val="24"/>
        </w:rPr>
        <w:t xml:space="preserve"> –</w:t>
      </w:r>
      <w:r w:rsidR="000C5A2E">
        <w:rPr>
          <w:rFonts w:ascii="Times New Roman" w:hAnsi="Times New Roman" w:cs="Times New Roman"/>
          <w:sz w:val="24"/>
          <w:szCs w:val="24"/>
        </w:rPr>
        <w:t xml:space="preserve"> </w:t>
      </w:r>
      <w:r w:rsidRPr="004A4C3D">
        <w:rPr>
          <w:rFonts w:ascii="Times New Roman" w:hAnsi="Times New Roman" w:cs="Times New Roman"/>
          <w:sz w:val="24"/>
          <w:szCs w:val="24"/>
        </w:rPr>
        <w:t xml:space="preserve">техника композиции, допускающая случайность или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импровизационность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в процессе сочинения и исполнения музыки. </w:t>
      </w:r>
      <w:r w:rsidR="000C5A2E">
        <w:rPr>
          <w:rFonts w:ascii="Times New Roman" w:hAnsi="Times New Roman" w:cs="Times New Roman"/>
          <w:sz w:val="24"/>
          <w:szCs w:val="24"/>
        </w:rPr>
        <w:t xml:space="preserve">К алеаторике обращались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lastRenderedPageBreak/>
        <w:t>Булез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Штокхаузен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Лютославский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, Джон Кейдж («Музыка перемен» исполнение </w:t>
      </w:r>
      <w:r w:rsidR="000C5A2E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Pr="004A4C3D">
        <w:rPr>
          <w:rFonts w:ascii="Times New Roman" w:hAnsi="Times New Roman" w:cs="Times New Roman"/>
          <w:sz w:val="24"/>
          <w:szCs w:val="24"/>
        </w:rPr>
        <w:t>осуществляется при помощи гадания по древнекитайской «Книге перемен»)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5A2E">
        <w:rPr>
          <w:rFonts w:ascii="Times New Roman" w:hAnsi="Times New Roman" w:cs="Times New Roman"/>
          <w:b/>
          <w:sz w:val="24"/>
          <w:szCs w:val="24"/>
        </w:rPr>
        <w:t>сонористика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– техника, оперирующая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тембро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-красочными звучностями. Происходит эмансипация звука, который освобождается от высотной и ритмической зависимости. Рубеж 50 - 60-х годов.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Дьердь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Лигети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Кшиштоф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Пендерецкий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(«Трен памяти жертв Хиросимы»),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Янис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Ксенакис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5A2E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  <w:t xml:space="preserve">опыты в области </w:t>
      </w:r>
      <w:r w:rsidRPr="000C5A2E">
        <w:rPr>
          <w:rFonts w:ascii="Times New Roman" w:hAnsi="Times New Roman" w:cs="Times New Roman"/>
          <w:b/>
          <w:sz w:val="24"/>
          <w:szCs w:val="24"/>
        </w:rPr>
        <w:t>инструментального театра</w:t>
      </w:r>
      <w:r w:rsidRPr="004A4C3D">
        <w:rPr>
          <w:rFonts w:ascii="Times New Roman" w:hAnsi="Times New Roman" w:cs="Times New Roman"/>
          <w:sz w:val="24"/>
          <w:szCs w:val="24"/>
        </w:rPr>
        <w:t xml:space="preserve"> (исполнители могут осуществлять какие-то действия на сцене),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C5A2E">
        <w:rPr>
          <w:rFonts w:ascii="Times New Roman" w:hAnsi="Times New Roman" w:cs="Times New Roman"/>
          <w:b/>
          <w:sz w:val="24"/>
          <w:szCs w:val="24"/>
        </w:rPr>
        <w:t>хеппининг</w:t>
      </w:r>
      <w:proofErr w:type="spellEnd"/>
      <w:r w:rsidRPr="000C5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C3D">
        <w:rPr>
          <w:rFonts w:ascii="Times New Roman" w:hAnsi="Times New Roman" w:cs="Times New Roman"/>
          <w:sz w:val="24"/>
          <w:szCs w:val="24"/>
        </w:rPr>
        <w:t xml:space="preserve">– действо, организованное композитором, в котором принимает участие не только исполнитель, но и слушатели. </w:t>
      </w:r>
    </w:p>
    <w:p w:rsidR="004A4C3D" w:rsidRPr="000C5A2E" w:rsidRDefault="004A4C3D" w:rsidP="004A4C3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</w:r>
      <w:r w:rsidRPr="000C5A2E">
        <w:rPr>
          <w:rFonts w:ascii="Times New Roman" w:hAnsi="Times New Roman" w:cs="Times New Roman"/>
          <w:b/>
          <w:sz w:val="24"/>
          <w:szCs w:val="24"/>
        </w:rPr>
        <w:t>конкретная музыка</w:t>
      </w:r>
      <w:r w:rsidR="000C5A2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C5A2E" w:rsidRPr="000C5A2E">
        <w:rPr>
          <w:rFonts w:ascii="Times New Roman" w:hAnsi="Times New Roman" w:cs="Times New Roman"/>
          <w:sz w:val="24"/>
          <w:szCs w:val="24"/>
        </w:rPr>
        <w:t>использование звуков окружающего мира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A4C3D" w:rsidRPr="004A4C3D" w:rsidRDefault="00375C35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 xml:space="preserve">В основе </w:t>
      </w:r>
      <w:r w:rsidRPr="007E5B4C">
        <w:rPr>
          <w:rFonts w:ascii="Times New Roman" w:hAnsi="Times New Roman" w:cs="Times New Roman"/>
          <w:b/>
          <w:sz w:val="24"/>
          <w:szCs w:val="24"/>
        </w:rPr>
        <w:t>эстетик</w:t>
      </w:r>
      <w:r w:rsidR="007E5B4C" w:rsidRPr="007E5B4C">
        <w:rPr>
          <w:rFonts w:ascii="Times New Roman" w:hAnsi="Times New Roman" w:cs="Times New Roman"/>
          <w:b/>
          <w:sz w:val="24"/>
          <w:szCs w:val="24"/>
        </w:rPr>
        <w:t>и</w:t>
      </w:r>
      <w:r w:rsidRPr="007E5B4C">
        <w:rPr>
          <w:rFonts w:ascii="Times New Roman" w:hAnsi="Times New Roman" w:cs="Times New Roman"/>
          <w:b/>
          <w:sz w:val="24"/>
          <w:szCs w:val="24"/>
        </w:rPr>
        <w:t xml:space="preserve">  авангарда</w:t>
      </w:r>
      <w:r w:rsidR="004A4C3D" w:rsidRPr="004A4C3D">
        <w:rPr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 w:rsidR="004A4C3D" w:rsidRPr="004A4C3D">
        <w:rPr>
          <w:rFonts w:ascii="Times New Roman" w:hAnsi="Times New Roman" w:cs="Times New Roman"/>
          <w:sz w:val="24"/>
          <w:szCs w:val="24"/>
        </w:rPr>
        <w:t>главных</w:t>
      </w:r>
      <w:proofErr w:type="gramEnd"/>
      <w:r w:rsidR="004A4C3D" w:rsidRPr="004A4C3D">
        <w:rPr>
          <w:rFonts w:ascii="Times New Roman" w:hAnsi="Times New Roman" w:cs="Times New Roman"/>
          <w:sz w:val="24"/>
          <w:szCs w:val="24"/>
        </w:rPr>
        <w:t xml:space="preserve"> положения: </w:t>
      </w:r>
    </w:p>
    <w:p w:rsidR="004A4C3D" w:rsidRPr="004A4C3D" w:rsidRDefault="00375C35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375C35">
        <w:rPr>
          <w:rFonts w:ascii="Times New Roman" w:hAnsi="Times New Roman" w:cs="Times New Roman"/>
          <w:b/>
          <w:sz w:val="24"/>
          <w:szCs w:val="24"/>
        </w:rPr>
        <w:t>Культ нового</w:t>
      </w:r>
      <w:r>
        <w:rPr>
          <w:rFonts w:ascii="Times New Roman" w:hAnsi="Times New Roman" w:cs="Times New Roman"/>
          <w:sz w:val="24"/>
          <w:szCs w:val="24"/>
        </w:rPr>
        <w:t>. Н</w:t>
      </w:r>
      <w:r w:rsidR="004A4C3D" w:rsidRPr="004A4C3D">
        <w:rPr>
          <w:rFonts w:ascii="Times New Roman" w:hAnsi="Times New Roman" w:cs="Times New Roman"/>
          <w:sz w:val="24"/>
          <w:szCs w:val="24"/>
        </w:rPr>
        <w:t>овизн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A4C3D" w:rsidRPr="004A4C3D">
        <w:rPr>
          <w:rFonts w:ascii="Times New Roman" w:hAnsi="Times New Roman" w:cs="Times New Roman"/>
          <w:sz w:val="24"/>
          <w:szCs w:val="24"/>
        </w:rPr>
        <w:t xml:space="preserve"> являлась критерием художественного совершенства (ценность, не нуждающаяся в доказательстве). Новизна затрагивает все уровни музыкального произведения: от материала и композиции до способа существования искусства. Каждое произведение задумывалось как принципиально новое, говорящее на новом языке. Исключалась опора на предшествующий опыт. Восприятие должно быть чистым. Слушатель должен подходит к произведению как к неизвестному объекту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5C35">
        <w:rPr>
          <w:rFonts w:ascii="Times New Roman" w:hAnsi="Times New Roman" w:cs="Times New Roman"/>
          <w:sz w:val="24"/>
          <w:szCs w:val="24"/>
        </w:rPr>
        <w:t>А</w:t>
      </w:r>
      <w:r w:rsidRPr="00375C35">
        <w:rPr>
          <w:rFonts w:ascii="Times New Roman" w:hAnsi="Times New Roman" w:cs="Times New Roman"/>
          <w:b/>
          <w:sz w:val="24"/>
          <w:szCs w:val="24"/>
        </w:rPr>
        <w:t>нтиидейность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>. Сочинение не должно быть носителем идей, оно не обязано что-то обозначать, символизировать, оно свободно от идеологии. Сущность музыки сводится к технике композиции.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</w:r>
      <w:r w:rsidR="00375C35">
        <w:rPr>
          <w:rFonts w:ascii="Times New Roman" w:hAnsi="Times New Roman" w:cs="Times New Roman"/>
          <w:b/>
          <w:sz w:val="24"/>
          <w:szCs w:val="24"/>
        </w:rPr>
        <w:t>С</w:t>
      </w:r>
      <w:r w:rsidRPr="00375C35">
        <w:rPr>
          <w:rFonts w:ascii="Times New Roman" w:hAnsi="Times New Roman" w:cs="Times New Roman"/>
          <w:b/>
          <w:sz w:val="24"/>
          <w:szCs w:val="24"/>
        </w:rPr>
        <w:t>вобода от социума, элитарность</w:t>
      </w:r>
      <w:r w:rsidRPr="004A4C3D">
        <w:rPr>
          <w:rFonts w:ascii="Times New Roman" w:hAnsi="Times New Roman" w:cs="Times New Roman"/>
          <w:sz w:val="24"/>
          <w:szCs w:val="24"/>
        </w:rPr>
        <w:t xml:space="preserve">. Установка на новизну и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антиидейность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повлияла на изменение коммуникативной функции искусства. Связь между произведением и слушателем была нарушена. Главным слушателем является сам композитор, он же аналитик и критик. Возрастает роль манифестов о музыке, музыкально-теорети</w:t>
      </w:r>
      <w:r w:rsidR="00375C35">
        <w:rPr>
          <w:rFonts w:ascii="Times New Roman" w:hAnsi="Times New Roman" w:cs="Times New Roman"/>
          <w:sz w:val="24"/>
          <w:szCs w:val="24"/>
        </w:rPr>
        <w:t xml:space="preserve">ческих эссе, авторских анализов. </w:t>
      </w:r>
      <w:r w:rsidRPr="004A4C3D">
        <w:rPr>
          <w:rFonts w:ascii="Times New Roman" w:hAnsi="Times New Roman" w:cs="Times New Roman"/>
          <w:sz w:val="24"/>
          <w:szCs w:val="24"/>
        </w:rPr>
        <w:t xml:space="preserve">Существует 2 ипостаси  произведения: </w:t>
      </w:r>
      <w:r w:rsidR="00375C35">
        <w:rPr>
          <w:rFonts w:ascii="Times New Roman" w:hAnsi="Times New Roman" w:cs="Times New Roman"/>
          <w:sz w:val="24"/>
          <w:szCs w:val="24"/>
        </w:rPr>
        <w:t xml:space="preserve">1. сам </w:t>
      </w:r>
      <w:r w:rsidRPr="004A4C3D">
        <w:rPr>
          <w:rFonts w:ascii="Times New Roman" w:hAnsi="Times New Roman" w:cs="Times New Roman"/>
          <w:sz w:val="24"/>
          <w:szCs w:val="24"/>
        </w:rPr>
        <w:t xml:space="preserve">нотный текст, </w:t>
      </w:r>
      <w:r w:rsidR="00375C35">
        <w:rPr>
          <w:rFonts w:ascii="Times New Roman" w:hAnsi="Times New Roman" w:cs="Times New Roman"/>
          <w:sz w:val="24"/>
          <w:szCs w:val="24"/>
        </w:rPr>
        <w:t xml:space="preserve">2. </w:t>
      </w:r>
      <w:r w:rsidRPr="004A4C3D">
        <w:rPr>
          <w:rFonts w:ascii="Times New Roman" w:hAnsi="Times New Roman" w:cs="Times New Roman"/>
          <w:sz w:val="24"/>
          <w:szCs w:val="24"/>
        </w:rPr>
        <w:t>анализ</w:t>
      </w:r>
      <w:r w:rsidR="00375C35">
        <w:rPr>
          <w:rFonts w:ascii="Times New Roman" w:hAnsi="Times New Roman" w:cs="Times New Roman"/>
          <w:sz w:val="24"/>
          <w:szCs w:val="24"/>
        </w:rPr>
        <w:t xml:space="preserve"> нотного текста</w:t>
      </w:r>
      <w:r w:rsidRPr="004A4C3D">
        <w:rPr>
          <w:rFonts w:ascii="Times New Roman" w:hAnsi="Times New Roman" w:cs="Times New Roman"/>
          <w:sz w:val="24"/>
          <w:szCs w:val="24"/>
        </w:rPr>
        <w:t>.</w:t>
      </w:r>
    </w:p>
    <w:p w:rsid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 xml:space="preserve">Сочинение музыки отожествлялось с научно-техническим процессом, культивировалась рациональность, композиторы опирались на эксперимент. Происходило очищение от вдохновения, субъективного, начала. Процесс сочинения основывался на точном расчете и безупречной логике. </w:t>
      </w:r>
    </w:p>
    <w:p w:rsidR="007E5B4C" w:rsidRPr="004A4C3D" w:rsidRDefault="007E5B4C" w:rsidP="004A4C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A4C3D" w:rsidRPr="00375C35" w:rsidRDefault="004A4C3D" w:rsidP="004A4C3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75C35">
        <w:rPr>
          <w:rFonts w:ascii="Times New Roman" w:hAnsi="Times New Roman" w:cs="Times New Roman"/>
          <w:b/>
          <w:sz w:val="24"/>
          <w:szCs w:val="24"/>
        </w:rPr>
        <w:t>Предпосылки</w:t>
      </w:r>
      <w:r w:rsidR="007E5B4C">
        <w:rPr>
          <w:rFonts w:ascii="Times New Roman" w:hAnsi="Times New Roman" w:cs="Times New Roman"/>
          <w:b/>
          <w:sz w:val="24"/>
          <w:szCs w:val="24"/>
        </w:rPr>
        <w:t xml:space="preserve"> авангарда</w:t>
      </w:r>
      <w:r w:rsidRPr="00375C3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  <w:t xml:space="preserve">После войны молодые композиторы начали все с чистого листа, «не оглядываясь на руины» </w:t>
      </w:r>
      <w:proofErr w:type="spellStart"/>
      <w:r w:rsidRPr="004A4C3D">
        <w:rPr>
          <w:rFonts w:ascii="Times New Roman" w:hAnsi="Times New Roman" w:cs="Times New Roman"/>
          <w:sz w:val="24"/>
          <w:szCs w:val="24"/>
        </w:rPr>
        <w:t>Штокхаузен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  <w:t>развитие научно-технического прогресса</w:t>
      </w:r>
    </w:p>
    <w:p w:rsidR="007E5B4C" w:rsidRPr="004A4C3D" w:rsidRDefault="007E5B4C" w:rsidP="004A4C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 xml:space="preserve">Так как готовым материалом пользоваться нельзя, </w:t>
      </w:r>
      <w:r w:rsidR="00125028" w:rsidRPr="00125028">
        <w:rPr>
          <w:rFonts w:ascii="Times New Roman" w:hAnsi="Times New Roman" w:cs="Times New Roman"/>
          <w:b/>
          <w:sz w:val="24"/>
          <w:szCs w:val="24"/>
        </w:rPr>
        <w:t xml:space="preserve">нужно </w:t>
      </w:r>
      <w:r w:rsidRPr="00125028">
        <w:rPr>
          <w:rFonts w:ascii="Times New Roman" w:hAnsi="Times New Roman" w:cs="Times New Roman"/>
          <w:b/>
          <w:sz w:val="24"/>
          <w:szCs w:val="24"/>
        </w:rPr>
        <w:t>сочинять само звучание</w:t>
      </w:r>
      <w:r w:rsidRPr="004A4C3D">
        <w:rPr>
          <w:rFonts w:ascii="Times New Roman" w:hAnsi="Times New Roman" w:cs="Times New Roman"/>
          <w:sz w:val="24"/>
          <w:szCs w:val="24"/>
        </w:rPr>
        <w:t>: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  <w:t xml:space="preserve">допускаются </w:t>
      </w:r>
      <w:r w:rsidRPr="00B41925">
        <w:rPr>
          <w:rFonts w:ascii="Times New Roman" w:hAnsi="Times New Roman" w:cs="Times New Roman"/>
          <w:b/>
          <w:sz w:val="24"/>
          <w:szCs w:val="24"/>
        </w:rPr>
        <w:t>шумы</w:t>
      </w:r>
      <w:r w:rsidR="00B41925">
        <w:rPr>
          <w:rFonts w:ascii="Times New Roman" w:hAnsi="Times New Roman" w:cs="Times New Roman"/>
          <w:sz w:val="24"/>
          <w:szCs w:val="24"/>
        </w:rPr>
        <w:t xml:space="preserve">, </w:t>
      </w:r>
      <w:r w:rsidR="00B41925" w:rsidRPr="00B41925">
        <w:rPr>
          <w:rFonts w:ascii="Times New Roman" w:hAnsi="Times New Roman" w:cs="Times New Roman"/>
          <w:b/>
          <w:sz w:val="24"/>
          <w:szCs w:val="24"/>
        </w:rPr>
        <w:t>гул</w:t>
      </w:r>
      <w:r w:rsidRPr="004A4C3D">
        <w:rPr>
          <w:rFonts w:ascii="Times New Roman" w:hAnsi="Times New Roman" w:cs="Times New Roman"/>
          <w:sz w:val="24"/>
          <w:szCs w:val="24"/>
        </w:rPr>
        <w:t xml:space="preserve"> (нерегулярная частота)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  <w:t xml:space="preserve">используются </w:t>
      </w:r>
      <w:r w:rsidRPr="00B41925">
        <w:rPr>
          <w:rFonts w:ascii="Times New Roman" w:hAnsi="Times New Roman" w:cs="Times New Roman"/>
          <w:b/>
          <w:sz w:val="24"/>
          <w:szCs w:val="24"/>
        </w:rPr>
        <w:t xml:space="preserve">новые приемы </w:t>
      </w:r>
      <w:proofErr w:type="spellStart"/>
      <w:r w:rsidRPr="00B41925">
        <w:rPr>
          <w:rFonts w:ascii="Times New Roman" w:hAnsi="Times New Roman" w:cs="Times New Roman"/>
          <w:b/>
          <w:sz w:val="24"/>
          <w:szCs w:val="24"/>
        </w:rPr>
        <w:t>звукоизвлечения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 xml:space="preserve"> на традиционных инструментах (препарированное фортепиано Кейджа, под струны которого подкладываются  различные материалы, предметы: металлические, войлок, пластик).</w:t>
      </w:r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</w:r>
      <w:r w:rsidR="00375C35">
        <w:rPr>
          <w:rFonts w:ascii="Times New Roman" w:hAnsi="Times New Roman" w:cs="Times New Roman"/>
          <w:sz w:val="24"/>
          <w:szCs w:val="24"/>
        </w:rPr>
        <w:t xml:space="preserve">создаются </w:t>
      </w:r>
      <w:r w:rsidRPr="00B41925">
        <w:rPr>
          <w:rFonts w:ascii="Times New Roman" w:hAnsi="Times New Roman" w:cs="Times New Roman"/>
          <w:b/>
          <w:sz w:val="24"/>
          <w:szCs w:val="24"/>
        </w:rPr>
        <w:t>н</w:t>
      </w:r>
      <w:r w:rsidR="00375C35" w:rsidRPr="00B41925">
        <w:rPr>
          <w:rFonts w:ascii="Times New Roman" w:hAnsi="Times New Roman" w:cs="Times New Roman"/>
          <w:b/>
          <w:sz w:val="24"/>
          <w:szCs w:val="24"/>
        </w:rPr>
        <w:t>овые инструменты</w:t>
      </w:r>
      <w:r w:rsidR="00375C35">
        <w:rPr>
          <w:rFonts w:ascii="Times New Roman" w:hAnsi="Times New Roman" w:cs="Times New Roman"/>
          <w:sz w:val="24"/>
          <w:szCs w:val="24"/>
        </w:rPr>
        <w:t xml:space="preserve"> (волны </w:t>
      </w:r>
      <w:proofErr w:type="spellStart"/>
      <w:r w:rsidR="00375C35">
        <w:rPr>
          <w:rFonts w:ascii="Times New Roman" w:hAnsi="Times New Roman" w:cs="Times New Roman"/>
          <w:sz w:val="24"/>
          <w:szCs w:val="24"/>
        </w:rPr>
        <w:t>Мартено</w:t>
      </w:r>
      <w:proofErr w:type="spellEnd"/>
      <w:r w:rsidRPr="004A4C3D">
        <w:rPr>
          <w:rFonts w:ascii="Times New Roman" w:hAnsi="Times New Roman" w:cs="Times New Roman"/>
          <w:sz w:val="24"/>
          <w:szCs w:val="24"/>
        </w:rPr>
        <w:t>)</w:t>
      </w:r>
    </w:p>
    <w:p w:rsidR="004A4C3D" w:rsidRDefault="00375C35" w:rsidP="004A4C3D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75C35">
        <w:rPr>
          <w:rFonts w:ascii="Times New Roman" w:hAnsi="Times New Roman" w:cs="Times New Roman"/>
          <w:i/>
          <w:sz w:val="24"/>
          <w:szCs w:val="24"/>
        </w:rPr>
        <w:t xml:space="preserve">Волны </w:t>
      </w:r>
      <w:proofErr w:type="spellStart"/>
      <w:r w:rsidRPr="00375C35">
        <w:rPr>
          <w:rFonts w:ascii="Times New Roman" w:hAnsi="Times New Roman" w:cs="Times New Roman"/>
          <w:i/>
          <w:sz w:val="24"/>
          <w:szCs w:val="24"/>
        </w:rPr>
        <w:t>Мартено</w:t>
      </w:r>
      <w:proofErr w:type="spellEnd"/>
      <w:r w:rsidRPr="00375C35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4A4C3D" w:rsidRPr="00375C35">
        <w:rPr>
          <w:rFonts w:ascii="Times New Roman" w:hAnsi="Times New Roman" w:cs="Times New Roman"/>
          <w:i/>
          <w:sz w:val="24"/>
          <w:szCs w:val="24"/>
        </w:rPr>
        <w:t xml:space="preserve">одноголосный электронный музыкальный инструмент. </w:t>
      </w:r>
      <w:proofErr w:type="gramStart"/>
      <w:r w:rsidR="004A4C3D" w:rsidRPr="00375C35">
        <w:rPr>
          <w:rFonts w:ascii="Times New Roman" w:hAnsi="Times New Roman" w:cs="Times New Roman"/>
          <w:i/>
          <w:sz w:val="24"/>
          <w:szCs w:val="24"/>
        </w:rPr>
        <w:t>Сконструирован</w:t>
      </w:r>
      <w:proofErr w:type="gramEnd"/>
      <w:r w:rsidR="004A4C3D" w:rsidRPr="00375C35">
        <w:rPr>
          <w:rFonts w:ascii="Times New Roman" w:hAnsi="Times New Roman" w:cs="Times New Roman"/>
          <w:i/>
          <w:sz w:val="24"/>
          <w:szCs w:val="24"/>
        </w:rPr>
        <w:t xml:space="preserve"> в 1920-х годах во Франции Морисом </w:t>
      </w:r>
      <w:proofErr w:type="spellStart"/>
      <w:r w:rsidR="004A4C3D" w:rsidRPr="00375C35">
        <w:rPr>
          <w:rFonts w:ascii="Times New Roman" w:hAnsi="Times New Roman" w:cs="Times New Roman"/>
          <w:i/>
          <w:sz w:val="24"/>
          <w:szCs w:val="24"/>
        </w:rPr>
        <w:t>Мартено</w:t>
      </w:r>
      <w:proofErr w:type="spellEnd"/>
      <w:r w:rsidR="004A4C3D" w:rsidRPr="00375C35">
        <w:rPr>
          <w:rFonts w:ascii="Times New Roman" w:hAnsi="Times New Roman" w:cs="Times New Roman"/>
          <w:i/>
          <w:sz w:val="24"/>
          <w:szCs w:val="24"/>
        </w:rPr>
        <w:t xml:space="preserve">. Инструмент имеет 7-октавную клавиатуру фортепьянного типа, а также нить с кольцом, надеваемым на указательный палец правой руки. В левой части инструмента расположена кнопка, играющая роль смычка. Для извлечения звука музыканту необходимо нажать клавишу на клавиатуре либо натянуть нить до соответствующей позиции и нажать левую кнопку. Сила нажатия на неё управляет атакой и громкостью. Рядом имеется переключатель режимов управления (при помощи клавиатуры либо нити) и переключатели тембра. Оливье </w:t>
      </w:r>
      <w:proofErr w:type="spellStart"/>
      <w:r w:rsidR="004A4C3D" w:rsidRPr="00375C35">
        <w:rPr>
          <w:rFonts w:ascii="Times New Roman" w:hAnsi="Times New Roman" w:cs="Times New Roman"/>
          <w:i/>
          <w:sz w:val="24"/>
          <w:szCs w:val="24"/>
        </w:rPr>
        <w:t>Мессиан</w:t>
      </w:r>
      <w:proofErr w:type="spellEnd"/>
      <w:r w:rsidR="004A4C3D" w:rsidRPr="00375C35">
        <w:rPr>
          <w:rFonts w:ascii="Times New Roman" w:hAnsi="Times New Roman" w:cs="Times New Roman"/>
          <w:i/>
          <w:sz w:val="24"/>
          <w:szCs w:val="24"/>
        </w:rPr>
        <w:t xml:space="preserve"> написал </w:t>
      </w:r>
      <w:r w:rsidR="004A4C3D" w:rsidRPr="00375C3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«Неизданные листки» для волн </w:t>
      </w:r>
      <w:proofErr w:type="spellStart"/>
      <w:r w:rsidR="004A4C3D" w:rsidRPr="00375C35">
        <w:rPr>
          <w:rFonts w:ascii="Times New Roman" w:hAnsi="Times New Roman" w:cs="Times New Roman"/>
          <w:i/>
          <w:sz w:val="24"/>
          <w:szCs w:val="24"/>
        </w:rPr>
        <w:t>Мартено</w:t>
      </w:r>
      <w:proofErr w:type="spellEnd"/>
      <w:r w:rsidR="004A4C3D" w:rsidRPr="00375C35">
        <w:rPr>
          <w:rFonts w:ascii="Times New Roman" w:hAnsi="Times New Roman" w:cs="Times New Roman"/>
          <w:i/>
          <w:sz w:val="24"/>
          <w:szCs w:val="24"/>
        </w:rPr>
        <w:t xml:space="preserve"> и фортепиано, где волны </w:t>
      </w:r>
      <w:proofErr w:type="spellStart"/>
      <w:r w:rsidR="004A4C3D" w:rsidRPr="00375C35">
        <w:rPr>
          <w:rFonts w:ascii="Times New Roman" w:hAnsi="Times New Roman" w:cs="Times New Roman"/>
          <w:i/>
          <w:sz w:val="24"/>
          <w:szCs w:val="24"/>
        </w:rPr>
        <w:t>Мартено</w:t>
      </w:r>
      <w:proofErr w:type="spellEnd"/>
      <w:r w:rsidR="004A4C3D" w:rsidRPr="00375C35">
        <w:rPr>
          <w:rFonts w:ascii="Times New Roman" w:hAnsi="Times New Roman" w:cs="Times New Roman"/>
          <w:i/>
          <w:sz w:val="24"/>
          <w:szCs w:val="24"/>
        </w:rPr>
        <w:t xml:space="preserve"> используются как подголосок ведущему инструменту — фортепиано.</w:t>
      </w:r>
    </w:p>
    <w:p w:rsidR="00902231" w:rsidRDefault="00A870A0" w:rsidP="004A4C3D">
      <w:pPr>
        <w:contextualSpacing/>
      </w:pPr>
      <w:hyperlink r:id="rId8" w:history="1">
        <w:r w:rsidR="00902231">
          <w:rPr>
            <w:rStyle w:val="a6"/>
          </w:rPr>
          <w:t>https://www.youtube.com/watch?v=aDrypZfUM7c</w:t>
        </w:r>
      </w:hyperlink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</w:r>
      <w:r w:rsidRPr="00B41925">
        <w:rPr>
          <w:rFonts w:ascii="Times New Roman" w:hAnsi="Times New Roman" w:cs="Times New Roman"/>
          <w:b/>
          <w:sz w:val="24"/>
          <w:szCs w:val="24"/>
        </w:rPr>
        <w:t>звуки окружающей действительности</w:t>
      </w:r>
      <w:r w:rsidR="00B41925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4A4C3D">
        <w:rPr>
          <w:rFonts w:ascii="Times New Roman" w:hAnsi="Times New Roman" w:cs="Times New Roman"/>
          <w:sz w:val="24"/>
          <w:szCs w:val="24"/>
        </w:rPr>
        <w:t>записываются на пленк</w:t>
      </w:r>
      <w:r w:rsidR="00B41925">
        <w:rPr>
          <w:rFonts w:ascii="Times New Roman" w:hAnsi="Times New Roman" w:cs="Times New Roman"/>
          <w:sz w:val="24"/>
          <w:szCs w:val="24"/>
        </w:rPr>
        <w:t>у и исполняются на магнитофонах в сопровождении музыкальных инструментов.</w:t>
      </w:r>
    </w:p>
    <w:p w:rsid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 w:rsidRPr="004A4C3D">
        <w:rPr>
          <w:rFonts w:ascii="Times New Roman" w:hAnsi="Times New Roman" w:cs="Times New Roman"/>
          <w:sz w:val="24"/>
          <w:szCs w:val="24"/>
        </w:rPr>
        <w:t>•</w:t>
      </w:r>
      <w:r w:rsidRPr="004A4C3D">
        <w:rPr>
          <w:rFonts w:ascii="Times New Roman" w:hAnsi="Times New Roman" w:cs="Times New Roman"/>
          <w:sz w:val="24"/>
          <w:szCs w:val="24"/>
        </w:rPr>
        <w:tab/>
        <w:t>эксперименты с человеческим голосом (вскрики, шепот, вздох, то есть физиологические натуральные звучания). Трактовка голоса как инструмента (обертоновое пение)</w:t>
      </w:r>
    </w:p>
    <w:p w:rsidR="005A4003" w:rsidRDefault="005A4003" w:rsidP="004A4C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A4003" w:rsidRPr="004A4C3D" w:rsidRDefault="005A4003" w:rsidP="004A4C3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Подпишите фотографии композиторов</w:t>
      </w:r>
      <w:bookmarkStart w:id="0" w:name="_GoBack"/>
      <w:bookmarkEnd w:id="0"/>
    </w:p>
    <w:p w:rsidR="004A4C3D" w:rsidRPr="004A4C3D" w:rsidRDefault="004A4C3D" w:rsidP="004A4C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A4C3D" w:rsidRDefault="005A4003" w:rsidP="003E5C9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7433"/>
            <wp:effectExtent l="0" t="0" r="3175" b="5715"/>
            <wp:docPr id="1" name="Рисунок 1" descr="C:\Users\Ираклий\Desktop\Ноты\66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клий\Desktop\Ноты\66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F1" w:rsidRDefault="003B76F1" w:rsidP="003E5C9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B76F1" w:rsidRDefault="003B76F1" w:rsidP="003E5C9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415744"/>
            <wp:effectExtent l="0" t="0" r="3175" b="0"/>
            <wp:docPr id="3" name="Рисунок 3" descr="C:\Users\Ираклий\Desktop\Ноты\gyorgy-ligeti-2-1.800x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аклий\Desktop\Ноты\gyorgy-ligeti-2-1.800x46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65B" w:rsidRDefault="0061165B" w:rsidP="003E5C9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165B" w:rsidRDefault="0061165B" w:rsidP="003E5C9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165B" w:rsidRDefault="0061165B" w:rsidP="003E5C9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165B" w:rsidRDefault="0061165B" w:rsidP="003E5C9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3552825"/>
            <wp:effectExtent l="0" t="0" r="0" b="9525"/>
            <wp:docPr id="5" name="Рисунок 5" descr="C:\Users\Ираклий\Desktop\Ноты\Stockhausen_1994_W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аклий\Desktop\Ноты\Stockhausen_1994_WD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503" w:rsidRDefault="00187503" w:rsidP="003E5C9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87503" w:rsidRPr="003E5C94" w:rsidRDefault="00187503" w:rsidP="003E5C9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7" name="Рисунок 7" descr="C:\Users\Ираклий\Desktop\Ноты\101004_r20053_p88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аклий\Desktop\Ноты\101004_r20053_p886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503" w:rsidRPr="003E5C94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3D" w:rsidRDefault="004A4C3D" w:rsidP="004A4C3D">
      <w:pPr>
        <w:spacing w:after="0"/>
      </w:pPr>
      <w:r>
        <w:separator/>
      </w:r>
    </w:p>
  </w:endnote>
  <w:endnote w:type="continuationSeparator" w:id="0">
    <w:p w:rsidR="004A4C3D" w:rsidRDefault="004A4C3D" w:rsidP="004A4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536232"/>
      <w:docPartObj>
        <w:docPartGallery w:val="Page Numbers (Bottom of Page)"/>
        <w:docPartUnique/>
      </w:docPartObj>
    </w:sdtPr>
    <w:sdtEndPr/>
    <w:sdtContent>
      <w:p w:rsidR="00C91D4C" w:rsidRDefault="00C91D4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0A0">
          <w:rPr>
            <w:noProof/>
          </w:rPr>
          <w:t>5</w:t>
        </w:r>
        <w:r>
          <w:fldChar w:fldCharType="end"/>
        </w:r>
      </w:p>
    </w:sdtContent>
  </w:sdt>
  <w:p w:rsidR="00C91D4C" w:rsidRDefault="00C91D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3D" w:rsidRDefault="004A4C3D" w:rsidP="004A4C3D">
      <w:pPr>
        <w:spacing w:after="0"/>
      </w:pPr>
      <w:r>
        <w:separator/>
      </w:r>
    </w:p>
  </w:footnote>
  <w:footnote w:type="continuationSeparator" w:id="0">
    <w:p w:rsidR="004A4C3D" w:rsidRDefault="004A4C3D" w:rsidP="004A4C3D">
      <w:pPr>
        <w:spacing w:after="0"/>
      </w:pPr>
      <w:r>
        <w:continuationSeparator/>
      </w:r>
    </w:p>
  </w:footnote>
  <w:footnote w:id="1">
    <w:p w:rsidR="004A4C3D" w:rsidRDefault="004A4C3D" w:rsidP="004A4C3D">
      <w:pPr>
        <w:pStyle w:val="a3"/>
      </w:pPr>
      <w:r>
        <w:rPr>
          <w:rStyle w:val="a5"/>
        </w:rPr>
        <w:footnoteRef/>
      </w:r>
      <w:r>
        <w:t xml:space="preserve"> Федеративная республика Германия</w:t>
      </w:r>
    </w:p>
  </w:footnote>
  <w:footnote w:id="2">
    <w:p w:rsidR="00414685" w:rsidRDefault="00414685" w:rsidP="00414685">
      <w:pPr>
        <w:pStyle w:val="a3"/>
      </w:pPr>
      <w:r>
        <w:rPr>
          <w:rStyle w:val="a5"/>
        </w:rPr>
        <w:footnoteRef/>
      </w:r>
      <w:r>
        <w:t xml:space="preserve"> Пьер </w:t>
      </w:r>
      <w:proofErr w:type="spellStart"/>
      <w:r>
        <w:t>Булез</w:t>
      </w:r>
      <w:proofErr w:type="spellEnd"/>
      <w:r>
        <w:t xml:space="preserve"> – французский композитор, дирижер, музыкально - общественный деятель. Скончался в 2016 году в возрасте  90 лет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A79" w:rsidRDefault="00DC4A7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9B"/>
    <w:rsid w:val="00020086"/>
    <w:rsid w:val="000404CC"/>
    <w:rsid w:val="000C5A2E"/>
    <w:rsid w:val="000D4B3F"/>
    <w:rsid w:val="000F0231"/>
    <w:rsid w:val="00125028"/>
    <w:rsid w:val="00125A7F"/>
    <w:rsid w:val="00187503"/>
    <w:rsid w:val="001E3521"/>
    <w:rsid w:val="001F4876"/>
    <w:rsid w:val="002320D2"/>
    <w:rsid w:val="00275F31"/>
    <w:rsid w:val="002A25E1"/>
    <w:rsid w:val="00375C35"/>
    <w:rsid w:val="003B76F1"/>
    <w:rsid w:val="003E5C94"/>
    <w:rsid w:val="00414685"/>
    <w:rsid w:val="004369D5"/>
    <w:rsid w:val="004470A4"/>
    <w:rsid w:val="004A4C3D"/>
    <w:rsid w:val="004E05BE"/>
    <w:rsid w:val="0052303A"/>
    <w:rsid w:val="005A4003"/>
    <w:rsid w:val="0061165B"/>
    <w:rsid w:val="00634671"/>
    <w:rsid w:val="006550F7"/>
    <w:rsid w:val="0069079B"/>
    <w:rsid w:val="006A5078"/>
    <w:rsid w:val="006C2427"/>
    <w:rsid w:val="006F7EEB"/>
    <w:rsid w:val="0076379E"/>
    <w:rsid w:val="007815DE"/>
    <w:rsid w:val="007E5B4C"/>
    <w:rsid w:val="008525BA"/>
    <w:rsid w:val="00891236"/>
    <w:rsid w:val="008A7F77"/>
    <w:rsid w:val="008B3E01"/>
    <w:rsid w:val="00902231"/>
    <w:rsid w:val="00911A88"/>
    <w:rsid w:val="00990A77"/>
    <w:rsid w:val="009D44EE"/>
    <w:rsid w:val="00A10F8D"/>
    <w:rsid w:val="00A870A0"/>
    <w:rsid w:val="00A9459A"/>
    <w:rsid w:val="00AD4715"/>
    <w:rsid w:val="00B33F78"/>
    <w:rsid w:val="00B41925"/>
    <w:rsid w:val="00BC6AD4"/>
    <w:rsid w:val="00C3132D"/>
    <w:rsid w:val="00C719D0"/>
    <w:rsid w:val="00C91D4C"/>
    <w:rsid w:val="00CC3BE3"/>
    <w:rsid w:val="00CF7EFC"/>
    <w:rsid w:val="00D53520"/>
    <w:rsid w:val="00DB0F6C"/>
    <w:rsid w:val="00DC4A79"/>
    <w:rsid w:val="00E53A65"/>
    <w:rsid w:val="00E5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4C3D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A4C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4C3D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2A25E1"/>
    <w:rPr>
      <w:color w:val="0000FF"/>
      <w:u w:val="single"/>
    </w:rPr>
  </w:style>
  <w:style w:type="table" w:styleId="a7">
    <w:name w:val="Table Grid"/>
    <w:basedOn w:val="a1"/>
    <w:uiPriority w:val="59"/>
    <w:rsid w:val="00C3132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1D4C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91D4C"/>
  </w:style>
  <w:style w:type="paragraph" w:styleId="aa">
    <w:name w:val="footer"/>
    <w:basedOn w:val="a"/>
    <w:link w:val="ab"/>
    <w:uiPriority w:val="99"/>
    <w:unhideWhenUsed/>
    <w:rsid w:val="00C91D4C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91D4C"/>
  </w:style>
  <w:style w:type="paragraph" w:styleId="ac">
    <w:name w:val="Balloon Text"/>
    <w:basedOn w:val="a"/>
    <w:link w:val="ad"/>
    <w:uiPriority w:val="99"/>
    <w:semiHidden/>
    <w:unhideWhenUsed/>
    <w:rsid w:val="00DC4A79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4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4C3D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A4C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4C3D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2A25E1"/>
    <w:rPr>
      <w:color w:val="0000FF"/>
      <w:u w:val="single"/>
    </w:rPr>
  </w:style>
  <w:style w:type="table" w:styleId="a7">
    <w:name w:val="Table Grid"/>
    <w:basedOn w:val="a1"/>
    <w:uiPriority w:val="59"/>
    <w:rsid w:val="00C3132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1D4C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91D4C"/>
  </w:style>
  <w:style w:type="paragraph" w:styleId="aa">
    <w:name w:val="footer"/>
    <w:basedOn w:val="a"/>
    <w:link w:val="ab"/>
    <w:uiPriority w:val="99"/>
    <w:unhideWhenUsed/>
    <w:rsid w:val="00C91D4C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91D4C"/>
  </w:style>
  <w:style w:type="paragraph" w:styleId="ac">
    <w:name w:val="Balloon Text"/>
    <w:basedOn w:val="a"/>
    <w:link w:val="ad"/>
    <w:uiPriority w:val="99"/>
    <w:semiHidden/>
    <w:unhideWhenUsed/>
    <w:rsid w:val="00DC4A79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4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DrypZfUM7c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C4"/>
    <w:rsid w:val="00A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DF6EC3E8D8A4A05994F3A4C66C434B5">
    <w:name w:val="2DF6EC3E8D8A4A05994F3A4C66C434B5"/>
    <w:rsid w:val="00AC40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DF6EC3E8D8A4A05994F3A4C66C434B5">
    <w:name w:val="2DF6EC3E8D8A4A05994F3A4C66C434B5"/>
    <w:rsid w:val="00AC4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508D-9E81-45D4-8CF8-395D3CEC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51</cp:revision>
  <dcterms:created xsi:type="dcterms:W3CDTF">2020-05-03T19:13:00Z</dcterms:created>
  <dcterms:modified xsi:type="dcterms:W3CDTF">2020-05-04T09:44:00Z</dcterms:modified>
</cp:coreProperties>
</file>