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Учебная дисциплина Обществознание</w:t>
      </w:r>
    </w:p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Дата занятия 5.05.2020</w:t>
      </w:r>
    </w:p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Второй курс</w:t>
      </w:r>
    </w:p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Преподаватель Семёнов Д.Ю.</w:t>
      </w:r>
    </w:p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</w:p>
    <w:p w:rsidR="00ED2B0F" w:rsidRDefault="00ED2B0F" w:rsidP="00ED2B0F">
      <w:pPr>
        <w:pStyle w:val="Style5"/>
        <w:widowControl/>
        <w:tabs>
          <w:tab w:val="left" w:pos="1022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Тема занятия: «Правовая психология и правосознание. Правонарушения и его виды. Правоотношение. Нормы права».</w:t>
      </w:r>
    </w:p>
    <w:p w:rsidR="00ED2B0F" w:rsidRP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</w:p>
    <w:p w:rsidR="00ED2B0F" w:rsidRP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Fonts w:ascii="Times New Roman" w:hAnsi="Times New Roman"/>
          <w:b/>
          <w:color w:val="000000"/>
        </w:rPr>
      </w:pPr>
    </w:p>
    <w:p w:rsidR="00ED2B0F" w:rsidRPr="00ED2B0F" w:rsidRDefault="00ED2B0F" w:rsidP="00ED2B0F">
      <w:pPr>
        <w:pStyle w:val="Style5"/>
        <w:widowControl/>
        <w:tabs>
          <w:tab w:val="left" w:pos="1022"/>
        </w:tabs>
        <w:spacing w:line="360" w:lineRule="auto"/>
        <w:rPr>
          <w:rStyle w:val="FontStyle83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   </w:t>
      </w:r>
      <w:r w:rsidRPr="00ED2B0F">
        <w:rPr>
          <w:rFonts w:ascii="Times New Roman" w:hAnsi="Times New Roman"/>
          <w:b/>
          <w:color w:val="000000"/>
        </w:rPr>
        <w:t xml:space="preserve"> Правосознание. </w:t>
      </w:r>
      <w:r w:rsidRPr="00ED2B0F">
        <w:rPr>
          <w:rStyle w:val="FontStyle83"/>
          <w:b/>
          <w:color w:val="000000"/>
          <w:sz w:val="24"/>
          <w:szCs w:val="24"/>
        </w:rPr>
        <w:t>Правосознание</w:t>
      </w:r>
      <w:r w:rsidRPr="00ED2B0F">
        <w:rPr>
          <w:rStyle w:val="FontStyle83"/>
          <w:color w:val="000000"/>
          <w:sz w:val="24"/>
          <w:szCs w:val="24"/>
        </w:rPr>
        <w:t xml:space="preserve"> есть осознание права, совокупность представлений и чувств, выражающих отношение людей как к действующему, так и к желаемому праву.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Правосознание оказывает воздействие на поведение людей вместе с нормами права. Никакая человеческая деятельность немыслима вне сознания индивидов. Ни один правовой акт, ни одно правовое отношение не реализуется вне опосредующей их правовой психологии и правовой идеологии.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Правовое сознание является разновидностью социального сознания. Как особая форма общественного сознания </w:t>
      </w:r>
      <w:r w:rsidRPr="00ED2B0F">
        <w:rPr>
          <w:rStyle w:val="FontStyle83"/>
          <w:i/>
          <w:color w:val="000000"/>
          <w:sz w:val="24"/>
          <w:szCs w:val="24"/>
        </w:rPr>
        <w:t xml:space="preserve">правовое сознание представляет собой совокупность взглядов, идей, представлений, убеждений, настроений, эмоций, чувств индивидов, их объединений или всего общества относительно права и его роли.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b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Правосознание обладает определенной структурой. Общепризнано, что с точки зрения строения оно складывается из двух основных элементов: </w:t>
      </w:r>
      <w:r w:rsidRPr="00ED2B0F">
        <w:rPr>
          <w:rStyle w:val="FontStyle83"/>
          <w:b/>
          <w:color w:val="000000"/>
          <w:sz w:val="24"/>
          <w:szCs w:val="24"/>
        </w:rPr>
        <w:t xml:space="preserve">правовой идеологии и правовой психологии.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Правовая идеология содержит идеи, концепции, оценку перспектив развития права, цели и задачи принятия тех или иных правовых актов, основные правовые принципы, конкретное содержание правового регулирования.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Правовая психология выражает психическое отношение к праву и правовым институтам и включает в себя следующие элементы: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– </w:t>
      </w:r>
      <w:r w:rsidRPr="00ED2B0F">
        <w:rPr>
          <w:rStyle w:val="FontStyle83"/>
          <w:i/>
          <w:color w:val="000000"/>
          <w:sz w:val="24"/>
          <w:szCs w:val="24"/>
        </w:rPr>
        <w:t>общественный интерес, мотивы деятельности определенных социальных групп, вытекающие из их места в структуре общества;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– психологический уклад – привычки, традиции, предрассудки, убеждения, свойственные социальным группам общества;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– представления о праве, выработанные в социальных группах под влиянием их психического склада;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lastRenderedPageBreak/>
        <w:t xml:space="preserve">– чувства, эмоции, настроения, связанные с правом, присущие социальным группам;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– способы формирования представлений (настроений, чувств, эмоций) – влияние, взаимовлияние, подражание, внушение</w:t>
      </w:r>
      <w:r w:rsidRPr="00ED2B0F">
        <w:rPr>
          <w:rFonts w:ascii="Times New Roman" w:hAnsi="Times New Roman"/>
          <w:i/>
          <w:color w:val="000000"/>
        </w:rPr>
        <w:t xml:space="preserve">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</w:p>
    <w:p w:rsidR="00ED2B0F" w:rsidRPr="00ED2B0F" w:rsidRDefault="00ED2B0F" w:rsidP="00ED2B0F">
      <w:pPr>
        <w:pStyle w:val="Style5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Fonts w:ascii="Times New Roman" w:hAnsi="Times New Roman"/>
          <w:b/>
          <w:color w:val="000000"/>
        </w:rPr>
        <w:t xml:space="preserve">Правонарушение. Правонарушение – это противоправное, виновное, общественно вредное деяние, за которое предусмотрена юридическая ответственность.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Прежде всего, правонарушение связано с правом, т.е. таковым признается деяние, противоречащее модели поведения, содержащейся в правовой норме, иными словами, то, что данное деяние является правонарушением, должно быть обязательно указано в праве.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>Противоправность</w:t>
      </w:r>
      <w:r w:rsidRPr="00ED2B0F">
        <w:rPr>
          <w:rStyle w:val="FontStyle83"/>
          <w:color w:val="000000"/>
          <w:sz w:val="24"/>
          <w:szCs w:val="24"/>
        </w:rPr>
        <w:t xml:space="preserve"> обычно связана с запрещением деяния со стороны государства при помощи юридических средств, опирающихся на возможность государственного принуждения. То, что правом не запрещено, не может считаться правонарушением.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i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 xml:space="preserve">Формы проявления противоправности следующие: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а) прямое нарушение правового запрета;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б) неисполнение возложенных обязанностей;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в) злоупотребление субъективным правом;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г) превышение компетенции и т.д.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Всякое правонарушение должно быть общественно вредным по своему характеру для общества или личности. Только в этом случае оно признается таковым. Вред может быть материальным и моральным, измеримым и неизмеримым, физическим и духовным, значительным и незначительным, восстановимым и невосстановимым, наступившим и могущим наступить.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Правонарушение обязательно должно быть виновным деянием, т. е. результатом свободного волеизъявления правонарушителя. При юридической оценке важно иметь в виду возможность выбора различных вариантов поведения. Различают две ее формы: </w:t>
      </w:r>
      <w:r w:rsidRPr="00ED2B0F">
        <w:rPr>
          <w:rStyle w:val="FontStyle83"/>
          <w:i/>
          <w:color w:val="000000"/>
          <w:sz w:val="24"/>
          <w:szCs w:val="24"/>
        </w:rPr>
        <w:t>умысел – прямой и косвенный и неосторожность</w:t>
      </w:r>
      <w:r w:rsidRPr="00ED2B0F">
        <w:rPr>
          <w:rStyle w:val="FontStyle83"/>
          <w:color w:val="000000"/>
          <w:sz w:val="24"/>
          <w:szCs w:val="24"/>
        </w:rPr>
        <w:t xml:space="preserve">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>Прямой умысел</w:t>
      </w:r>
      <w:r w:rsidRPr="00ED2B0F">
        <w:rPr>
          <w:rStyle w:val="FontStyle83"/>
          <w:color w:val="000000"/>
          <w:sz w:val="24"/>
          <w:szCs w:val="24"/>
        </w:rPr>
        <w:t xml:space="preserve"> состоит в осознании правонарушителем общественно вредного характера совершаемого им деяния, предвидении возможности или неизбежности наступления противоправного результата, причинной связи между ними, а также желания их наступления.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>Косвенный умысел</w:t>
      </w:r>
      <w:r w:rsidRPr="00ED2B0F">
        <w:rPr>
          <w:rStyle w:val="FontStyle83"/>
          <w:color w:val="000000"/>
          <w:sz w:val="24"/>
          <w:szCs w:val="24"/>
        </w:rPr>
        <w:t xml:space="preserve"> устанавливается в том случае, если правонарушитель осознавал противоправность своего деяния, предвидел противоправный результат, но не </w:t>
      </w:r>
      <w:r w:rsidRPr="00ED2B0F">
        <w:rPr>
          <w:rStyle w:val="FontStyle83"/>
          <w:color w:val="000000"/>
          <w:sz w:val="24"/>
          <w:szCs w:val="24"/>
        </w:rPr>
        <w:lastRenderedPageBreak/>
        <w:t xml:space="preserve">желал его наступления, хотя сознательно допускал или относился безразлично к его наступлению.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>Неосторожность</w:t>
      </w:r>
      <w:r w:rsidRPr="00ED2B0F">
        <w:rPr>
          <w:rStyle w:val="FontStyle83"/>
          <w:color w:val="000000"/>
          <w:sz w:val="24"/>
          <w:szCs w:val="24"/>
        </w:rPr>
        <w:t xml:space="preserve"> выступает в виде противоправной самонадеянности (противоправного легкомыслия), противоправной небрежности.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Наиболее значимым является подразделение видов правонарушений по степени и характеру общественной вредности: </w:t>
      </w:r>
      <w:r w:rsidRPr="00ED2B0F">
        <w:rPr>
          <w:rStyle w:val="FontStyle83"/>
          <w:i/>
          <w:color w:val="000000"/>
          <w:sz w:val="24"/>
          <w:szCs w:val="24"/>
        </w:rPr>
        <w:t>преступления и проступки</w:t>
      </w:r>
      <w:r w:rsidRPr="00ED2B0F">
        <w:rPr>
          <w:rStyle w:val="FontStyle83"/>
          <w:color w:val="000000"/>
          <w:sz w:val="24"/>
          <w:szCs w:val="24"/>
        </w:rPr>
        <w:t xml:space="preserve">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b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Преступлением признается виновно совершенное общественно опасное деяние (действие или бездействие), запрещенное Уголовным кодексом Российской Федерации под угрозой наказания.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Проступки </w:t>
      </w:r>
      <w:r w:rsidRPr="00ED2B0F">
        <w:rPr>
          <w:rStyle w:val="FontStyle83"/>
          <w:color w:val="000000"/>
          <w:sz w:val="24"/>
          <w:szCs w:val="24"/>
        </w:rPr>
        <w:t xml:space="preserve">характеризуются отсутствием общественной опасности. Противоправность и общественная опасность свойственны любому правонарушению – и преступлению, и проступку, однако </w:t>
      </w:r>
      <w:proofErr w:type="gramStart"/>
      <w:r w:rsidRPr="00ED2B0F">
        <w:rPr>
          <w:rStyle w:val="FontStyle83"/>
          <w:color w:val="000000"/>
          <w:sz w:val="24"/>
          <w:szCs w:val="24"/>
        </w:rPr>
        <w:t>последний</w:t>
      </w:r>
      <w:proofErr w:type="gramEnd"/>
      <w:r w:rsidRPr="00ED2B0F">
        <w:rPr>
          <w:rStyle w:val="FontStyle83"/>
          <w:color w:val="000000"/>
          <w:sz w:val="24"/>
          <w:szCs w:val="24"/>
        </w:rPr>
        <w:t xml:space="preserve"> характеризуется меньшей степенью общественной вредности, не обладает такой ее качественной характеристикой, как общественная опасность.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Преступления общественно опасны в силу значительности вреда и наносимого ущерба с точки зрения государства и общества. От политики государства во многом зависит, считается то или иное деяние преступлением или нет. Например, изменения в уголовном законе, связанные с тем, что часть деяний, прежде считавшихся преступными, сейчас перестали быть таковыми (например, отмена статьи о спекуляции). </w:t>
      </w:r>
    </w:p>
    <w:p w:rsidR="00ED2B0F" w:rsidRPr="00ED2B0F" w:rsidRDefault="00ED2B0F" w:rsidP="00ED2B0F">
      <w:pPr>
        <w:pStyle w:val="Style4"/>
        <w:widowControl/>
        <w:spacing w:line="360" w:lineRule="auto"/>
        <w:ind w:firstLine="720"/>
        <w:rPr>
          <w:rStyle w:val="FontStyle83"/>
          <w:b/>
          <w:color w:val="000000"/>
          <w:sz w:val="24"/>
          <w:szCs w:val="24"/>
        </w:rPr>
      </w:pPr>
      <w:r w:rsidRPr="00ED2B0F">
        <w:rPr>
          <w:rFonts w:ascii="Times New Roman" w:hAnsi="Times New Roman"/>
          <w:b/>
          <w:color w:val="000000"/>
        </w:rPr>
        <w:t xml:space="preserve">Правовые нормы, правоотношение. </w:t>
      </w:r>
      <w:r w:rsidRPr="00ED2B0F">
        <w:rPr>
          <w:rStyle w:val="FontStyle83"/>
          <w:b/>
          <w:color w:val="000000"/>
          <w:sz w:val="24"/>
          <w:szCs w:val="24"/>
        </w:rPr>
        <w:t>Норма права – это обязательное для всех правило поведения, направленное на регулирование общественных отношений</w:t>
      </w:r>
      <w:r w:rsidRPr="00ED2B0F">
        <w:rPr>
          <w:rStyle w:val="FontStyle83"/>
          <w:color w:val="000000"/>
          <w:sz w:val="24"/>
          <w:szCs w:val="24"/>
        </w:rPr>
        <w:t>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Понятия "право" и "норма права" соотносятся следующим образом: право представляет собой совокупность норм, а норма права является элементарной единицей, из которых формирует</w:t>
      </w:r>
      <w:r w:rsidRPr="00ED2B0F">
        <w:rPr>
          <w:rStyle w:val="FontStyle83"/>
          <w:color w:val="000000"/>
          <w:sz w:val="24"/>
          <w:szCs w:val="24"/>
        </w:rPr>
        <w:softHyphen/>
        <w:t>ся право в целом. Нормы права представляют собой мельчайшую единицу правовой системы. Это своего рода кирпичик в здании права.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Определенное правило становится правовой нормой лишь в том случае, если это правило соотносится с наиболее важными для личности и общества аспектами существования</w:t>
      </w:r>
      <w:r w:rsidRPr="00ED2B0F">
        <w:rPr>
          <w:rStyle w:val="FontStyle83"/>
          <w:color w:val="000000"/>
          <w:sz w:val="24"/>
          <w:szCs w:val="24"/>
        </w:rPr>
        <w:t>. Так, совер</w:t>
      </w:r>
      <w:r w:rsidRPr="00ED2B0F">
        <w:rPr>
          <w:rStyle w:val="FontStyle83"/>
          <w:color w:val="000000"/>
          <w:sz w:val="24"/>
          <w:szCs w:val="24"/>
        </w:rPr>
        <w:softHyphen/>
        <w:t>шенно очевидно, что запрет на убийство станет нормой права с гораздо большей вероятностью, чем запрет на курение в обще</w:t>
      </w:r>
      <w:r w:rsidRPr="00ED2B0F">
        <w:rPr>
          <w:rStyle w:val="FontStyle83"/>
          <w:color w:val="000000"/>
          <w:sz w:val="24"/>
          <w:szCs w:val="24"/>
        </w:rPr>
        <w:softHyphen/>
        <w:t>ственных местах; по крайней мере, запрет на убийство является более важной потребностью общества, а потому запрет на куре</w:t>
      </w:r>
      <w:r w:rsidRPr="00ED2B0F">
        <w:rPr>
          <w:rStyle w:val="FontStyle83"/>
          <w:color w:val="000000"/>
          <w:sz w:val="24"/>
          <w:szCs w:val="24"/>
        </w:rPr>
        <w:softHyphen/>
        <w:t>ние может быть введен лишь в обществе с развитым правом.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 Норма соотносится с типичными общественными отношения</w:t>
      </w:r>
      <w:r w:rsidRPr="00ED2B0F">
        <w:rPr>
          <w:rStyle w:val="FontStyle83"/>
          <w:color w:val="000000"/>
          <w:sz w:val="24"/>
          <w:szCs w:val="24"/>
        </w:rPr>
        <w:softHyphen/>
        <w:t>ми. С этим признаком связан абстрактный характер нормы: она всегда выражается в очень общем виде, что обеспечивает ее адресованность одновременно большому количеству людей (в предель</w:t>
      </w:r>
      <w:r w:rsidRPr="00ED2B0F">
        <w:rPr>
          <w:rStyle w:val="FontStyle83"/>
          <w:color w:val="000000"/>
          <w:sz w:val="24"/>
          <w:szCs w:val="24"/>
        </w:rPr>
        <w:softHyphen/>
        <w:t>ном случае – всем людям). Например, запрет на убийство являет</w:t>
      </w:r>
      <w:r w:rsidRPr="00ED2B0F">
        <w:rPr>
          <w:rStyle w:val="FontStyle83"/>
          <w:color w:val="000000"/>
          <w:sz w:val="24"/>
          <w:szCs w:val="24"/>
        </w:rPr>
        <w:softHyphen/>
        <w:t xml:space="preserve">ся общеобязательным и </w:t>
      </w:r>
      <w:r w:rsidRPr="00ED2B0F">
        <w:rPr>
          <w:rStyle w:val="FontStyle83"/>
          <w:color w:val="000000"/>
          <w:sz w:val="24"/>
          <w:szCs w:val="24"/>
        </w:rPr>
        <w:lastRenderedPageBreak/>
        <w:t>формулируется в виде императива "не убий", и из этого императива мы можем вывести практически бесконечное количество утверждений ("Ваня не может убить Колю", "Ваня не может убить Петю", "Коля не может убить Ваню" и т.д.).</w:t>
      </w:r>
    </w:p>
    <w:p w:rsidR="00ED2B0F" w:rsidRPr="00ED2B0F" w:rsidRDefault="00ED2B0F" w:rsidP="00ED2B0F">
      <w:pPr>
        <w:pStyle w:val="Style8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 В то же время императив "не убий" еще не является правовой нормой; скорее, он отражает моральную или религиозную норму. Чтобы стать правовой нормой, этот императив должен быть зафиксирован в виде определенного письменного утверждения, включенного в текст закона. </w:t>
      </w:r>
    </w:p>
    <w:p w:rsidR="00ED2B0F" w:rsidRPr="00ED2B0F" w:rsidRDefault="00ED2B0F" w:rsidP="00ED2B0F">
      <w:pPr>
        <w:pStyle w:val="Style8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 </w:t>
      </w:r>
      <w:r w:rsidRPr="00ED2B0F">
        <w:rPr>
          <w:rStyle w:val="FontStyle83"/>
          <w:i/>
          <w:color w:val="000000"/>
          <w:sz w:val="24"/>
          <w:szCs w:val="24"/>
        </w:rPr>
        <w:t>Нормы права – это особая разновидность социальных норм</w:t>
      </w:r>
      <w:r w:rsidRPr="00ED2B0F">
        <w:rPr>
          <w:rStyle w:val="FontStyle83"/>
          <w:color w:val="000000"/>
          <w:sz w:val="24"/>
          <w:szCs w:val="24"/>
        </w:rPr>
        <w:t xml:space="preserve">. По сравнению с социальными нормами они обладают рядом отличительных признаков: </w:t>
      </w:r>
    </w:p>
    <w:p w:rsidR="00ED2B0F" w:rsidRPr="00ED2B0F" w:rsidRDefault="00ED2B0F" w:rsidP="00ED2B0F">
      <w:pPr>
        <w:pStyle w:val="Style8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1. </w:t>
      </w:r>
      <w:r w:rsidRPr="00ED2B0F">
        <w:rPr>
          <w:rStyle w:val="FontStyle83"/>
          <w:i/>
          <w:color w:val="000000"/>
          <w:sz w:val="24"/>
          <w:szCs w:val="24"/>
        </w:rPr>
        <w:t>Нормы права являются общеобязательными и не знают исключений, то есть действительны для любого члена общества.</w:t>
      </w:r>
      <w:r w:rsidRPr="00ED2B0F">
        <w:rPr>
          <w:rStyle w:val="FontStyle83"/>
          <w:color w:val="000000"/>
          <w:sz w:val="24"/>
          <w:szCs w:val="24"/>
        </w:rPr>
        <w:t xml:space="preserve"> </w:t>
      </w:r>
    </w:p>
    <w:p w:rsidR="00ED2B0F" w:rsidRPr="00ED2B0F" w:rsidRDefault="00ED2B0F" w:rsidP="00ED2B0F">
      <w:pPr>
        <w:pStyle w:val="Style8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Другими словами, они ориентированы не на конкретную ситуа</w:t>
      </w:r>
      <w:r w:rsidRPr="00ED2B0F">
        <w:rPr>
          <w:rStyle w:val="FontStyle83"/>
          <w:color w:val="000000"/>
          <w:sz w:val="24"/>
          <w:szCs w:val="24"/>
        </w:rPr>
        <w:softHyphen/>
        <w:t>цию и конкретных людей, а на типичные, повторяющиеся ситуа</w:t>
      </w:r>
      <w:r w:rsidRPr="00ED2B0F">
        <w:rPr>
          <w:rStyle w:val="FontStyle83"/>
          <w:color w:val="000000"/>
          <w:sz w:val="24"/>
          <w:szCs w:val="24"/>
        </w:rPr>
        <w:softHyphen/>
        <w:t>ции.</w:t>
      </w:r>
    </w:p>
    <w:p w:rsidR="00ED2B0F" w:rsidRPr="00ED2B0F" w:rsidRDefault="00ED2B0F" w:rsidP="00ED2B0F">
      <w:pPr>
        <w:pStyle w:val="Style25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Нормы права создаются с участием государства, которое в дальнейшем обеспечивает их выполнение.</w:t>
      </w:r>
      <w:r w:rsidRPr="00ED2B0F">
        <w:rPr>
          <w:rStyle w:val="FontStyle83"/>
          <w:color w:val="000000"/>
          <w:sz w:val="24"/>
          <w:szCs w:val="24"/>
        </w:rPr>
        <w:t xml:space="preserve"> Для социальной нор</w:t>
      </w:r>
      <w:r w:rsidRPr="00ED2B0F">
        <w:rPr>
          <w:rStyle w:val="FontStyle83"/>
          <w:color w:val="000000"/>
          <w:sz w:val="24"/>
          <w:szCs w:val="24"/>
        </w:rPr>
        <w:softHyphen/>
        <w:t>мы этот признак не является обязательным, так как социальный контроль обычно не предполагает вмешательства государства.</w:t>
      </w:r>
    </w:p>
    <w:p w:rsidR="00ED2B0F" w:rsidRPr="00ED2B0F" w:rsidRDefault="00ED2B0F" w:rsidP="00ED2B0F">
      <w:pPr>
        <w:pStyle w:val="Style25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i/>
          <w:color w:val="000000"/>
          <w:sz w:val="24"/>
          <w:szCs w:val="24"/>
        </w:rPr>
        <w:t>Нормы права формальны</w:t>
      </w:r>
      <w:r w:rsidRPr="00ED2B0F">
        <w:rPr>
          <w:rStyle w:val="FontStyle83"/>
          <w:color w:val="000000"/>
          <w:sz w:val="24"/>
          <w:szCs w:val="24"/>
        </w:rPr>
        <w:t>. Это означает, что нормы права должны быть обязательно зафиксированы в виде законов и про</w:t>
      </w:r>
      <w:r w:rsidRPr="00ED2B0F">
        <w:rPr>
          <w:rStyle w:val="FontStyle83"/>
          <w:color w:val="000000"/>
          <w:sz w:val="24"/>
          <w:szCs w:val="24"/>
        </w:rPr>
        <w:softHyphen/>
        <w:t>чих законодательных актов. Социальные нормы не требуют фик</w:t>
      </w:r>
      <w:r w:rsidRPr="00ED2B0F">
        <w:rPr>
          <w:rStyle w:val="FontStyle83"/>
          <w:color w:val="000000"/>
          <w:sz w:val="24"/>
          <w:szCs w:val="24"/>
        </w:rPr>
        <w:softHyphen/>
        <w:t>сации; люди обычно о них просто знают и определенным образом реагируют на их нарушение. При этом права, обязанности и от</w:t>
      </w:r>
      <w:r w:rsidRPr="00ED2B0F">
        <w:rPr>
          <w:rStyle w:val="FontStyle83"/>
          <w:color w:val="000000"/>
          <w:sz w:val="24"/>
          <w:szCs w:val="24"/>
        </w:rPr>
        <w:softHyphen/>
        <w:t>ветственность за нарушение норм права всегда четко определе</w:t>
      </w:r>
      <w:r w:rsidRPr="00ED2B0F">
        <w:rPr>
          <w:rStyle w:val="FontStyle83"/>
          <w:color w:val="000000"/>
          <w:sz w:val="24"/>
          <w:szCs w:val="24"/>
        </w:rPr>
        <w:softHyphen/>
        <w:t>ны. Нарушение же социальных норм может иметь последствия самой разной тяжести (в зависимости от того, как к нарушению социальных норм относятся конкретные люди, которые стали сви</w:t>
      </w:r>
      <w:r w:rsidRPr="00ED2B0F">
        <w:rPr>
          <w:rStyle w:val="FontStyle83"/>
          <w:color w:val="000000"/>
          <w:sz w:val="24"/>
          <w:szCs w:val="24"/>
        </w:rPr>
        <w:softHyphen/>
        <w:t>детелями этого).</w:t>
      </w:r>
    </w:p>
    <w:p w:rsidR="00ED2B0F" w:rsidRPr="00ED2B0F" w:rsidRDefault="00ED2B0F" w:rsidP="00ED2B0F">
      <w:pPr>
        <w:pStyle w:val="Style41"/>
        <w:widowControl/>
        <w:spacing w:line="360" w:lineRule="auto"/>
        <w:ind w:firstLine="720"/>
        <w:rPr>
          <w:rStyle w:val="FontStyle72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Любая норма права включает </w:t>
      </w:r>
      <w:r w:rsidRPr="00ED2B0F">
        <w:rPr>
          <w:rStyle w:val="FontStyle72"/>
          <w:color w:val="000000"/>
          <w:sz w:val="24"/>
          <w:szCs w:val="24"/>
        </w:rPr>
        <w:t xml:space="preserve">гипотезу, диспозицию </w:t>
      </w:r>
      <w:r w:rsidRPr="00ED2B0F">
        <w:rPr>
          <w:rStyle w:val="FontStyle83"/>
          <w:b/>
          <w:color w:val="000000"/>
          <w:sz w:val="24"/>
          <w:szCs w:val="24"/>
        </w:rPr>
        <w:t xml:space="preserve">и </w:t>
      </w:r>
      <w:r w:rsidRPr="00ED2B0F">
        <w:rPr>
          <w:rStyle w:val="FontStyle72"/>
          <w:color w:val="000000"/>
          <w:sz w:val="24"/>
          <w:szCs w:val="24"/>
        </w:rPr>
        <w:t>санк</w:t>
      </w:r>
      <w:r w:rsidRPr="00ED2B0F">
        <w:rPr>
          <w:rStyle w:val="FontStyle72"/>
          <w:color w:val="000000"/>
          <w:sz w:val="24"/>
          <w:szCs w:val="24"/>
        </w:rPr>
        <w:softHyphen/>
        <w:t>цию.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Гипотеза </w:t>
      </w:r>
      <w:r w:rsidRPr="00ED2B0F">
        <w:rPr>
          <w:rStyle w:val="FontStyle83"/>
          <w:color w:val="000000"/>
          <w:sz w:val="24"/>
          <w:szCs w:val="24"/>
        </w:rPr>
        <w:t>– это те условия и обстоятельства, в которых дей</w:t>
      </w:r>
      <w:r w:rsidRPr="00ED2B0F">
        <w:rPr>
          <w:rStyle w:val="FontStyle83"/>
          <w:color w:val="000000"/>
          <w:sz w:val="24"/>
          <w:szCs w:val="24"/>
        </w:rPr>
        <w:softHyphen/>
        <w:t>ствует норма права. Эти условия могут быть определенными или частично определенными; они могут быть как единичными, так и неединичными.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Диспозиция </w:t>
      </w:r>
      <w:r w:rsidRPr="00ED2B0F">
        <w:rPr>
          <w:rStyle w:val="FontStyle83"/>
          <w:color w:val="000000"/>
          <w:sz w:val="24"/>
          <w:szCs w:val="24"/>
        </w:rPr>
        <w:t xml:space="preserve">– это те действия, которые должен совершать субъект в данных условиях. Диспозиция содержит </w:t>
      </w:r>
      <w:proofErr w:type="gramStart"/>
      <w:r w:rsidRPr="00ED2B0F">
        <w:rPr>
          <w:rStyle w:val="FontStyle83"/>
          <w:color w:val="000000"/>
          <w:sz w:val="24"/>
          <w:szCs w:val="24"/>
        </w:rPr>
        <w:t>указание</w:t>
      </w:r>
      <w:proofErr w:type="gramEnd"/>
      <w:r w:rsidRPr="00ED2B0F">
        <w:rPr>
          <w:rStyle w:val="FontStyle83"/>
          <w:color w:val="000000"/>
          <w:sz w:val="24"/>
          <w:szCs w:val="24"/>
        </w:rPr>
        <w:t xml:space="preserve"> как прав, так и обязанностей, которые закреплены за гражданином, организацией или государством.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Различают следующие разновидности диспозиций:</w:t>
      </w:r>
    </w:p>
    <w:p w:rsidR="00ED2B0F" w:rsidRPr="00ED2B0F" w:rsidRDefault="00ED2B0F" w:rsidP="00ED2B0F">
      <w:pPr>
        <w:pStyle w:val="Style40"/>
        <w:widowControl/>
        <w:tabs>
          <w:tab w:val="left" w:pos="1080"/>
        </w:tabs>
        <w:spacing w:line="360" w:lineRule="auto"/>
        <w:ind w:firstLine="720"/>
        <w:jc w:val="both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а) </w:t>
      </w:r>
      <w:r w:rsidRPr="00ED2B0F">
        <w:rPr>
          <w:rStyle w:val="FontStyle83"/>
          <w:color w:val="000000"/>
          <w:sz w:val="24"/>
          <w:szCs w:val="24"/>
        </w:rPr>
        <w:tab/>
        <w:t>простая диспозиция просто описывает вариант поведения, не разъясняя его;</w:t>
      </w:r>
    </w:p>
    <w:p w:rsidR="00ED2B0F" w:rsidRPr="00ED2B0F" w:rsidRDefault="00ED2B0F" w:rsidP="00ED2B0F">
      <w:pPr>
        <w:pStyle w:val="Style40"/>
        <w:widowControl/>
        <w:tabs>
          <w:tab w:val="left" w:pos="1080"/>
        </w:tabs>
        <w:spacing w:line="360" w:lineRule="auto"/>
        <w:ind w:firstLine="720"/>
        <w:jc w:val="both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б)</w:t>
      </w:r>
      <w:r w:rsidRPr="00ED2B0F">
        <w:rPr>
          <w:rStyle w:val="FontStyle83"/>
          <w:color w:val="000000"/>
          <w:sz w:val="24"/>
          <w:szCs w:val="24"/>
        </w:rPr>
        <w:tab/>
        <w:t>описательная диспозиция фиксирует важные признаки поведения в определенных условиях;</w:t>
      </w:r>
    </w:p>
    <w:p w:rsidR="00ED2B0F" w:rsidRPr="00ED2B0F" w:rsidRDefault="00ED2B0F" w:rsidP="00ED2B0F">
      <w:pPr>
        <w:pStyle w:val="Style40"/>
        <w:widowControl/>
        <w:tabs>
          <w:tab w:val="left" w:pos="1080"/>
        </w:tabs>
        <w:spacing w:line="360" w:lineRule="auto"/>
        <w:ind w:firstLine="720"/>
        <w:jc w:val="both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lastRenderedPageBreak/>
        <w:t>в)</w:t>
      </w:r>
      <w:r w:rsidRPr="00ED2B0F">
        <w:rPr>
          <w:rStyle w:val="FontStyle83"/>
          <w:color w:val="000000"/>
          <w:sz w:val="24"/>
          <w:szCs w:val="24"/>
        </w:rPr>
        <w:tab/>
        <w:t>ссылочная диспозиция отсылает к другой норме права, не, описывая варианта поведения;</w:t>
      </w:r>
    </w:p>
    <w:p w:rsidR="00ED2B0F" w:rsidRPr="00ED2B0F" w:rsidRDefault="00ED2B0F" w:rsidP="00ED2B0F">
      <w:pPr>
        <w:pStyle w:val="Style40"/>
        <w:widowControl/>
        <w:tabs>
          <w:tab w:val="left" w:pos="1080"/>
        </w:tabs>
        <w:spacing w:line="360" w:lineRule="auto"/>
        <w:ind w:firstLine="720"/>
        <w:jc w:val="both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г)</w:t>
      </w:r>
      <w:r w:rsidRPr="00ED2B0F">
        <w:rPr>
          <w:rStyle w:val="FontStyle83"/>
          <w:color w:val="000000"/>
          <w:sz w:val="24"/>
          <w:szCs w:val="24"/>
        </w:rPr>
        <w:tab/>
        <w:t>бланкетная диспозиция также осуществляет отсылку, но не к другой норме права, выраженным в законодательном акте, а к другим правовым актам (например, к инструкциям).</w:t>
      </w:r>
    </w:p>
    <w:p w:rsidR="00ED2B0F" w:rsidRPr="00ED2B0F" w:rsidRDefault="00ED2B0F" w:rsidP="00ED2B0F">
      <w:pPr>
        <w:pStyle w:val="Style3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Санкция </w:t>
      </w:r>
      <w:r w:rsidRPr="00ED2B0F">
        <w:rPr>
          <w:rStyle w:val="FontStyle83"/>
          <w:color w:val="000000"/>
          <w:sz w:val="24"/>
          <w:szCs w:val="24"/>
        </w:rPr>
        <w:t>устанавливает наказания за нарушения тех предпи</w:t>
      </w:r>
      <w:r w:rsidRPr="00ED2B0F">
        <w:rPr>
          <w:rStyle w:val="FontStyle83"/>
          <w:color w:val="000000"/>
          <w:sz w:val="24"/>
          <w:szCs w:val="24"/>
        </w:rPr>
        <w:softHyphen/>
        <w:t>саний, которые содержатся в диспозиции. Санкции могут быть:</w:t>
      </w:r>
    </w:p>
    <w:p w:rsidR="00ED2B0F" w:rsidRPr="00ED2B0F" w:rsidRDefault="00ED2B0F" w:rsidP="00ED2B0F">
      <w:pPr>
        <w:pStyle w:val="Style12"/>
        <w:widowControl/>
        <w:tabs>
          <w:tab w:val="left" w:pos="1078"/>
        </w:tabs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а) абсолютно определенными, то есть указывать на конкрет</w:t>
      </w:r>
      <w:r w:rsidRPr="00ED2B0F">
        <w:rPr>
          <w:rStyle w:val="FontStyle83"/>
          <w:color w:val="000000"/>
          <w:sz w:val="24"/>
          <w:szCs w:val="24"/>
        </w:rPr>
        <w:softHyphen/>
        <w:t>ную меру наказания;</w:t>
      </w:r>
    </w:p>
    <w:p w:rsidR="00ED2B0F" w:rsidRPr="00ED2B0F" w:rsidRDefault="00ED2B0F" w:rsidP="00ED2B0F">
      <w:pPr>
        <w:pStyle w:val="Style12"/>
        <w:widowControl/>
        <w:tabs>
          <w:tab w:val="left" w:pos="1078"/>
        </w:tabs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proofErr w:type="gramStart"/>
      <w:r w:rsidRPr="00ED2B0F">
        <w:rPr>
          <w:rStyle w:val="FontStyle83"/>
          <w:color w:val="000000"/>
          <w:sz w:val="24"/>
          <w:szCs w:val="24"/>
        </w:rPr>
        <w:t>б)</w:t>
      </w:r>
      <w:r w:rsidRPr="00ED2B0F">
        <w:rPr>
          <w:rStyle w:val="FontStyle83"/>
          <w:color w:val="000000"/>
          <w:sz w:val="24"/>
          <w:szCs w:val="24"/>
        </w:rPr>
        <w:tab/>
        <w:t xml:space="preserve">относительно определенными, в которых указываются лишь пределы, </w:t>
      </w:r>
      <w:r w:rsidRPr="00ED2B0F">
        <w:rPr>
          <w:rStyle w:val="FontStyle82"/>
          <w:rFonts w:eastAsia="Tahoma"/>
          <w:color w:val="000000"/>
          <w:sz w:val="24"/>
          <w:szCs w:val="24"/>
        </w:rPr>
        <w:t xml:space="preserve">в </w:t>
      </w:r>
      <w:r w:rsidRPr="00ED2B0F">
        <w:rPr>
          <w:rStyle w:val="FontStyle83"/>
          <w:color w:val="000000"/>
          <w:sz w:val="24"/>
          <w:szCs w:val="24"/>
        </w:rPr>
        <w:t>которых может быть осуществлено наказание (конкретная мера выбирается наделенными соответствующим правом людьми, например, судьями);</w:t>
      </w:r>
      <w:proofErr w:type="gramEnd"/>
    </w:p>
    <w:p w:rsidR="00ED2B0F" w:rsidRPr="00ED2B0F" w:rsidRDefault="00ED2B0F" w:rsidP="00ED2B0F">
      <w:pPr>
        <w:pStyle w:val="Style12"/>
        <w:widowControl/>
        <w:tabs>
          <w:tab w:val="left" w:pos="1078"/>
        </w:tabs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>в)</w:t>
      </w:r>
      <w:r w:rsidRPr="00ED2B0F">
        <w:rPr>
          <w:rStyle w:val="FontStyle83"/>
          <w:color w:val="000000"/>
          <w:sz w:val="24"/>
          <w:szCs w:val="24"/>
        </w:rPr>
        <w:tab/>
      </w:r>
      <w:proofErr w:type="gramStart"/>
      <w:r w:rsidRPr="00ED2B0F">
        <w:rPr>
          <w:rStyle w:val="FontStyle83"/>
          <w:color w:val="000000"/>
          <w:sz w:val="24"/>
          <w:szCs w:val="24"/>
        </w:rPr>
        <w:t>альтернативными</w:t>
      </w:r>
      <w:proofErr w:type="gramEnd"/>
      <w:r w:rsidRPr="00ED2B0F">
        <w:rPr>
          <w:rStyle w:val="FontStyle83"/>
          <w:color w:val="000000"/>
          <w:sz w:val="24"/>
          <w:szCs w:val="24"/>
        </w:rPr>
        <w:t xml:space="preserve">, в которых перечисляется несколько видов наказания. </w:t>
      </w:r>
    </w:p>
    <w:p w:rsidR="00ED2B0F" w:rsidRPr="00ED2B0F" w:rsidRDefault="00ED2B0F" w:rsidP="00ED2B0F">
      <w:pPr>
        <w:pStyle w:val="Style12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b/>
          <w:color w:val="000000"/>
          <w:sz w:val="24"/>
          <w:szCs w:val="24"/>
        </w:rPr>
        <w:t xml:space="preserve">Правоотношение </w:t>
      </w:r>
      <w:r w:rsidRPr="00ED2B0F">
        <w:rPr>
          <w:rStyle w:val="FontStyle83"/>
          <w:color w:val="000000"/>
          <w:sz w:val="24"/>
          <w:szCs w:val="24"/>
        </w:rPr>
        <w:t xml:space="preserve">– это специфический результат воздействия нормы права на фактическое общественное отношение. Это дает основание сделать вывод, что правоотношение есть форма осуществления права, а не форма права, оно является средством регулирования общественных отношений, а не их регулятором (таковым остается норма права). Правоотношение включает в себя управомоченное и обязанное поведение, а не оставляет его за своими пределами. </w:t>
      </w:r>
    </w:p>
    <w:p w:rsidR="00ED2B0F" w:rsidRPr="00ED2B0F" w:rsidRDefault="00ED2B0F" w:rsidP="00ED2B0F">
      <w:pPr>
        <w:pStyle w:val="Style12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Правовые отношения носят волевой характер, так как они развиваются на основе государственной воли, выраженной в правовой норме. Участники правовых отношений связаны между собой взаимными правами и обязанностями. </w:t>
      </w:r>
      <w:r w:rsidRPr="00ED2B0F">
        <w:rPr>
          <w:rStyle w:val="FontStyle83"/>
          <w:i/>
          <w:color w:val="000000"/>
          <w:sz w:val="24"/>
          <w:szCs w:val="24"/>
        </w:rPr>
        <w:t xml:space="preserve">Содержанием правоотношения как раз и являются субъективные права и обязанности. </w:t>
      </w:r>
    </w:p>
    <w:p w:rsidR="00ED2B0F" w:rsidRPr="00ED2B0F" w:rsidRDefault="00ED2B0F" w:rsidP="00ED2B0F">
      <w:pPr>
        <w:pStyle w:val="Style12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Субъективное право участников правоотношения – это </w:t>
      </w:r>
      <w:r w:rsidRPr="00ED2B0F">
        <w:rPr>
          <w:rStyle w:val="FontStyle83"/>
          <w:i/>
          <w:color w:val="000000"/>
          <w:sz w:val="24"/>
          <w:szCs w:val="24"/>
        </w:rPr>
        <w:t xml:space="preserve">вид и мера возможного поведения </w:t>
      </w:r>
      <w:r w:rsidRPr="00ED2B0F">
        <w:rPr>
          <w:rStyle w:val="FontStyle83"/>
          <w:color w:val="000000"/>
          <w:sz w:val="24"/>
          <w:szCs w:val="24"/>
        </w:rPr>
        <w:t xml:space="preserve">субъектов, которое зависит от его желания и воли, но обязательно в рамках нормы права. Субъективное право включает в себя возможность требования соответствующего поведения от другого лица, возможность удовлетворять свои интересы и потребности, а также возможность обратиться к государству за обеспечением своего права. </w:t>
      </w:r>
    </w:p>
    <w:p w:rsidR="00ED2B0F" w:rsidRPr="00ED2B0F" w:rsidRDefault="00ED2B0F" w:rsidP="00ED2B0F">
      <w:pPr>
        <w:pStyle w:val="Style12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Субъективная юридическая обязанность – </w:t>
      </w:r>
      <w:r w:rsidRPr="00ED2B0F">
        <w:rPr>
          <w:rStyle w:val="FontStyle83"/>
          <w:i/>
          <w:color w:val="000000"/>
          <w:sz w:val="24"/>
          <w:szCs w:val="24"/>
        </w:rPr>
        <w:t xml:space="preserve">вид и мера должного поведения субъектов правоотношения. </w:t>
      </w:r>
      <w:r w:rsidRPr="00ED2B0F">
        <w:rPr>
          <w:rStyle w:val="FontStyle83"/>
          <w:color w:val="000000"/>
          <w:sz w:val="24"/>
          <w:szCs w:val="24"/>
        </w:rPr>
        <w:t xml:space="preserve">Она заключается в реализации предписанной законом необходимости выполнения определенных действий в интересах управомоченного лица. </w:t>
      </w:r>
    </w:p>
    <w:p w:rsidR="00ED2B0F" w:rsidRPr="00ED2B0F" w:rsidRDefault="00ED2B0F" w:rsidP="00ED2B0F">
      <w:pPr>
        <w:pStyle w:val="Style12"/>
        <w:widowControl/>
        <w:spacing w:line="360" w:lineRule="auto"/>
        <w:ind w:firstLine="720"/>
        <w:rPr>
          <w:rStyle w:val="FontStyle83"/>
          <w:color w:val="000000"/>
          <w:sz w:val="24"/>
          <w:szCs w:val="24"/>
        </w:rPr>
      </w:pPr>
      <w:r w:rsidRPr="00ED2B0F">
        <w:rPr>
          <w:rStyle w:val="FontStyle83"/>
          <w:color w:val="000000"/>
          <w:sz w:val="24"/>
          <w:szCs w:val="24"/>
        </w:rPr>
        <w:t xml:space="preserve">Субъективные права и юридические обязанности возникают по поводу каких-либо предметов материального мира или поведения субъектов. </w:t>
      </w:r>
    </w:p>
    <w:p w:rsidR="005A17C2" w:rsidRDefault="005A17C2" w:rsidP="00ED2B0F">
      <w:pPr>
        <w:spacing w:line="360" w:lineRule="auto"/>
      </w:pPr>
    </w:p>
    <w:sectPr w:rsidR="005A17C2" w:rsidSect="005A1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2B0F"/>
    <w:rsid w:val="005A17C2"/>
    <w:rsid w:val="00ED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ED2B0F"/>
    <w:pPr>
      <w:widowControl w:val="0"/>
      <w:autoSpaceDE w:val="0"/>
      <w:autoSpaceDN w:val="0"/>
      <w:adjustRightInd w:val="0"/>
      <w:spacing w:after="0" w:line="218" w:lineRule="exact"/>
      <w:ind w:firstLine="274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ED2B0F"/>
    <w:pPr>
      <w:widowControl w:val="0"/>
      <w:autoSpaceDE w:val="0"/>
      <w:autoSpaceDN w:val="0"/>
      <w:adjustRightInd w:val="0"/>
      <w:spacing w:after="0" w:line="217" w:lineRule="exact"/>
      <w:ind w:firstLine="365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ED2B0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72">
    <w:name w:val="Font Style72"/>
    <w:rsid w:val="00ED2B0F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83">
    <w:name w:val="Font Style83"/>
    <w:rsid w:val="00ED2B0F"/>
    <w:rPr>
      <w:rFonts w:ascii="Times New Roman" w:hAnsi="Times New Roman" w:cs="Times New Roman"/>
      <w:sz w:val="16"/>
      <w:szCs w:val="16"/>
    </w:rPr>
  </w:style>
  <w:style w:type="paragraph" w:customStyle="1" w:styleId="Style25">
    <w:name w:val="Style25"/>
    <w:basedOn w:val="a"/>
    <w:rsid w:val="00ED2B0F"/>
    <w:pPr>
      <w:widowControl w:val="0"/>
      <w:autoSpaceDE w:val="0"/>
      <w:autoSpaceDN w:val="0"/>
      <w:adjustRightInd w:val="0"/>
      <w:spacing w:after="0" w:line="221" w:lineRule="exact"/>
      <w:ind w:firstLine="288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FontStyle82">
    <w:name w:val="Font Style82"/>
    <w:rsid w:val="00ED2B0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ED2B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0">
    <w:name w:val="Style40"/>
    <w:basedOn w:val="a"/>
    <w:rsid w:val="00ED2B0F"/>
    <w:pPr>
      <w:widowControl w:val="0"/>
      <w:autoSpaceDE w:val="0"/>
      <w:autoSpaceDN w:val="0"/>
      <w:adjustRightInd w:val="0"/>
      <w:spacing w:after="0" w:line="240" w:lineRule="exact"/>
      <w:ind w:hanging="20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ED2B0F"/>
    <w:pPr>
      <w:widowControl w:val="0"/>
      <w:autoSpaceDE w:val="0"/>
      <w:autoSpaceDN w:val="0"/>
      <w:adjustRightInd w:val="0"/>
      <w:spacing w:after="0" w:line="222" w:lineRule="exact"/>
      <w:ind w:hanging="264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customStyle="1" w:styleId="Style41">
    <w:name w:val="Style41"/>
    <w:basedOn w:val="a"/>
    <w:rsid w:val="00ED2B0F"/>
    <w:pPr>
      <w:widowControl w:val="0"/>
      <w:autoSpaceDE w:val="0"/>
      <w:autoSpaceDN w:val="0"/>
      <w:adjustRightInd w:val="0"/>
      <w:spacing w:after="0" w:line="213" w:lineRule="exact"/>
      <w:ind w:firstLine="278"/>
      <w:jc w:val="both"/>
    </w:pPr>
    <w:rPr>
      <w:rFonts w:ascii="Microsoft Sans Serif" w:eastAsia="Times New Roman" w:hAnsi="Microsoft Sans 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1618</Words>
  <Characters>9226</Characters>
  <Application>Microsoft Office Word</Application>
  <DocSecurity>0</DocSecurity>
  <Lines>76</Lines>
  <Paragraphs>21</Paragraphs>
  <ScaleCrop>false</ScaleCrop>
  <Company>Microsoft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2020-05-04T12:18:00Z</dcterms:created>
  <dcterms:modified xsi:type="dcterms:W3CDTF">2020-05-04T12:21:00Z</dcterms:modified>
</cp:coreProperties>
</file>