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374"/>
      </w:tblGrid>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r w:rsidRPr="00047F32">
              <w:rPr>
                <w:rFonts w:ascii="Times New Roman" w:hAnsi="Times New Roman" w:cs="Times New Roman"/>
                <w:b/>
                <w:sz w:val="24"/>
              </w:rPr>
              <w:t xml:space="preserve">Преподаватель </w:t>
            </w: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Мамаева М.А.</w:t>
            </w:r>
          </w:p>
        </w:tc>
      </w:tr>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Учебная дисциплина</w:t>
            </w: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Народная музыкальная культура</w:t>
            </w:r>
          </w:p>
        </w:tc>
      </w:tr>
      <w:tr w:rsidR="004F0DCF" w:rsidRPr="00047F32" w:rsidTr="002879E2">
        <w:tc>
          <w:tcPr>
            <w:tcW w:w="0" w:type="auto"/>
          </w:tcPr>
          <w:p w:rsidR="004F0DCF" w:rsidRDefault="004F0DCF" w:rsidP="002879E2">
            <w:pPr>
              <w:spacing w:line="276" w:lineRule="auto"/>
              <w:rPr>
                <w:rFonts w:ascii="Times New Roman" w:hAnsi="Times New Roman" w:cs="Times New Roman"/>
                <w:b/>
                <w:sz w:val="24"/>
              </w:rPr>
            </w:pPr>
            <w:r>
              <w:rPr>
                <w:rFonts w:ascii="Times New Roman" w:hAnsi="Times New Roman" w:cs="Times New Roman"/>
                <w:b/>
                <w:sz w:val="24"/>
              </w:rPr>
              <w:t>Курс</w:t>
            </w: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2</w:t>
            </w:r>
          </w:p>
        </w:tc>
      </w:tr>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Специальности</w:t>
            </w:r>
          </w:p>
        </w:tc>
        <w:tc>
          <w:tcPr>
            <w:tcW w:w="7374" w:type="dxa"/>
          </w:tcPr>
          <w:p w:rsidR="004F0DCF" w:rsidRDefault="004F0DCF" w:rsidP="002879E2">
            <w:pPr>
              <w:spacing w:line="276" w:lineRule="auto"/>
              <w:rPr>
                <w:rFonts w:ascii="Times New Roman" w:hAnsi="Times New Roman" w:cs="Times New Roman"/>
                <w:b/>
                <w:sz w:val="24"/>
              </w:rPr>
            </w:pPr>
            <w:r>
              <w:rPr>
                <w:rFonts w:ascii="Times New Roman" w:hAnsi="Times New Roman" w:cs="Times New Roman"/>
                <w:b/>
                <w:sz w:val="24"/>
              </w:rPr>
              <w:t xml:space="preserve">53.02.03 Инструментальное исполнительство </w:t>
            </w:r>
          </w:p>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(по видам инструментов)</w:t>
            </w:r>
          </w:p>
        </w:tc>
      </w:tr>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53.02.04 Вокальное искусство</w:t>
            </w:r>
          </w:p>
        </w:tc>
      </w:tr>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53.02.05 Сольное народное пение</w:t>
            </w:r>
          </w:p>
        </w:tc>
      </w:tr>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 xml:space="preserve">53.02.06 Хоровое </w:t>
            </w:r>
            <w:proofErr w:type="spellStart"/>
            <w:r>
              <w:rPr>
                <w:rFonts w:ascii="Times New Roman" w:hAnsi="Times New Roman" w:cs="Times New Roman"/>
                <w:b/>
                <w:sz w:val="24"/>
              </w:rPr>
              <w:t>дирижирование</w:t>
            </w:r>
            <w:proofErr w:type="spellEnd"/>
          </w:p>
        </w:tc>
      </w:tr>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 xml:space="preserve">53.02.08 Музыкальное </w:t>
            </w:r>
            <w:proofErr w:type="spellStart"/>
            <w:r>
              <w:rPr>
                <w:rFonts w:ascii="Times New Roman" w:hAnsi="Times New Roman" w:cs="Times New Roman"/>
                <w:b/>
                <w:sz w:val="24"/>
              </w:rPr>
              <w:t>звукоператорское</w:t>
            </w:r>
            <w:proofErr w:type="spellEnd"/>
            <w:r>
              <w:rPr>
                <w:rFonts w:ascii="Times New Roman" w:hAnsi="Times New Roman" w:cs="Times New Roman"/>
                <w:b/>
                <w:sz w:val="24"/>
              </w:rPr>
              <w:t xml:space="preserve"> мастерство</w:t>
            </w:r>
          </w:p>
        </w:tc>
      </w:tr>
      <w:tr w:rsidR="004F0DCF" w:rsidRPr="00047F32" w:rsidTr="002879E2">
        <w:tc>
          <w:tcPr>
            <w:tcW w:w="0" w:type="auto"/>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Дата занятия</w:t>
            </w:r>
          </w:p>
        </w:tc>
        <w:tc>
          <w:tcPr>
            <w:tcW w:w="7374" w:type="dxa"/>
          </w:tcPr>
          <w:p w:rsidR="004F0DCF" w:rsidRPr="00047F32" w:rsidRDefault="004F0DCF" w:rsidP="002879E2">
            <w:pPr>
              <w:spacing w:line="276" w:lineRule="auto"/>
              <w:rPr>
                <w:rFonts w:ascii="Times New Roman" w:hAnsi="Times New Roman" w:cs="Times New Roman"/>
                <w:b/>
                <w:sz w:val="24"/>
              </w:rPr>
            </w:pPr>
            <w:r>
              <w:rPr>
                <w:rFonts w:ascii="Times New Roman" w:hAnsi="Times New Roman" w:cs="Times New Roman"/>
                <w:b/>
                <w:sz w:val="24"/>
              </w:rPr>
              <w:t>04.05</w:t>
            </w:r>
            <w:r>
              <w:rPr>
                <w:rFonts w:ascii="Times New Roman" w:hAnsi="Times New Roman" w:cs="Times New Roman"/>
                <w:b/>
                <w:sz w:val="24"/>
              </w:rPr>
              <w:t>.2020</w:t>
            </w:r>
          </w:p>
        </w:tc>
      </w:tr>
    </w:tbl>
    <w:p w:rsidR="004F0DCF" w:rsidRDefault="004F0DCF" w:rsidP="004F0DCF">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4F0DCF" w:rsidRDefault="004F0DCF" w:rsidP="004F0DCF">
      <w:pPr>
        <w:rPr>
          <w:rFonts w:ascii="Times New Roman" w:eastAsia="Calibri" w:hAnsi="Times New Roman" w:cs="Times New Roman"/>
          <w:sz w:val="28"/>
          <w:szCs w:val="28"/>
        </w:rPr>
      </w:pPr>
    </w:p>
    <w:p w:rsidR="004F0DCF" w:rsidRPr="00BB57D6" w:rsidRDefault="004F0DCF" w:rsidP="004F0DCF">
      <w:pPr>
        <w:spacing w:after="0" w:line="360" w:lineRule="auto"/>
        <w:rPr>
          <w:rFonts w:ascii="Times New Roman" w:eastAsia="Times New Roman" w:hAnsi="Times New Roman" w:cs="Times New Roman"/>
          <w:sz w:val="24"/>
          <w:szCs w:val="24"/>
          <w:lang w:eastAsia="ru-RU"/>
        </w:rPr>
      </w:pPr>
      <w:r w:rsidRPr="00BB57D6">
        <w:rPr>
          <w:rFonts w:ascii="Times New Roman" w:eastAsia="Calibri" w:hAnsi="Times New Roman" w:cs="Times New Roman"/>
          <w:sz w:val="28"/>
          <w:szCs w:val="28"/>
        </w:rPr>
        <w:t>1</w:t>
      </w:r>
      <w:r>
        <w:rPr>
          <w:rFonts w:ascii="Times New Roman" w:eastAsia="Calibri" w:hAnsi="Times New Roman" w:cs="Times New Roman"/>
          <w:b/>
          <w:sz w:val="28"/>
          <w:szCs w:val="28"/>
        </w:rPr>
        <w:t xml:space="preserve">. </w:t>
      </w:r>
      <w:r>
        <w:rPr>
          <w:rFonts w:ascii="Times New Roman" w:eastAsia="Times New Roman" w:hAnsi="Times New Roman" w:cs="Times New Roman"/>
          <w:sz w:val="24"/>
          <w:szCs w:val="24"/>
          <w:lang w:eastAsia="ru-RU"/>
        </w:rPr>
        <w:t>Ознакомится с материалами лекции «Фольклор Великой Отечественной войны»</w:t>
      </w:r>
    </w:p>
    <w:p w:rsidR="004F0DCF" w:rsidRPr="00BB57D6" w:rsidRDefault="004F0DCF" w:rsidP="004F0DCF">
      <w:pPr>
        <w:spacing w:line="360" w:lineRule="auto"/>
        <w:rPr>
          <w:rFonts w:ascii="Times New Roman" w:eastAsia="Times New Roman" w:hAnsi="Times New Roman" w:cs="Times New Roman"/>
          <w:sz w:val="24"/>
          <w:szCs w:val="24"/>
          <w:lang w:eastAsia="ru-RU"/>
        </w:rPr>
      </w:pPr>
    </w:p>
    <w:p w:rsidR="004F0DCF" w:rsidRPr="00BB57D6" w:rsidRDefault="004F0DCF" w:rsidP="004F0DCF">
      <w:pPr>
        <w:spacing w:after="0" w:line="360" w:lineRule="auto"/>
        <w:rPr>
          <w:rFonts w:ascii="Times New Roman" w:eastAsia="Times New Roman" w:hAnsi="Times New Roman" w:cs="Times New Roman"/>
          <w:sz w:val="24"/>
          <w:szCs w:val="24"/>
          <w:lang w:eastAsia="ru-RU"/>
        </w:rPr>
      </w:pPr>
      <w:r w:rsidRPr="00BB57D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Должникам сдать имеющиеся долги (всю информацию по каждому студенту преподаватель высылает старосте)</w:t>
      </w: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p>
    <w:p w:rsidR="004F0DCF" w:rsidRDefault="004F0DCF" w:rsidP="00835B61">
      <w:pPr>
        <w:rPr>
          <w:rFonts w:ascii="Times New Roman" w:hAnsi="Times New Roman" w:cs="Times New Roman"/>
          <w:b/>
          <w:bCs/>
          <w:sz w:val="28"/>
          <w:szCs w:val="28"/>
        </w:rPr>
      </w:pPr>
      <w:bookmarkStart w:id="0" w:name="_GoBack"/>
      <w:bookmarkEnd w:id="0"/>
    </w:p>
    <w:p w:rsidR="00835B61" w:rsidRPr="00835B61" w:rsidRDefault="00835B61" w:rsidP="00835B61">
      <w:pPr>
        <w:rPr>
          <w:rFonts w:ascii="Times New Roman" w:hAnsi="Times New Roman" w:cs="Times New Roman"/>
          <w:b/>
          <w:bCs/>
          <w:sz w:val="28"/>
          <w:szCs w:val="28"/>
        </w:rPr>
      </w:pPr>
      <w:r w:rsidRPr="00835B61">
        <w:rPr>
          <w:rFonts w:ascii="Times New Roman" w:hAnsi="Times New Roman" w:cs="Times New Roman"/>
          <w:b/>
          <w:bCs/>
          <w:sz w:val="28"/>
          <w:szCs w:val="28"/>
        </w:rPr>
        <w:lastRenderedPageBreak/>
        <w:t>Фольклор Великой Отечественной войны</w:t>
      </w:r>
    </w:p>
    <w:p w:rsidR="00835B61" w:rsidRDefault="00835B61" w:rsidP="00835B61">
      <w:pPr>
        <w:rPr>
          <w:rFonts w:ascii="Times New Roman" w:hAnsi="Times New Roman" w:cs="Times New Roman"/>
          <w:sz w:val="28"/>
          <w:szCs w:val="28"/>
        </w:rPr>
      </w:pP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Устное народное творчество, возникнув много веков назад, отражало жизнь в самых разных её проявлениях. Тема защиты родной земли от врага – воспевание ратного подвига богатырей – с незапамятных времён была одной из важнейших тем фольклора. Былины, сказания, легенды, песни, загадки, пословицы и поговорки об этом дошли до наших дней либо в живой речи, либо в специальных сборниках фольклора.</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В годы Великой Отечественной войны фольклорная традиция нашла своё продолжение. Безымянные авторы откликались просто и безыскусно на животрепещущие события разной значимости – от открытия второго фронта до происшествий в конкретной роте. Своеобразная народная поэтическая летопись военных лет создавалась в окопах, в партизанских отрядах, в условиях немецкой оккупации, на заводах и в колхозах, на кораблях и на железной дороге…</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Время внесло изменения в жанровую систему фольклора. Былины, сказания стали неактуальны. Зато появились новые жанры, например, частушка – </w:t>
      </w:r>
      <w:proofErr w:type="spellStart"/>
      <w:r w:rsidRPr="00835B61">
        <w:rPr>
          <w:rFonts w:ascii="Times New Roman" w:hAnsi="Times New Roman" w:cs="Times New Roman"/>
          <w:sz w:val="28"/>
          <w:szCs w:val="28"/>
        </w:rPr>
        <w:t>четырёхстрочная</w:t>
      </w:r>
      <w:proofErr w:type="spellEnd"/>
      <w:r w:rsidRPr="00835B61">
        <w:rPr>
          <w:rFonts w:ascii="Times New Roman" w:hAnsi="Times New Roman" w:cs="Times New Roman"/>
          <w:sz w:val="28"/>
          <w:szCs w:val="28"/>
        </w:rPr>
        <w:t xml:space="preserve"> песенка лирического или сатирического содержания:</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w:t>
      </w:r>
      <w:r w:rsidRPr="00835B61">
        <w:rPr>
          <w:rFonts w:ascii="Times New Roman" w:hAnsi="Times New Roman" w:cs="Times New Roman"/>
          <w:sz w:val="28"/>
          <w:szCs w:val="28"/>
        </w:rPr>
        <w:br/>
        <w:t>Милый в армию поехал.</w:t>
      </w:r>
      <w:r w:rsidRPr="00835B61">
        <w:rPr>
          <w:rFonts w:ascii="Times New Roman" w:hAnsi="Times New Roman" w:cs="Times New Roman"/>
          <w:sz w:val="28"/>
          <w:szCs w:val="28"/>
        </w:rPr>
        <w:br/>
        <w:t>Говорила: «Я дождусь</w:t>
      </w:r>
      <w:proofErr w:type="gramStart"/>
      <w:r w:rsidRPr="00835B61">
        <w:rPr>
          <w:rFonts w:ascii="Times New Roman" w:hAnsi="Times New Roman" w:cs="Times New Roman"/>
          <w:sz w:val="28"/>
          <w:szCs w:val="28"/>
        </w:rPr>
        <w:t>».</w:t>
      </w:r>
      <w:r w:rsidRPr="00835B61">
        <w:rPr>
          <w:rFonts w:ascii="Times New Roman" w:hAnsi="Times New Roman" w:cs="Times New Roman"/>
          <w:sz w:val="28"/>
          <w:szCs w:val="28"/>
        </w:rPr>
        <w:br/>
        <w:t>Его</w:t>
      </w:r>
      <w:proofErr w:type="gramEnd"/>
      <w:r w:rsidRPr="00835B61">
        <w:rPr>
          <w:rFonts w:ascii="Times New Roman" w:hAnsi="Times New Roman" w:cs="Times New Roman"/>
          <w:sz w:val="28"/>
          <w:szCs w:val="28"/>
        </w:rPr>
        <w:t xml:space="preserve"> голос раздавался: </w:t>
      </w:r>
      <w:r w:rsidRPr="00835B61">
        <w:rPr>
          <w:rFonts w:ascii="Times New Roman" w:hAnsi="Times New Roman" w:cs="Times New Roman"/>
          <w:sz w:val="28"/>
          <w:szCs w:val="28"/>
        </w:rPr>
        <w:br/>
        <w:t>«Без Победы не вернусь!»</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Задушевная </w:t>
      </w:r>
      <w:proofErr w:type="gramStart"/>
      <w:r w:rsidRPr="00835B61">
        <w:rPr>
          <w:rFonts w:ascii="Times New Roman" w:hAnsi="Times New Roman" w:cs="Times New Roman"/>
          <w:sz w:val="28"/>
          <w:szCs w:val="28"/>
        </w:rPr>
        <w:t>подруга,</w:t>
      </w:r>
      <w:r w:rsidRPr="00835B61">
        <w:rPr>
          <w:rFonts w:ascii="Times New Roman" w:hAnsi="Times New Roman" w:cs="Times New Roman"/>
          <w:sz w:val="28"/>
          <w:szCs w:val="28"/>
        </w:rPr>
        <w:br/>
        <w:t>Что</w:t>
      </w:r>
      <w:proofErr w:type="gramEnd"/>
      <w:r w:rsidRPr="00835B61">
        <w:rPr>
          <w:rFonts w:ascii="Times New Roman" w:hAnsi="Times New Roman" w:cs="Times New Roman"/>
          <w:sz w:val="28"/>
          <w:szCs w:val="28"/>
        </w:rPr>
        <w:t xml:space="preserve"> война наделала:</w:t>
      </w:r>
      <w:r w:rsidRPr="00835B61">
        <w:rPr>
          <w:rFonts w:ascii="Times New Roman" w:hAnsi="Times New Roman" w:cs="Times New Roman"/>
          <w:sz w:val="28"/>
          <w:szCs w:val="28"/>
        </w:rPr>
        <w:br/>
      </w:r>
      <w:proofErr w:type="spellStart"/>
      <w:r w:rsidRPr="00835B61">
        <w:rPr>
          <w:rFonts w:ascii="Times New Roman" w:hAnsi="Times New Roman" w:cs="Times New Roman"/>
          <w:sz w:val="28"/>
          <w:szCs w:val="28"/>
        </w:rPr>
        <w:t>Дролю</w:t>
      </w:r>
      <w:proofErr w:type="spellEnd"/>
      <w:r w:rsidRPr="00835B61">
        <w:rPr>
          <w:rFonts w:ascii="Times New Roman" w:hAnsi="Times New Roman" w:cs="Times New Roman"/>
          <w:sz w:val="28"/>
          <w:szCs w:val="28"/>
        </w:rPr>
        <w:t xml:space="preserve"> самого любого</w:t>
      </w:r>
      <w:r w:rsidRPr="00835B61">
        <w:rPr>
          <w:rFonts w:ascii="Times New Roman" w:hAnsi="Times New Roman" w:cs="Times New Roman"/>
          <w:sz w:val="28"/>
          <w:szCs w:val="28"/>
        </w:rPr>
        <w:br/>
        <w:t>Инвалидом сделала.</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Ты, германец-</w:t>
      </w:r>
      <w:proofErr w:type="gramStart"/>
      <w:r w:rsidRPr="00835B61">
        <w:rPr>
          <w:rFonts w:ascii="Times New Roman" w:hAnsi="Times New Roman" w:cs="Times New Roman"/>
          <w:sz w:val="28"/>
          <w:szCs w:val="28"/>
        </w:rPr>
        <w:t>оборванец,</w:t>
      </w:r>
      <w:r w:rsidRPr="00835B61">
        <w:rPr>
          <w:rFonts w:ascii="Times New Roman" w:hAnsi="Times New Roman" w:cs="Times New Roman"/>
          <w:sz w:val="28"/>
          <w:szCs w:val="28"/>
        </w:rPr>
        <w:br/>
        <w:t>Перестань</w:t>
      </w:r>
      <w:proofErr w:type="gramEnd"/>
      <w:r w:rsidRPr="00835B61">
        <w:rPr>
          <w:rFonts w:ascii="Times New Roman" w:hAnsi="Times New Roman" w:cs="Times New Roman"/>
          <w:sz w:val="28"/>
          <w:szCs w:val="28"/>
        </w:rPr>
        <w:t>-ка воевать,</w:t>
      </w:r>
      <w:r w:rsidRPr="00835B61">
        <w:rPr>
          <w:rFonts w:ascii="Times New Roman" w:hAnsi="Times New Roman" w:cs="Times New Roman"/>
          <w:sz w:val="28"/>
          <w:szCs w:val="28"/>
        </w:rPr>
        <w:br/>
        <w:t>Отпусти парней жениться –</w:t>
      </w:r>
      <w:r w:rsidRPr="00835B61">
        <w:rPr>
          <w:rFonts w:ascii="Times New Roman" w:hAnsi="Times New Roman" w:cs="Times New Roman"/>
          <w:sz w:val="28"/>
          <w:szCs w:val="28"/>
        </w:rPr>
        <w:br/>
        <w:t>Девок некуда девать!</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Юмор времён войны представлен также байками. Байка – анекдот из жизни. Например, мне рассказали байку о том, как шестые-седьмые классы ходили в подшефный госпиталь, расположенный в школьном здании. Классы распределили по палатам, за школьницами закрепили раненых. Одна из них подходит к раненому, лежащему на койке, знакомиться: «Это моя кровать!» Молодой парень улыбается: «Ложись, я подвинусь!»</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lastRenderedPageBreak/>
        <w:t>Известна байка о маршале Г.К. Жукове, похожая на исторический анекдот, как он понимался в 19-м веке. Все знакомые спрашивали шофёра, который возил Георгия Константиновича: «Ты ближе всех к маршалу, узнай, когда война кончится!» Шофёр только решился спросить, а Жуков, садясь в машину, и говорит: «О-хо-хо, когда только эта война и закончится!»</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Новые пословицы были призваны поднимать боевой дух армии, разжигать ярость и ненависть к врагу и повышать производительность труда в тылу: «С миру по нитке – Гитлеру верёвка», «Новые порядки – петли да </w:t>
      </w:r>
      <w:proofErr w:type="spellStart"/>
      <w:r w:rsidRPr="00835B61">
        <w:rPr>
          <w:rFonts w:ascii="Times New Roman" w:hAnsi="Times New Roman" w:cs="Times New Roman"/>
          <w:sz w:val="28"/>
          <w:szCs w:val="28"/>
        </w:rPr>
        <w:t>податки</w:t>
      </w:r>
      <w:proofErr w:type="spellEnd"/>
      <w:r w:rsidRPr="00835B61">
        <w:rPr>
          <w:rFonts w:ascii="Times New Roman" w:hAnsi="Times New Roman" w:cs="Times New Roman"/>
          <w:sz w:val="28"/>
          <w:szCs w:val="28"/>
        </w:rPr>
        <w:t xml:space="preserve">». Переделанные из известных пословиц, они содержат новый, неожиданный, остроумный и злободневный смысл. Как в исконных пословицах, в них слышны созвучие: «Не только штык, но и колос врага колет», и даже рифма: «Катюша с Тагила – немцу могила», «Чем дальше в лес – тем хуже для СС». </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Многочисленно было песенное творчество. Немалую часть составляли лирические песни с фронтовым колоритом, как песня «</w:t>
      </w:r>
      <w:proofErr w:type="spellStart"/>
      <w:r w:rsidRPr="00835B61">
        <w:rPr>
          <w:rFonts w:ascii="Times New Roman" w:hAnsi="Times New Roman" w:cs="Times New Roman"/>
          <w:sz w:val="28"/>
          <w:szCs w:val="28"/>
        </w:rPr>
        <w:t>Сандружинница</w:t>
      </w:r>
      <w:proofErr w:type="spellEnd"/>
      <w:r w:rsidRPr="00835B61">
        <w:rPr>
          <w:rFonts w:ascii="Times New Roman" w:hAnsi="Times New Roman" w:cs="Times New Roman"/>
          <w:sz w:val="28"/>
          <w:szCs w:val="28"/>
        </w:rPr>
        <w:t xml:space="preserve"> Катюша»:</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Нашу девушку Катюшею </w:t>
      </w:r>
      <w:proofErr w:type="gramStart"/>
      <w:r w:rsidRPr="00835B61">
        <w:rPr>
          <w:rFonts w:ascii="Times New Roman" w:hAnsi="Times New Roman" w:cs="Times New Roman"/>
          <w:sz w:val="28"/>
          <w:szCs w:val="28"/>
        </w:rPr>
        <w:t>зовут,</w:t>
      </w:r>
      <w:r w:rsidRPr="00835B61">
        <w:rPr>
          <w:rFonts w:ascii="Times New Roman" w:hAnsi="Times New Roman" w:cs="Times New Roman"/>
          <w:sz w:val="28"/>
          <w:szCs w:val="28"/>
        </w:rPr>
        <w:br/>
        <w:t>В</w:t>
      </w:r>
      <w:proofErr w:type="gramEnd"/>
      <w:r w:rsidRPr="00835B61">
        <w:rPr>
          <w:rFonts w:ascii="Times New Roman" w:hAnsi="Times New Roman" w:cs="Times New Roman"/>
          <w:sz w:val="28"/>
          <w:szCs w:val="28"/>
        </w:rPr>
        <w:t xml:space="preserve"> нашей девушке семнадцать лет цветут,</w:t>
      </w:r>
      <w:r w:rsidRPr="00835B61">
        <w:rPr>
          <w:rFonts w:ascii="Times New Roman" w:hAnsi="Times New Roman" w:cs="Times New Roman"/>
          <w:sz w:val="28"/>
          <w:szCs w:val="28"/>
        </w:rPr>
        <w:br/>
        <w:t>Наша девушка шутлива и строга,</w:t>
      </w:r>
      <w:r w:rsidRPr="00835B61">
        <w:rPr>
          <w:rFonts w:ascii="Times New Roman" w:hAnsi="Times New Roman" w:cs="Times New Roman"/>
          <w:sz w:val="28"/>
          <w:szCs w:val="28"/>
        </w:rPr>
        <w:br/>
        <w:t>Нам Катюша наша очень дорога.</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Мы в поход идём – Катюша вслед </w:t>
      </w:r>
      <w:proofErr w:type="gramStart"/>
      <w:r w:rsidRPr="00835B61">
        <w:rPr>
          <w:rFonts w:ascii="Times New Roman" w:hAnsi="Times New Roman" w:cs="Times New Roman"/>
          <w:sz w:val="28"/>
          <w:szCs w:val="28"/>
        </w:rPr>
        <w:t>идёт,</w:t>
      </w:r>
      <w:r w:rsidRPr="00835B61">
        <w:rPr>
          <w:rFonts w:ascii="Times New Roman" w:hAnsi="Times New Roman" w:cs="Times New Roman"/>
          <w:sz w:val="28"/>
          <w:szCs w:val="28"/>
        </w:rPr>
        <w:br/>
        <w:t>Санитарные</w:t>
      </w:r>
      <w:proofErr w:type="gramEnd"/>
      <w:r w:rsidRPr="00835B61">
        <w:rPr>
          <w:rFonts w:ascii="Times New Roman" w:hAnsi="Times New Roman" w:cs="Times New Roman"/>
          <w:sz w:val="28"/>
          <w:szCs w:val="28"/>
        </w:rPr>
        <w:t xml:space="preserve"> припасы нам несёт,</w:t>
      </w:r>
      <w:r w:rsidRPr="00835B61">
        <w:rPr>
          <w:rFonts w:ascii="Times New Roman" w:hAnsi="Times New Roman" w:cs="Times New Roman"/>
          <w:sz w:val="28"/>
          <w:szCs w:val="28"/>
        </w:rPr>
        <w:br/>
        <w:t>В сапогах мужских шагает молодцом,</w:t>
      </w:r>
      <w:r w:rsidRPr="00835B61">
        <w:rPr>
          <w:rFonts w:ascii="Times New Roman" w:hAnsi="Times New Roman" w:cs="Times New Roman"/>
          <w:sz w:val="28"/>
          <w:szCs w:val="28"/>
        </w:rPr>
        <w:br/>
        <w:t>Ясной радостью сияет всё лицо…</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Авторы песен, создававшихся на фронте, нередко брали за образец известные произведения. «Раскинулись рельсы далёко» – из названия видно, что это переделка песни «Раскинулось море широко», и пелась она на тот же мотив. Песня о юной партизанке «Есть беседка в городе Черкассы» – один из фольклорных вариантов «Катюши» М. Исаковского и М. </w:t>
      </w:r>
      <w:proofErr w:type="spellStart"/>
      <w:r w:rsidRPr="00835B61">
        <w:rPr>
          <w:rFonts w:ascii="Times New Roman" w:hAnsi="Times New Roman" w:cs="Times New Roman"/>
          <w:sz w:val="28"/>
          <w:szCs w:val="28"/>
        </w:rPr>
        <w:t>Блантера</w:t>
      </w:r>
      <w:proofErr w:type="spellEnd"/>
      <w:r w:rsidRPr="00835B61">
        <w:rPr>
          <w:rFonts w:ascii="Times New Roman" w:hAnsi="Times New Roman" w:cs="Times New Roman"/>
          <w:sz w:val="28"/>
          <w:szCs w:val="28"/>
        </w:rPr>
        <w:t>. Бывало и так, что первоисточник относился к забытым ныне произведениям. Песня «Коногон», когда-то широко распространённая, послужила основой для песни «По полю танки грохотали…»:</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По полю танки грохотали, </w:t>
      </w:r>
      <w:r w:rsidRPr="00835B61">
        <w:rPr>
          <w:rFonts w:ascii="Times New Roman" w:hAnsi="Times New Roman" w:cs="Times New Roman"/>
          <w:sz w:val="28"/>
          <w:szCs w:val="28"/>
        </w:rPr>
        <w:br/>
        <w:t xml:space="preserve">Танкисты шли в последний </w:t>
      </w:r>
      <w:proofErr w:type="gramStart"/>
      <w:r w:rsidRPr="00835B61">
        <w:rPr>
          <w:rFonts w:ascii="Times New Roman" w:hAnsi="Times New Roman" w:cs="Times New Roman"/>
          <w:sz w:val="28"/>
          <w:szCs w:val="28"/>
        </w:rPr>
        <w:t>бой,</w:t>
      </w:r>
      <w:r w:rsidRPr="00835B61">
        <w:rPr>
          <w:rFonts w:ascii="Times New Roman" w:hAnsi="Times New Roman" w:cs="Times New Roman"/>
          <w:sz w:val="28"/>
          <w:szCs w:val="28"/>
        </w:rPr>
        <w:br/>
        <w:t>А</w:t>
      </w:r>
      <w:proofErr w:type="gramEnd"/>
      <w:r w:rsidRPr="00835B61">
        <w:rPr>
          <w:rFonts w:ascii="Times New Roman" w:hAnsi="Times New Roman" w:cs="Times New Roman"/>
          <w:sz w:val="28"/>
          <w:szCs w:val="28"/>
        </w:rPr>
        <w:t xml:space="preserve"> молодого лейтенанта</w:t>
      </w:r>
      <w:r w:rsidRPr="00835B61">
        <w:rPr>
          <w:rFonts w:ascii="Times New Roman" w:hAnsi="Times New Roman" w:cs="Times New Roman"/>
          <w:sz w:val="28"/>
          <w:szCs w:val="28"/>
        </w:rPr>
        <w:br/>
        <w:t>Несли с разбитой головой.</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Во время войны традиции народного театра получили своё продолжение в импровизированных сатирических пьесах, в представлениях с дрессированными собачками, которые за угощение изображали, например, </w:t>
      </w:r>
      <w:r w:rsidRPr="00835B61">
        <w:rPr>
          <w:rFonts w:ascii="Times New Roman" w:hAnsi="Times New Roman" w:cs="Times New Roman"/>
          <w:sz w:val="28"/>
          <w:szCs w:val="28"/>
        </w:rPr>
        <w:lastRenderedPageBreak/>
        <w:t>как Гитлер хотел Москву взять и как из-под Сталинграда бежал.</w:t>
      </w:r>
      <w:r w:rsidRPr="00835B61">
        <w:rPr>
          <w:rFonts w:ascii="Times New Roman" w:hAnsi="Times New Roman" w:cs="Times New Roman"/>
          <w:sz w:val="28"/>
          <w:szCs w:val="28"/>
        </w:rPr>
        <w:br/>
        <w:t>Глубокая скорбь по погибшим отразилась в жанре плача. В Вологодской области записан плач по мужу, продолжение поэтической традиции Древней Руси:</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Ой, </w:t>
      </w:r>
      <w:proofErr w:type="spellStart"/>
      <w:r w:rsidRPr="00835B61">
        <w:rPr>
          <w:rFonts w:ascii="Times New Roman" w:hAnsi="Times New Roman" w:cs="Times New Roman"/>
          <w:sz w:val="28"/>
          <w:szCs w:val="28"/>
        </w:rPr>
        <w:t>охти</w:t>
      </w:r>
      <w:proofErr w:type="spellEnd"/>
      <w:r w:rsidRPr="00835B61">
        <w:rPr>
          <w:rFonts w:ascii="Times New Roman" w:hAnsi="Times New Roman" w:cs="Times New Roman"/>
          <w:sz w:val="28"/>
          <w:szCs w:val="28"/>
        </w:rPr>
        <w:t xml:space="preserve"> мне, да </w:t>
      </w:r>
      <w:proofErr w:type="spellStart"/>
      <w:r w:rsidRPr="00835B61">
        <w:rPr>
          <w:rFonts w:ascii="Times New Roman" w:hAnsi="Times New Roman" w:cs="Times New Roman"/>
          <w:sz w:val="28"/>
          <w:szCs w:val="28"/>
        </w:rPr>
        <w:t>охти</w:t>
      </w:r>
      <w:proofErr w:type="spellEnd"/>
      <w:r w:rsidRPr="00835B61">
        <w:rPr>
          <w:rFonts w:ascii="Times New Roman" w:hAnsi="Times New Roman" w:cs="Times New Roman"/>
          <w:sz w:val="28"/>
          <w:szCs w:val="28"/>
        </w:rPr>
        <w:t xml:space="preserve"> мне больно, </w:t>
      </w:r>
      <w:proofErr w:type="gramStart"/>
      <w:r w:rsidRPr="00835B61">
        <w:rPr>
          <w:rFonts w:ascii="Times New Roman" w:hAnsi="Times New Roman" w:cs="Times New Roman"/>
          <w:sz w:val="28"/>
          <w:szCs w:val="28"/>
        </w:rPr>
        <w:t>больнёшенько,</w:t>
      </w:r>
      <w:r w:rsidRPr="00835B61">
        <w:rPr>
          <w:rFonts w:ascii="Times New Roman" w:hAnsi="Times New Roman" w:cs="Times New Roman"/>
          <w:sz w:val="28"/>
          <w:szCs w:val="28"/>
        </w:rPr>
        <w:br/>
        <w:t>Ой</w:t>
      </w:r>
      <w:proofErr w:type="gramEnd"/>
      <w:r w:rsidRPr="00835B61">
        <w:rPr>
          <w:rFonts w:ascii="Times New Roman" w:hAnsi="Times New Roman" w:cs="Times New Roman"/>
          <w:sz w:val="28"/>
          <w:szCs w:val="28"/>
        </w:rPr>
        <w:t xml:space="preserve"> приехала-то, горе-горькая, я на бывшее поле бранное, </w:t>
      </w:r>
      <w:r w:rsidRPr="00835B61">
        <w:rPr>
          <w:rFonts w:ascii="Times New Roman" w:hAnsi="Times New Roman" w:cs="Times New Roman"/>
          <w:sz w:val="28"/>
          <w:szCs w:val="28"/>
        </w:rPr>
        <w:br/>
        <w:t xml:space="preserve">Ой, где шла война кровопролитная, </w:t>
      </w:r>
      <w:r w:rsidRPr="00835B61">
        <w:rPr>
          <w:rFonts w:ascii="Times New Roman" w:hAnsi="Times New Roman" w:cs="Times New Roman"/>
          <w:sz w:val="28"/>
          <w:szCs w:val="28"/>
        </w:rPr>
        <w:br/>
        <w:t xml:space="preserve">Ой, я поискать-то да </w:t>
      </w:r>
      <w:proofErr w:type="spellStart"/>
      <w:r w:rsidRPr="00835B61">
        <w:rPr>
          <w:rFonts w:ascii="Times New Roman" w:hAnsi="Times New Roman" w:cs="Times New Roman"/>
          <w:sz w:val="28"/>
          <w:szCs w:val="28"/>
        </w:rPr>
        <w:t>поразыскивать</w:t>
      </w:r>
      <w:proofErr w:type="spellEnd"/>
      <w:r w:rsidRPr="00835B61">
        <w:rPr>
          <w:rFonts w:ascii="Times New Roman" w:hAnsi="Times New Roman" w:cs="Times New Roman"/>
          <w:sz w:val="28"/>
          <w:szCs w:val="28"/>
        </w:rPr>
        <w:br/>
        <w:t xml:space="preserve">Своего-то да </w:t>
      </w:r>
      <w:proofErr w:type="spellStart"/>
      <w:r w:rsidRPr="00835B61">
        <w:rPr>
          <w:rFonts w:ascii="Times New Roman" w:hAnsi="Times New Roman" w:cs="Times New Roman"/>
          <w:sz w:val="28"/>
          <w:szCs w:val="28"/>
        </w:rPr>
        <w:t>младу</w:t>
      </w:r>
      <w:proofErr w:type="spellEnd"/>
      <w:r w:rsidRPr="00835B61">
        <w:rPr>
          <w:rFonts w:ascii="Times New Roman" w:hAnsi="Times New Roman" w:cs="Times New Roman"/>
          <w:sz w:val="28"/>
          <w:szCs w:val="28"/>
        </w:rPr>
        <w:t xml:space="preserve"> милого.</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Чувствуется по стилю, что автор современный, но от фольклорной традиции идёт обращение к силам природы: </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Ой, так уж налетите, птички-</w:t>
      </w:r>
      <w:proofErr w:type="gramStart"/>
      <w:r w:rsidRPr="00835B61">
        <w:rPr>
          <w:rFonts w:ascii="Times New Roman" w:hAnsi="Times New Roman" w:cs="Times New Roman"/>
          <w:sz w:val="28"/>
          <w:szCs w:val="28"/>
        </w:rPr>
        <w:t>пташечки,</w:t>
      </w:r>
      <w:r w:rsidRPr="00835B61">
        <w:rPr>
          <w:rFonts w:ascii="Times New Roman" w:hAnsi="Times New Roman" w:cs="Times New Roman"/>
          <w:sz w:val="28"/>
          <w:szCs w:val="28"/>
        </w:rPr>
        <w:br/>
        <w:t>Уж</w:t>
      </w:r>
      <w:proofErr w:type="gramEnd"/>
      <w:r w:rsidRPr="00835B61">
        <w:rPr>
          <w:rFonts w:ascii="Times New Roman" w:hAnsi="Times New Roman" w:cs="Times New Roman"/>
          <w:sz w:val="28"/>
          <w:szCs w:val="28"/>
        </w:rPr>
        <w:t xml:space="preserve"> вы со всего света белого,</w:t>
      </w:r>
      <w:r w:rsidRPr="00835B61">
        <w:rPr>
          <w:rFonts w:ascii="Times New Roman" w:hAnsi="Times New Roman" w:cs="Times New Roman"/>
          <w:sz w:val="28"/>
          <w:szCs w:val="28"/>
        </w:rPr>
        <w:br/>
        <w:t xml:space="preserve">Ой, уж </w:t>
      </w:r>
      <w:proofErr w:type="spellStart"/>
      <w:r w:rsidRPr="00835B61">
        <w:rPr>
          <w:rFonts w:ascii="Times New Roman" w:hAnsi="Times New Roman" w:cs="Times New Roman"/>
          <w:sz w:val="28"/>
          <w:szCs w:val="28"/>
        </w:rPr>
        <w:t>распорхните</w:t>
      </w:r>
      <w:proofErr w:type="spellEnd"/>
      <w:r w:rsidRPr="00835B61">
        <w:rPr>
          <w:rFonts w:ascii="Times New Roman" w:hAnsi="Times New Roman" w:cs="Times New Roman"/>
          <w:sz w:val="28"/>
          <w:szCs w:val="28"/>
        </w:rPr>
        <w:t>, птички-пташечки,</w:t>
      </w:r>
      <w:r w:rsidRPr="00835B61">
        <w:rPr>
          <w:rFonts w:ascii="Times New Roman" w:hAnsi="Times New Roman" w:cs="Times New Roman"/>
          <w:sz w:val="28"/>
          <w:szCs w:val="28"/>
        </w:rPr>
        <w:br/>
        <w:t xml:space="preserve">Вы эту-то </w:t>
      </w:r>
      <w:proofErr w:type="spellStart"/>
      <w:r w:rsidRPr="00835B61">
        <w:rPr>
          <w:rFonts w:ascii="Times New Roman" w:hAnsi="Times New Roman" w:cs="Times New Roman"/>
          <w:sz w:val="28"/>
          <w:szCs w:val="28"/>
        </w:rPr>
        <w:t>могилушку</w:t>
      </w:r>
      <w:proofErr w:type="spellEnd"/>
      <w:r w:rsidRPr="00835B61">
        <w:rPr>
          <w:rFonts w:ascii="Times New Roman" w:hAnsi="Times New Roman" w:cs="Times New Roman"/>
          <w:sz w:val="28"/>
          <w:szCs w:val="28"/>
        </w:rPr>
        <w:t xml:space="preserve"> горбатую.</w:t>
      </w:r>
      <w:r w:rsidRPr="00835B61">
        <w:rPr>
          <w:rFonts w:ascii="Times New Roman" w:hAnsi="Times New Roman" w:cs="Times New Roman"/>
          <w:sz w:val="28"/>
          <w:szCs w:val="28"/>
        </w:rPr>
        <w:br/>
        <w:t xml:space="preserve">Ой, так уж налети-ко, туча </w:t>
      </w:r>
      <w:proofErr w:type="spellStart"/>
      <w:r w:rsidRPr="00835B61">
        <w:rPr>
          <w:rFonts w:ascii="Times New Roman" w:hAnsi="Times New Roman" w:cs="Times New Roman"/>
          <w:sz w:val="28"/>
          <w:szCs w:val="28"/>
        </w:rPr>
        <w:t>громная</w:t>
      </w:r>
      <w:proofErr w:type="spellEnd"/>
      <w:r w:rsidRPr="00835B61">
        <w:rPr>
          <w:rFonts w:ascii="Times New Roman" w:hAnsi="Times New Roman" w:cs="Times New Roman"/>
          <w:sz w:val="28"/>
          <w:szCs w:val="28"/>
        </w:rPr>
        <w:t>,</w:t>
      </w:r>
      <w:r w:rsidRPr="00835B61">
        <w:rPr>
          <w:rFonts w:ascii="Times New Roman" w:hAnsi="Times New Roman" w:cs="Times New Roman"/>
          <w:sz w:val="28"/>
          <w:szCs w:val="28"/>
        </w:rPr>
        <w:br/>
      </w:r>
      <w:proofErr w:type="spellStart"/>
      <w:r w:rsidRPr="00835B61">
        <w:rPr>
          <w:rFonts w:ascii="Times New Roman" w:hAnsi="Times New Roman" w:cs="Times New Roman"/>
          <w:sz w:val="28"/>
          <w:szCs w:val="28"/>
        </w:rPr>
        <w:t>Разруши</w:t>
      </w:r>
      <w:proofErr w:type="spellEnd"/>
      <w:r w:rsidRPr="00835B61">
        <w:rPr>
          <w:rFonts w:ascii="Times New Roman" w:hAnsi="Times New Roman" w:cs="Times New Roman"/>
          <w:sz w:val="28"/>
          <w:szCs w:val="28"/>
        </w:rPr>
        <w:t xml:space="preserve"> </w:t>
      </w:r>
      <w:proofErr w:type="spellStart"/>
      <w:r w:rsidRPr="00835B61">
        <w:rPr>
          <w:rFonts w:ascii="Times New Roman" w:hAnsi="Times New Roman" w:cs="Times New Roman"/>
          <w:sz w:val="28"/>
          <w:szCs w:val="28"/>
        </w:rPr>
        <w:t>домовишечко</w:t>
      </w:r>
      <w:proofErr w:type="spellEnd"/>
      <w:r w:rsidRPr="00835B61">
        <w:rPr>
          <w:rFonts w:ascii="Times New Roman" w:hAnsi="Times New Roman" w:cs="Times New Roman"/>
          <w:sz w:val="28"/>
          <w:szCs w:val="28"/>
        </w:rPr>
        <w:t xml:space="preserve"> дубовое,</w:t>
      </w:r>
      <w:r w:rsidRPr="00835B61">
        <w:rPr>
          <w:rFonts w:ascii="Times New Roman" w:hAnsi="Times New Roman" w:cs="Times New Roman"/>
          <w:sz w:val="28"/>
          <w:szCs w:val="28"/>
        </w:rPr>
        <w:br/>
        <w:t>Ой, так уж подуйте-ко, ветры буйные,</w:t>
      </w:r>
      <w:r w:rsidRPr="00835B61">
        <w:rPr>
          <w:rFonts w:ascii="Times New Roman" w:hAnsi="Times New Roman" w:cs="Times New Roman"/>
          <w:sz w:val="28"/>
          <w:szCs w:val="28"/>
        </w:rPr>
        <w:br/>
        <w:t>Вы со все-</w:t>
      </w:r>
      <w:proofErr w:type="spellStart"/>
      <w:r w:rsidRPr="00835B61">
        <w:rPr>
          <w:rFonts w:ascii="Times New Roman" w:hAnsi="Times New Roman" w:cs="Times New Roman"/>
          <w:sz w:val="28"/>
          <w:szCs w:val="28"/>
        </w:rPr>
        <w:t>ти</w:t>
      </w:r>
      <w:proofErr w:type="spellEnd"/>
      <w:r w:rsidRPr="00835B61">
        <w:rPr>
          <w:rFonts w:ascii="Times New Roman" w:hAnsi="Times New Roman" w:cs="Times New Roman"/>
          <w:sz w:val="28"/>
          <w:szCs w:val="28"/>
        </w:rPr>
        <w:t xml:space="preserve"> четыре стороны… </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Приёмы параллелизма и троекратного повтора восходят к древнерусскому устному творчеству, заставляют вспомнить знаменитый плач Ярославны из «Слова о полку Игореве». Постоянные эпитеты: «света белого», «ветры буйные» – также сближают плач ХХ века с его историческими предшественниками.</w:t>
      </w:r>
      <w:r w:rsidRPr="00835B61">
        <w:rPr>
          <w:rFonts w:ascii="Times New Roman" w:hAnsi="Times New Roman" w:cs="Times New Roman"/>
          <w:sz w:val="28"/>
          <w:szCs w:val="28"/>
        </w:rPr>
        <w:br/>
        <w:t>Традиционный фольклорный приём единоначатия (анафора) перешёл и в частушки:</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Было восемь </w:t>
      </w:r>
      <w:proofErr w:type="spellStart"/>
      <w:r w:rsidRPr="00835B61">
        <w:rPr>
          <w:rFonts w:ascii="Times New Roman" w:hAnsi="Times New Roman" w:cs="Times New Roman"/>
          <w:sz w:val="28"/>
          <w:szCs w:val="28"/>
        </w:rPr>
        <w:t>ягодиночек</w:t>
      </w:r>
      <w:proofErr w:type="spellEnd"/>
      <w:r w:rsidRPr="00835B61">
        <w:rPr>
          <w:rFonts w:ascii="Times New Roman" w:hAnsi="Times New Roman" w:cs="Times New Roman"/>
          <w:sz w:val="28"/>
          <w:szCs w:val="28"/>
        </w:rPr>
        <w:t xml:space="preserve"> –</w:t>
      </w:r>
      <w:r w:rsidRPr="00835B61">
        <w:rPr>
          <w:rFonts w:ascii="Times New Roman" w:hAnsi="Times New Roman" w:cs="Times New Roman"/>
          <w:sz w:val="28"/>
          <w:szCs w:val="28"/>
        </w:rPr>
        <w:br/>
        <w:t>Осталось только два.</w:t>
      </w:r>
      <w:r w:rsidRPr="00835B61">
        <w:rPr>
          <w:rFonts w:ascii="Times New Roman" w:hAnsi="Times New Roman" w:cs="Times New Roman"/>
          <w:sz w:val="28"/>
          <w:szCs w:val="28"/>
        </w:rPr>
        <w:br/>
        <w:t xml:space="preserve">Двух убили, двух </w:t>
      </w:r>
      <w:proofErr w:type="gramStart"/>
      <w:r w:rsidRPr="00835B61">
        <w:rPr>
          <w:rFonts w:ascii="Times New Roman" w:hAnsi="Times New Roman" w:cs="Times New Roman"/>
          <w:sz w:val="28"/>
          <w:szCs w:val="28"/>
        </w:rPr>
        <w:t>отбили,</w:t>
      </w:r>
      <w:r w:rsidRPr="00835B61">
        <w:rPr>
          <w:rFonts w:ascii="Times New Roman" w:hAnsi="Times New Roman" w:cs="Times New Roman"/>
          <w:sz w:val="28"/>
          <w:szCs w:val="28"/>
        </w:rPr>
        <w:br/>
        <w:t>Двух</w:t>
      </w:r>
      <w:proofErr w:type="gramEnd"/>
      <w:r w:rsidRPr="00835B61">
        <w:rPr>
          <w:rFonts w:ascii="Times New Roman" w:hAnsi="Times New Roman" w:cs="Times New Roman"/>
          <w:sz w:val="28"/>
          <w:szCs w:val="28"/>
        </w:rPr>
        <w:t xml:space="preserve"> машина увезла.</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В песне о лётчиках использован приём постепенной конкретизации:</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 xml:space="preserve">Над аэродромом раскатился громом, </w:t>
      </w:r>
      <w:r w:rsidRPr="00835B61">
        <w:rPr>
          <w:rFonts w:ascii="Times New Roman" w:hAnsi="Times New Roman" w:cs="Times New Roman"/>
          <w:sz w:val="28"/>
          <w:szCs w:val="28"/>
        </w:rPr>
        <w:br/>
        <w:t xml:space="preserve">Рокотом знакомый </w:t>
      </w:r>
      <w:proofErr w:type="gramStart"/>
      <w:r w:rsidRPr="00835B61">
        <w:rPr>
          <w:rFonts w:ascii="Times New Roman" w:hAnsi="Times New Roman" w:cs="Times New Roman"/>
          <w:sz w:val="28"/>
          <w:szCs w:val="28"/>
        </w:rPr>
        <w:t>самолёт,</w:t>
      </w:r>
      <w:r w:rsidRPr="00835B61">
        <w:rPr>
          <w:rFonts w:ascii="Times New Roman" w:hAnsi="Times New Roman" w:cs="Times New Roman"/>
          <w:sz w:val="28"/>
          <w:szCs w:val="28"/>
        </w:rPr>
        <w:br/>
        <w:t>Это</w:t>
      </w:r>
      <w:proofErr w:type="gramEnd"/>
      <w:r w:rsidRPr="00835B61">
        <w:rPr>
          <w:rFonts w:ascii="Times New Roman" w:hAnsi="Times New Roman" w:cs="Times New Roman"/>
          <w:sz w:val="28"/>
          <w:szCs w:val="28"/>
        </w:rPr>
        <w:t xml:space="preserve"> из-за тучи штурмовик могучий</w:t>
      </w:r>
      <w:r w:rsidRPr="00835B61">
        <w:rPr>
          <w:rFonts w:ascii="Times New Roman" w:hAnsi="Times New Roman" w:cs="Times New Roman"/>
          <w:sz w:val="28"/>
          <w:szCs w:val="28"/>
        </w:rPr>
        <w:br/>
        <w:t>Боевой привет нам шлёт.</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Эх, крепки друзья-</w:t>
      </w:r>
      <w:proofErr w:type="gramStart"/>
      <w:r w:rsidRPr="00835B61">
        <w:rPr>
          <w:rFonts w:ascii="Times New Roman" w:hAnsi="Times New Roman" w:cs="Times New Roman"/>
          <w:sz w:val="28"/>
          <w:szCs w:val="28"/>
        </w:rPr>
        <w:t>штурмовики,</w:t>
      </w:r>
      <w:r w:rsidRPr="00835B61">
        <w:rPr>
          <w:rFonts w:ascii="Times New Roman" w:hAnsi="Times New Roman" w:cs="Times New Roman"/>
          <w:sz w:val="28"/>
          <w:szCs w:val="28"/>
        </w:rPr>
        <w:br/>
        <w:t>С</w:t>
      </w:r>
      <w:proofErr w:type="gramEnd"/>
      <w:r w:rsidRPr="00835B61">
        <w:rPr>
          <w:rFonts w:ascii="Times New Roman" w:hAnsi="Times New Roman" w:cs="Times New Roman"/>
          <w:sz w:val="28"/>
          <w:szCs w:val="28"/>
        </w:rPr>
        <w:t xml:space="preserve"> «</w:t>
      </w:r>
      <w:proofErr w:type="spellStart"/>
      <w:r w:rsidRPr="00835B61">
        <w:rPr>
          <w:rFonts w:ascii="Times New Roman" w:hAnsi="Times New Roman" w:cs="Times New Roman"/>
          <w:sz w:val="28"/>
          <w:szCs w:val="28"/>
        </w:rPr>
        <w:t>мессершмиттом</w:t>
      </w:r>
      <w:proofErr w:type="spellEnd"/>
      <w:r w:rsidRPr="00835B61">
        <w:rPr>
          <w:rFonts w:ascii="Times New Roman" w:hAnsi="Times New Roman" w:cs="Times New Roman"/>
          <w:sz w:val="28"/>
          <w:szCs w:val="28"/>
        </w:rPr>
        <w:t>» справится любой!</w:t>
      </w:r>
      <w:r w:rsidRPr="00835B61">
        <w:rPr>
          <w:rFonts w:ascii="Times New Roman" w:hAnsi="Times New Roman" w:cs="Times New Roman"/>
          <w:sz w:val="28"/>
          <w:szCs w:val="28"/>
        </w:rPr>
        <w:br/>
      </w:r>
      <w:r w:rsidRPr="00835B61">
        <w:rPr>
          <w:rFonts w:ascii="Times New Roman" w:hAnsi="Times New Roman" w:cs="Times New Roman"/>
          <w:sz w:val="28"/>
          <w:szCs w:val="28"/>
        </w:rPr>
        <w:lastRenderedPageBreak/>
        <w:t>Согревай нас жарко, фронтовая чарка,</w:t>
      </w:r>
      <w:r w:rsidRPr="00835B61">
        <w:rPr>
          <w:rFonts w:ascii="Times New Roman" w:hAnsi="Times New Roman" w:cs="Times New Roman"/>
          <w:sz w:val="28"/>
          <w:szCs w:val="28"/>
        </w:rPr>
        <w:br/>
        <w:t>Завтра утром – снова в бой!</w:t>
      </w:r>
    </w:p>
    <w:p w:rsidR="00835B61" w:rsidRPr="00835B61" w:rsidRDefault="00835B61" w:rsidP="00835B61">
      <w:pPr>
        <w:rPr>
          <w:rFonts w:ascii="Times New Roman" w:hAnsi="Times New Roman" w:cs="Times New Roman"/>
          <w:sz w:val="28"/>
          <w:szCs w:val="28"/>
        </w:rPr>
      </w:pPr>
      <w:r w:rsidRPr="00835B61">
        <w:rPr>
          <w:rFonts w:ascii="Times New Roman" w:hAnsi="Times New Roman" w:cs="Times New Roman"/>
          <w:sz w:val="28"/>
          <w:szCs w:val="28"/>
        </w:rPr>
        <w:t>В целом, фольклор Великой Отечественной войны служил для поднятия духа в тылу и на фронте, в условиях оккупации и в партизанских отрядах, вселял в советских людей веру в Победу. Военный фольклор несёт на себе печать времени, являясь не только памятником словесного творчества, но и историческим свидетельством, напоминающим нам о тех героических годах, когда</w:t>
      </w:r>
      <w:r>
        <w:rPr>
          <w:rFonts w:ascii="Times New Roman" w:hAnsi="Times New Roman" w:cs="Times New Roman"/>
          <w:sz w:val="28"/>
          <w:szCs w:val="28"/>
        </w:rPr>
        <w:t xml:space="preserve"> он был создан. Сейчас, через 75</w:t>
      </w:r>
      <w:r w:rsidRPr="00835B61">
        <w:rPr>
          <w:rFonts w:ascii="Times New Roman" w:hAnsi="Times New Roman" w:cs="Times New Roman"/>
          <w:sz w:val="28"/>
          <w:szCs w:val="28"/>
        </w:rPr>
        <w:t xml:space="preserve"> лет после окончания войны, он помогает нам представить те нечеловеческие усилия, которые потребовались от советского народа, чтобы одолеть врага. Произведения различны по жанрам, по настрою, по распространённости. Но есть главное, что их сближает: юмор, сатира, лирика, меткое афористичное слово, рождённые народом, тоже ковали Победу.</w:t>
      </w:r>
    </w:p>
    <w:p w:rsidR="00BA6F70" w:rsidRPr="00835B61" w:rsidRDefault="00BA6F70">
      <w:pPr>
        <w:rPr>
          <w:rFonts w:ascii="Times New Roman" w:hAnsi="Times New Roman" w:cs="Times New Roman"/>
          <w:sz w:val="28"/>
          <w:szCs w:val="28"/>
        </w:rPr>
      </w:pPr>
    </w:p>
    <w:sectPr w:rsidR="00BA6F70" w:rsidRPr="00835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C0"/>
    <w:rsid w:val="004F0DCF"/>
    <w:rsid w:val="006B07C0"/>
    <w:rsid w:val="00835B61"/>
    <w:rsid w:val="00BA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5297B-2B20-43D2-9B2F-517056BC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2078">
      <w:bodyDiv w:val="1"/>
      <w:marLeft w:val="0"/>
      <w:marRight w:val="0"/>
      <w:marTop w:val="0"/>
      <w:marBottom w:val="0"/>
      <w:divBdr>
        <w:top w:val="none" w:sz="0" w:space="0" w:color="auto"/>
        <w:left w:val="none" w:sz="0" w:space="0" w:color="auto"/>
        <w:bottom w:val="none" w:sz="0" w:space="0" w:color="auto"/>
        <w:right w:val="none" w:sz="0" w:space="0" w:color="auto"/>
      </w:divBdr>
    </w:div>
    <w:div w:id="95132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Малыш</dc:creator>
  <cp:keywords/>
  <dc:description/>
  <cp:lastModifiedBy>Малыш</cp:lastModifiedBy>
  <cp:revision>3</cp:revision>
  <dcterms:created xsi:type="dcterms:W3CDTF">2020-05-04T05:42:00Z</dcterms:created>
  <dcterms:modified xsi:type="dcterms:W3CDTF">2020-05-04T05:59:00Z</dcterms:modified>
</cp:coreProperties>
</file>