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54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22 </w:t>
      </w:r>
      <w:r>
        <w:rPr>
          <w:rFonts w:ascii="Times New Roman" w:hAnsi="Times New Roman" w:cs="Times New Roman" w:eastAsia="Times New Roman"/>
          <w:b/>
          <w:color w:val="auto"/>
          <w:spacing w:val="0"/>
          <w:position w:val="0"/>
          <w:sz w:val="28"/>
          <w:shd w:fill="auto" w:val="clear"/>
        </w:rPr>
        <w:t xml:space="preserve">апреля 2020 года</w:t>
      </w:r>
    </w:p>
    <w:p>
      <w:pPr>
        <w:spacing w:before="0" w:after="0" w:line="240"/>
        <w:ind w:right="0" w:left="0" w:firstLine="54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Учебная дисциплина: "Безопасность жизнедеятельности"</w:t>
      </w:r>
    </w:p>
    <w:p>
      <w:pPr>
        <w:spacing w:before="0" w:after="0" w:line="240"/>
        <w:ind w:right="0" w:left="0" w:firstLine="54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Преподаватель: Степанов Вячеслав Кронидович</w:t>
      </w:r>
    </w:p>
    <w:p>
      <w:pPr>
        <w:spacing w:before="0" w:after="0" w:line="240"/>
        <w:ind w:right="0" w:left="0" w:firstLine="54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студентов 3-го курса</w:t>
      </w:r>
    </w:p>
    <w:p>
      <w:pPr>
        <w:spacing w:before="0" w:after="0" w:line="240"/>
        <w:ind w:right="0" w:left="0" w:firstLine="54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Тема: " Воинская обязанность и комплектование Вооруженных Сил личным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составом"</w:t>
      </w:r>
    </w:p>
    <w:p>
      <w:pPr>
        <w:spacing w:before="0" w:after="0" w:line="240"/>
        <w:ind w:right="0" w:left="0" w:firstLine="54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Вопросы:</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Основные понятия о воинской обязанности.</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Комплектование ВС РФ личным составом.</w:t>
      </w:r>
    </w:p>
    <w:p>
      <w:pPr>
        <w:spacing w:before="0" w:after="200" w:line="276"/>
        <w:ind w:right="0" w:left="0" w:firstLine="0"/>
        <w:jc w:val="both"/>
        <w:rPr>
          <w:rFonts w:ascii="Times New Roman" w:hAnsi="Times New Roman" w:cs="Times New Roman" w:eastAsia="Times New Roman"/>
          <w:b/>
          <w:color w:val="auto"/>
          <w:spacing w:val="7"/>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Воинская обязанность.</w:t>
      </w:r>
      <w:r>
        <w:rPr>
          <w:rFonts w:ascii="Times New Roman" w:hAnsi="Times New Roman" w:cs="Times New Roman" w:eastAsia="Times New Roman"/>
          <w:b/>
          <w:color w:val="000000"/>
          <w:spacing w:val="7"/>
          <w:position w:val="0"/>
          <w:sz w:val="28"/>
          <w:shd w:fill="auto" w:val="clear"/>
        </w:rPr>
        <w:tab/>
      </w:r>
    </w:p>
    <w:p>
      <w:pPr>
        <w:spacing w:before="0" w:after="180" w:line="240"/>
        <w:ind w:right="20" w:left="0" w:firstLine="284"/>
        <w:jc w:val="left"/>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b/>
          <w:i/>
          <w:color w:val="000000"/>
          <w:spacing w:val="5"/>
          <w:position w:val="0"/>
          <w:sz w:val="28"/>
          <w:shd w:fill="auto" w:val="clear"/>
        </w:rPr>
        <w:t xml:space="preserve">Воинская обязанность</w:t>
      </w:r>
      <w:r>
        <w:rPr>
          <w:rFonts w:ascii="Times New Roman" w:hAnsi="Times New Roman" w:cs="Times New Roman" w:eastAsia="Times New Roman"/>
          <w:color w:val="000000"/>
          <w:spacing w:val="5"/>
          <w:position w:val="0"/>
          <w:sz w:val="28"/>
          <w:shd w:fill="auto" w:val="clear"/>
        </w:rPr>
        <w:t xml:space="preserve"> — это установленный законом долг граждан нести службу в рядах Вооруженных сил и выполнять другие обязанности, связанные с обороной страны.</w:t>
      </w:r>
    </w:p>
    <w:p>
      <w:pPr>
        <w:spacing w:before="0" w:after="0" w:line="240"/>
        <w:ind w:right="20" w:left="20" w:firstLine="30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Правовой основой воинской обязанности и военной служ</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бы в Российской Федерации являются Конституция Россий</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ской Федерации, Федеральный закон </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О воинской обязанно</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сти и военной службе</w:t>
      </w: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Федеральный закон </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О статусе воен</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нослужащих</w:t>
      </w: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Федеральный закон </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Об обороне</w:t>
      </w: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другие фе</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деральные законы и иные нормативные правовые акты РФ в области обороны, воинской обязанности, военной службы и статуса военнослужащих, международные договоры Рос</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сийской Федерации, в которых подробно определяется сово</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купность прав, свобод, обязанностей и ответственности воен</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нослужащих, система воинского учета и подготовки граждан к военной службе, четко оговариваются вопросы призыва на военную службу, поступления на службу по контракту и про</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хождения военной службе в запасе.</w:t>
      </w:r>
    </w:p>
    <w:p>
      <w:pPr>
        <w:spacing w:before="0" w:after="0" w:line="240"/>
        <w:ind w:right="20" w:left="20" w:firstLine="30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Согласно статье 59 Конституции РФ защита Отечества яв</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ляется долгом и обязанностью гражданина Российской Фе</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дерации.</w:t>
      </w:r>
    </w:p>
    <w:p>
      <w:pPr>
        <w:spacing w:before="0" w:after="0" w:line="240"/>
        <w:ind w:right="0" w:left="20" w:firstLine="30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В Законе РФ </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О воинской обязанности и военной службе</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принятый 28 марта 1998 г., записано:. </w:t>
      </w:r>
    </w:p>
    <w:p>
      <w:pPr>
        <w:spacing w:before="0" w:after="0" w:line="240"/>
        <w:ind w:right="20" w:left="20" w:firstLine="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Воинская обязанность предусматривает:</w:t>
      </w:r>
    </w:p>
    <w:p>
      <w:pPr>
        <w:spacing w:before="0" w:after="0" w:line="240"/>
        <w:ind w:right="0" w:left="20" w:firstLine="30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воинский учет;</w:t>
      </w:r>
    </w:p>
    <w:p>
      <w:pPr>
        <w:spacing w:before="0" w:after="0" w:line="240"/>
        <w:ind w:right="0" w:left="20" w:firstLine="30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обязательную подготовку к военной службе;</w:t>
      </w:r>
    </w:p>
    <w:p>
      <w:pPr>
        <w:spacing w:before="0" w:after="0" w:line="240"/>
        <w:ind w:right="0" w:left="20" w:firstLine="30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призыв на военную службу;</w:t>
      </w:r>
    </w:p>
    <w:p>
      <w:pPr>
        <w:spacing w:before="0" w:after="0" w:line="240"/>
        <w:ind w:right="0" w:left="20" w:firstLine="30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прохождение военной службы по призыву;</w:t>
      </w:r>
    </w:p>
    <w:p>
      <w:pPr>
        <w:spacing w:before="0" w:after="0" w:line="240"/>
        <w:ind w:right="0" w:left="20" w:firstLine="30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пребывание в запасе;</w:t>
      </w:r>
    </w:p>
    <w:p>
      <w:pPr>
        <w:spacing w:before="0" w:after="64" w:line="240"/>
        <w:ind w:right="20" w:left="600" w:hanging="300"/>
        <w:jc w:val="left"/>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призыв на военные сборы и прохождение военных сбо</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ров в период пребывания в запасе.</w:t>
      </w:r>
    </w:p>
    <w:p>
      <w:pPr>
        <w:spacing w:before="0" w:after="0" w:line="240"/>
        <w:ind w:right="20" w:left="20" w:firstLine="30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b/>
          <w:i/>
          <w:color w:val="000000"/>
          <w:spacing w:val="9"/>
          <w:position w:val="0"/>
          <w:sz w:val="28"/>
          <w:shd w:fill="auto" w:val="clear"/>
        </w:rPr>
        <w:t xml:space="preserve">Воинский учет</w:t>
      </w:r>
      <w:r>
        <w:rPr>
          <w:rFonts w:ascii="Times New Roman" w:hAnsi="Times New Roman" w:cs="Times New Roman" w:eastAsia="Times New Roman"/>
          <w:color w:val="000000"/>
          <w:spacing w:val="5"/>
          <w:position w:val="0"/>
          <w:sz w:val="28"/>
          <w:shd w:fill="auto" w:val="clear"/>
        </w:rPr>
        <w:t xml:space="preserve"> — это составная часть воинской обязан</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ности граждан. Воинскому учету подлежат все граждане муж</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ского пола, достигшие призывного возраста, а также воен</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нообязанные по месту жительства.</w:t>
      </w:r>
    </w:p>
    <w:p>
      <w:pPr>
        <w:spacing w:before="0" w:after="60" w:line="240"/>
        <w:ind w:right="20" w:left="20" w:firstLine="30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Все граждане Российской Федерации обязаны состоять на воинском учете. Исключение составляют граждане:</w:t>
      </w:r>
    </w:p>
    <w:p>
      <w:pPr>
        <w:spacing w:before="0" w:after="0" w:line="240"/>
        <w:ind w:right="20" w:left="600" w:hanging="30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освобожденные от исполнения воинских обязанностей в соответствии с Законом </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О воинской обязанности и военной службе</w:t>
      </w:r>
      <w:r>
        <w:rPr>
          <w:rFonts w:ascii="Times New Roman" w:hAnsi="Times New Roman" w:cs="Times New Roman" w:eastAsia="Times New Roman"/>
          <w:color w:val="000000"/>
          <w:spacing w:val="5"/>
          <w:position w:val="0"/>
          <w:sz w:val="28"/>
          <w:shd w:fill="auto" w:val="clear"/>
        </w:rPr>
        <w:t xml:space="preserve">»;</w:t>
      </w:r>
    </w:p>
    <w:p>
      <w:pPr>
        <w:spacing w:before="0" w:after="0" w:line="240"/>
        <w:ind w:right="20" w:left="600" w:hanging="300"/>
        <w:jc w:val="left"/>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проходящие военную службу или альтернативную граж</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данскую службу;</w:t>
      </w:r>
    </w:p>
    <w:p>
      <w:pPr>
        <w:spacing w:before="0" w:after="0" w:line="240"/>
        <w:ind w:right="0" w:left="20" w:firstLine="30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отбывающие наказание в виде лишения свободы;</w:t>
      </w:r>
    </w:p>
    <w:p>
      <w:pPr>
        <w:spacing w:before="0" w:after="0" w:line="240"/>
        <w:ind w:right="20" w:left="600" w:hanging="30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лица женского пола, не имеющие военно-учетной спе</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циальности или категории воинского учета, указываю</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щей военную специальность (получаются при оконча</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нии определенного образовательного учреждения);</w:t>
      </w:r>
    </w:p>
    <w:p>
      <w:pPr>
        <w:spacing w:before="0" w:after="56" w:line="240"/>
        <w:ind w:right="20" w:left="600" w:hanging="300"/>
        <w:jc w:val="left"/>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граждане, постоянно проживающие за пределами Рос</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сийской Федерации.</w:t>
      </w:r>
    </w:p>
    <w:p>
      <w:pPr>
        <w:spacing w:before="0" w:after="0" w:line="240"/>
        <w:ind w:right="20" w:left="20" w:firstLine="30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Воинский учет призван определить возможности государ</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ства по обеспечению комплектования Вооруженных сил лич</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ным составом.</w:t>
      </w:r>
    </w:p>
    <w:p>
      <w:pPr>
        <w:spacing w:before="0" w:after="0" w:line="240"/>
        <w:ind w:right="20" w:left="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Воинский учет граждан Российской Федерации осущест</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вляется по месту жительства </w:t>
      </w:r>
      <w:r>
        <w:rPr>
          <w:rFonts w:ascii="Times New Roman" w:hAnsi="Times New Roman" w:cs="Times New Roman" w:eastAsia="Times New Roman"/>
          <w:color w:val="000000"/>
          <w:spacing w:val="9"/>
          <w:position w:val="0"/>
          <w:sz w:val="28"/>
          <w:shd w:fill="auto" w:val="clear"/>
        </w:rPr>
        <w:t xml:space="preserve">военными комиссариатами.</w:t>
      </w:r>
      <w:r>
        <w:rPr>
          <w:rFonts w:ascii="Times New Roman" w:hAnsi="Times New Roman" w:cs="Times New Roman" w:eastAsia="Times New Roman"/>
          <w:b/>
          <w:i/>
          <w:color w:val="000000"/>
          <w:spacing w:val="9"/>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В населенных пунктах, где нет военных комиссариатов, пер</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вичный воинский учет осуществляется органами местного самоуправления.</w:t>
      </w:r>
    </w:p>
    <w:p>
      <w:pPr>
        <w:spacing w:before="0" w:after="60" w:line="240"/>
        <w:ind w:right="20" w:left="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Закон определяет, что в документах по воинскому учету должны содержаться следующие сведения о гражданине:</w:t>
      </w:r>
    </w:p>
    <w:p>
      <w:pPr>
        <w:spacing w:before="0" w:after="0" w:line="240"/>
        <w:ind w:right="0" w:left="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фамилия, имя, отчество;</w:t>
      </w:r>
    </w:p>
    <w:p>
      <w:pPr>
        <w:spacing w:before="0" w:after="0" w:line="240"/>
        <w:ind w:right="0" w:left="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дата рождения;</w:t>
      </w:r>
    </w:p>
    <w:p>
      <w:pPr>
        <w:spacing w:before="0" w:after="0" w:line="240"/>
        <w:ind w:right="0" w:left="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место жительства;</w:t>
      </w:r>
    </w:p>
    <w:p>
      <w:pPr>
        <w:spacing w:before="0" w:after="0" w:line="240"/>
        <w:ind w:right="0" w:left="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семейное положение;</w:t>
      </w:r>
    </w:p>
    <w:p>
      <w:pPr>
        <w:spacing w:before="0" w:after="0" w:line="240"/>
        <w:ind w:right="0" w:left="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образование;</w:t>
      </w:r>
    </w:p>
    <w:p>
      <w:pPr>
        <w:spacing w:before="0" w:after="0" w:line="240"/>
        <w:ind w:right="0" w:left="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место работы;</w:t>
      </w:r>
    </w:p>
    <w:p>
      <w:pPr>
        <w:spacing w:before="0" w:after="0" w:line="240"/>
        <w:ind w:right="0" w:left="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годность к военной службе по состоянию здоровья;</w:t>
      </w:r>
    </w:p>
    <w:p>
      <w:pPr>
        <w:spacing w:before="0" w:after="0" w:line="240"/>
        <w:ind w:right="20" w:left="580" w:hanging="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профессиональная пригодность к подготовке по военно</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учетным специальностям и к военной службе на воин</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ских должностях;</w:t>
      </w:r>
    </w:p>
    <w:p>
      <w:pPr>
        <w:spacing w:before="0" w:after="0" w:line="240"/>
        <w:ind w:right="20" w:left="580" w:hanging="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основные антропометрические данные: рост, вес, окруж</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ность грудной клетки, мышечная сила кисти, жизнен</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ная емкость легких (спирография);</w:t>
      </w:r>
    </w:p>
    <w:p>
      <w:pPr>
        <w:spacing w:before="0" w:after="0" w:line="240"/>
        <w:ind w:right="20" w:left="580" w:hanging="280"/>
        <w:jc w:val="left"/>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прохождение военной службы или альтернативной гражданской службы;</w:t>
      </w:r>
    </w:p>
    <w:p>
      <w:pPr>
        <w:spacing w:before="0" w:after="0" w:line="240"/>
        <w:ind w:right="0" w:left="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прохождение военных сборов;</w:t>
      </w:r>
    </w:p>
    <w:p>
      <w:pPr>
        <w:spacing w:before="0" w:after="0" w:line="240"/>
        <w:ind w:right="0" w:left="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наличие военно-учетных и гражданских специальностей;</w:t>
      </w:r>
    </w:p>
    <w:p>
      <w:pPr>
        <w:spacing w:before="0" w:after="0" w:line="240"/>
        <w:ind w:right="0" w:left="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владение иностранными языками;</w:t>
      </w:r>
    </w:p>
    <w:p>
      <w:pPr>
        <w:spacing w:before="0" w:after="0" w:line="240"/>
        <w:ind w:right="20" w:left="580" w:hanging="280"/>
        <w:jc w:val="left"/>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наличие первого спортивного разряда или спортивного звания;</w:t>
      </w:r>
    </w:p>
    <w:p>
      <w:pPr>
        <w:spacing w:before="0" w:after="0" w:line="240"/>
        <w:ind w:right="20" w:left="580" w:hanging="280"/>
        <w:jc w:val="left"/>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возбуждение или прекращение в отношении граждани</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на уголовного дела;</w:t>
      </w:r>
    </w:p>
    <w:p>
      <w:pPr>
        <w:spacing w:before="0" w:after="0" w:line="240"/>
        <w:ind w:right="0" w:left="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наличие судимости;</w:t>
      </w:r>
    </w:p>
    <w:p>
      <w:pPr>
        <w:spacing w:before="0" w:after="60" w:line="240"/>
        <w:ind w:right="20" w:left="580" w:hanging="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сведения о бронировании гражданина, пребывающего в запасе, за органом государственной власти, органом самоуправления или организацией на период мобили</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зации и в военное время.</w:t>
      </w:r>
    </w:p>
    <w:p>
      <w:pPr>
        <w:spacing w:before="0" w:after="0" w:line="240"/>
        <w:ind w:right="20" w:left="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b/>
          <w:i/>
          <w:color w:val="000000"/>
          <w:spacing w:val="9"/>
          <w:position w:val="0"/>
          <w:sz w:val="28"/>
          <w:shd w:fill="auto" w:val="clear"/>
        </w:rPr>
        <w:t xml:space="preserve">Первоначальная постановка на воинский учет</w:t>
      </w:r>
      <w:r>
        <w:rPr>
          <w:rFonts w:ascii="Times New Roman" w:hAnsi="Times New Roman" w:cs="Times New Roman" w:eastAsia="Times New Roman"/>
          <w:b/>
          <w:color w:val="000000"/>
          <w:spacing w:val="1"/>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граж</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дан мужского пола осуществляется в год достижения ими возраста 17 лет (это мероприятие проводится с января по март включительно). Первоначальную постановку на воин</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ский учет осуществляет специальная комиссия по постанов</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ке граждан на воинский учет, создаваемая в районе, городе или другом административном образовании.</w:t>
      </w:r>
    </w:p>
    <w:p>
      <w:pPr>
        <w:spacing w:before="0" w:after="0" w:line="240"/>
        <w:ind w:right="20" w:left="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Первоначальная постановка на воинский учет граждан женского пола после получения ими военно-учетной специ</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альности, а также лиц, получивших гражданство Российской Федерации, осуществляется военным комиссариатом в тече</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ние всего календарного года.</w:t>
      </w:r>
    </w:p>
    <w:p>
      <w:pPr>
        <w:spacing w:before="0" w:after="0" w:line="240"/>
        <w:ind w:right="0" w:left="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Медицинское освидетельствование граждан при перво</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начальной постановке на воинский учет проводят врачи- специалисты: хирург, терапевт, невропатолог, психиатр, окулист, отоларинголог, стоматолог, а в случае необходи</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мости (по направлению военкомата) — врачи других спе</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циальностей.</w:t>
      </w:r>
    </w:p>
    <w:p>
      <w:pPr>
        <w:spacing w:before="0" w:after="0" w:line="240"/>
        <w:ind w:right="0" w:left="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На основании решения комиссии по постановке граждан на воинский учет допризывник может быть направлен в ме</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дицинское учреждение государственной или муниципальной системы здравоохранения на амбулаторное или стационарное медицинское обследование для уточнения диагноза либо для лечения заболевания. В настоящее время прорабатывается вопрос о том, чтобы обследование проводилось в военных гос</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питалях.</w:t>
      </w:r>
    </w:p>
    <w:p>
      <w:pPr>
        <w:spacing w:before="0" w:after="0" w:line="240"/>
        <w:ind w:right="0" w:left="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В случае если допризывник или юноша призывного воз</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раста нуждается в продолжительном (свыше трех месяцев) медицинском обследовании (лечении), выносится заключение о его временной негодности к военной службе на срок от ше</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сти до двенадцати месяцев. После завершения медицинского обследования (лечения) необходимо пройти повторное осви</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детельствование .</w:t>
      </w:r>
    </w:p>
    <w:p>
      <w:pPr>
        <w:spacing w:before="0" w:after="0" w:line="240"/>
        <w:ind w:right="0" w:left="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Для граждан, признанных годными к военной службе или годными к военной службе с незначительными ограничения</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ми, определяется показатель предназначения для прохожде</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ния военной службы.</w:t>
      </w:r>
    </w:p>
    <w:p>
      <w:pPr>
        <w:spacing w:before="0" w:after="0" w:line="240"/>
        <w:ind w:right="0" w:left="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По результатам </w:t>
      </w:r>
      <w:r>
        <w:rPr>
          <w:rFonts w:ascii="Times New Roman" w:hAnsi="Times New Roman" w:cs="Times New Roman" w:eastAsia="Times New Roman"/>
          <w:b/>
          <w:i/>
          <w:color w:val="000000"/>
          <w:spacing w:val="9"/>
          <w:position w:val="0"/>
          <w:sz w:val="28"/>
          <w:shd w:fill="auto" w:val="clear"/>
        </w:rPr>
        <w:t xml:space="preserve">профессионального психологического от</w:t>
      </w:r>
      <w:r>
        <w:rPr>
          <w:rFonts w:ascii="Times New Roman" w:hAnsi="Times New Roman" w:cs="Times New Roman" w:eastAsia="Times New Roman"/>
          <w:b/>
          <w:i/>
          <w:color w:val="000000"/>
          <w:spacing w:val="9"/>
          <w:position w:val="0"/>
          <w:sz w:val="28"/>
          <w:shd w:fill="auto" w:val="clear"/>
        </w:rPr>
        <w:t xml:space="preserve">­</w:t>
      </w:r>
      <w:r>
        <w:rPr>
          <w:rFonts w:ascii="Times New Roman" w:hAnsi="Times New Roman" w:cs="Times New Roman" w:eastAsia="Times New Roman"/>
          <w:b/>
          <w:i/>
          <w:color w:val="000000"/>
          <w:spacing w:val="9"/>
          <w:position w:val="0"/>
          <w:sz w:val="28"/>
          <w:shd w:fill="auto" w:val="clear"/>
        </w:rPr>
        <w:t xml:space="preserve">бора,</w:t>
      </w:r>
      <w:r>
        <w:rPr>
          <w:rFonts w:ascii="Times New Roman" w:hAnsi="Times New Roman" w:cs="Times New Roman" w:eastAsia="Times New Roman"/>
          <w:color w:val="000000"/>
          <w:spacing w:val="5"/>
          <w:position w:val="0"/>
          <w:sz w:val="28"/>
          <w:shd w:fill="auto" w:val="clear"/>
        </w:rPr>
        <w:t xml:space="preserve"> проводимого при первоначальной постановке на воин</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ский учет, гражданам могут выдаваться рекомендации для подготовки в военно-учебные заведения Министерства оборо</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ны РФ. Выявляются также качества, необходимые для служ</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бы в определенных районах.</w:t>
      </w:r>
    </w:p>
    <w:p>
      <w:pPr>
        <w:spacing w:before="0" w:after="0" w:line="240"/>
        <w:ind w:right="0" w:left="0" w:firstLine="28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После выполнения всех мероприятий, связанных с пер</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воначальной постановкой на воинский учет, председатель комиссии (или по поручению председателя — секретарь ко</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миссии) обязан сообщить допризывнику решение комиссии и разъяснить его обязанности по воинскому учету. Допри</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зывнику выдается </w:t>
      </w:r>
      <w:r>
        <w:rPr>
          <w:rFonts w:ascii="Times New Roman" w:hAnsi="Times New Roman" w:cs="Times New Roman" w:eastAsia="Times New Roman"/>
          <w:b/>
          <w:i/>
          <w:color w:val="000000"/>
          <w:spacing w:val="9"/>
          <w:position w:val="0"/>
          <w:sz w:val="28"/>
          <w:shd w:fill="auto" w:val="clear"/>
        </w:rPr>
        <w:t xml:space="preserve">Удостоверение гражданина, подлежа</w:t>
      </w:r>
      <w:r>
        <w:rPr>
          <w:rFonts w:ascii="Times New Roman" w:hAnsi="Times New Roman" w:cs="Times New Roman" w:eastAsia="Times New Roman"/>
          <w:b/>
          <w:i/>
          <w:color w:val="000000"/>
          <w:spacing w:val="9"/>
          <w:position w:val="0"/>
          <w:sz w:val="28"/>
          <w:shd w:fill="auto" w:val="clear"/>
        </w:rPr>
        <w:t xml:space="preserve">­</w:t>
      </w:r>
      <w:r>
        <w:rPr>
          <w:rFonts w:ascii="Times New Roman" w:hAnsi="Times New Roman" w:cs="Times New Roman" w:eastAsia="Times New Roman"/>
          <w:b/>
          <w:i/>
          <w:color w:val="000000"/>
          <w:spacing w:val="9"/>
          <w:position w:val="0"/>
          <w:sz w:val="28"/>
          <w:shd w:fill="auto" w:val="clear"/>
        </w:rPr>
        <w:t xml:space="preserve">щего призыву на военную службу.</w:t>
      </w:r>
      <w:r>
        <w:rPr>
          <w:rFonts w:ascii="Times New Roman" w:hAnsi="Times New Roman" w:cs="Times New Roman" w:eastAsia="Times New Roman"/>
          <w:color w:val="000000"/>
          <w:spacing w:val="5"/>
          <w:position w:val="0"/>
          <w:sz w:val="28"/>
          <w:shd w:fill="auto" w:val="clear"/>
        </w:rPr>
        <w:t xml:space="preserve"> С этого момента статус допризывника меняется: он сможет осуществить свою кон</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ституционную обязанность, связанную со службой в ар</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мии.</w:t>
      </w:r>
    </w:p>
    <w:p>
      <w:pPr>
        <w:spacing w:before="0" w:after="60" w:line="240"/>
        <w:ind w:right="0" w:left="560" w:hanging="280"/>
        <w:jc w:val="left"/>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В целях обеспечения воинского учета граждане обязаны:</w:t>
      </w:r>
    </w:p>
    <w:p>
      <w:pPr>
        <w:spacing w:before="0" w:after="0" w:line="240"/>
        <w:ind w:right="160" w:left="560" w:hanging="280"/>
        <w:jc w:val="left"/>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b/>
          <w:i/>
          <w:color w:val="000000"/>
          <w:spacing w:val="9"/>
          <w:position w:val="0"/>
          <w:sz w:val="28"/>
          <w:shd w:fill="auto" w:val="clear"/>
        </w:rPr>
        <w:t xml:space="preserve">состоять на воинском учете по месту</w:t>
      </w:r>
      <w:r>
        <w:rPr>
          <w:rFonts w:ascii="Times New Roman" w:hAnsi="Times New Roman" w:cs="Times New Roman" w:eastAsia="Times New Roman"/>
          <w:color w:val="000000"/>
          <w:spacing w:val="5"/>
          <w:position w:val="0"/>
          <w:sz w:val="28"/>
          <w:shd w:fill="auto" w:val="clear"/>
        </w:rPr>
        <w:t xml:space="preserve"> жительства в во</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енном комиссариате, а в населенном пункте, где нет во</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енных комиссариатов, — в органах местного самоуправления;</w:t>
      </w:r>
    </w:p>
    <w:p>
      <w:pPr>
        <w:spacing w:before="0" w:after="0" w:line="240"/>
        <w:ind w:right="200" w:left="560" w:hanging="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явиться в установленное время и место по вызову (по</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вестке) в военный комиссариат или иной орган, осу</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ществляющий воинский учет, по месту жительства или места временного пребывания;</w:t>
      </w:r>
    </w:p>
    <w:p>
      <w:pPr>
        <w:spacing w:before="0" w:after="0" w:line="240"/>
        <w:ind w:right="200" w:left="560" w:hanging="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при увольнении с военной службы в запас Вооружен</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ных сил РФ явиться в двухнедельный срок со дня ис</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ключения из списков личного состава воинской части в военный комиссариат или иной орган, осуществляю</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щий воинский учет, по месту жительства для поста</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новки на учет;</w:t>
      </w:r>
    </w:p>
    <w:p>
      <w:pPr>
        <w:spacing w:before="0" w:after="0" w:line="240"/>
        <w:ind w:right="200" w:left="560" w:hanging="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сообщить в двухнедельный срок в военный комиссари</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ат или иной орган, осуществляющий воинский учет, об изменении семейного положения, образования, места работы или должности, места жительства в пределах района, города без районного деления;</w:t>
      </w:r>
    </w:p>
    <w:p>
      <w:pPr>
        <w:spacing w:before="0" w:after="0" w:line="240"/>
        <w:ind w:right="200" w:left="560" w:hanging="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сняться с воинского учета при переезде на новое место жительства или место временного пребывания (на срок </w:t>
      </w:r>
      <w:r>
        <w:rPr>
          <w:rFonts w:ascii="Times New Roman" w:hAnsi="Times New Roman" w:cs="Times New Roman" w:eastAsia="Times New Roman"/>
          <w:b/>
          <w:i/>
          <w:color w:val="000000"/>
          <w:spacing w:val="9"/>
          <w:position w:val="0"/>
          <w:sz w:val="28"/>
          <w:shd w:fill="auto" w:val="clear"/>
        </w:rPr>
        <w:t xml:space="preserve">более трех месяцев), а также при</w:t>
      </w:r>
      <w:r>
        <w:rPr>
          <w:rFonts w:ascii="Times New Roman" w:hAnsi="Times New Roman" w:cs="Times New Roman" w:eastAsia="Times New Roman"/>
          <w:color w:val="000000"/>
          <w:spacing w:val="5"/>
          <w:position w:val="0"/>
          <w:sz w:val="28"/>
          <w:shd w:fill="auto" w:val="clear"/>
        </w:rPr>
        <w:t xml:space="preserve"> выезде из страны на срок свыше шести месяцев и встать на воинский учет в двухнедельный срок по прибытии на новое место жи</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тельства, место временного пребывания или при возвра</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щении в Российскую Федерацию;</w:t>
      </w:r>
    </w:p>
    <w:p>
      <w:pPr>
        <w:spacing w:before="0" w:after="0" w:line="240"/>
        <w:ind w:right="200" w:left="560" w:hanging="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бережно хранить военный билет, а также Удостовере</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ние гражданина, подлежащего призыву на военную службу;</w:t>
      </w:r>
    </w:p>
    <w:p>
      <w:pPr>
        <w:spacing w:before="0" w:after="60" w:line="240"/>
        <w:ind w:right="200" w:left="560" w:hanging="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в случае утраты указанных документов следует в двух</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недельный срок обратиться в военный комиссариат или иной орган, осуществляющий воинский учет, для реше</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ния вопроса о получении документов взамен утраченных.</w:t>
      </w:r>
    </w:p>
    <w:p>
      <w:pPr>
        <w:spacing w:before="0" w:after="0" w:line="240"/>
        <w:ind w:right="200" w:left="0" w:firstLine="26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Граждане, подлежащие призыву на военную службу, вы</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езжающие в период проведения призыва с места жительства на срок более трех месяцев, должны лично сообщить об этом в военный комиссариат или иной орган, осуществляющий воинский учет.</w:t>
      </w:r>
    </w:p>
    <w:p>
      <w:pPr>
        <w:spacing w:before="0" w:after="0" w:line="240"/>
        <w:ind w:right="200" w:left="0" w:firstLine="26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В период мобилизации, военного положения, а также в во</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енное время воинская обязанность определяется соответству</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ющими законами и нормативно-правовыми актами Россий</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ской Федерации.</w:t>
      </w:r>
    </w:p>
    <w:p>
      <w:pPr>
        <w:spacing w:before="0" w:after="180" w:line="240"/>
        <w:ind w:right="20" w:left="620" w:firstLine="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Мобилизация — это комплекс мероприятий по перево</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ду на военное положение Вооруженных сил, экономики государства и органов государственной власти страны.</w:t>
      </w:r>
    </w:p>
    <w:p>
      <w:pPr>
        <w:spacing w:before="0" w:after="180" w:line="240"/>
        <w:ind w:right="20" w:left="620" w:firstLine="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Военное положение — это особый правовой режим в стране или отдельной ее части, устанавливаемый ре</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шением высшего органа власти при исключительных обстоятельствах; выражается в расширении полномочий военных властей и возложении на граждан ряда допол</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нительных обязанностей и определенных ограничений.</w:t>
      </w:r>
    </w:p>
    <w:p>
      <w:pPr>
        <w:spacing w:before="0" w:after="180" w:line="240"/>
        <w:ind w:right="20" w:left="620" w:firstLine="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Военное время — это период фактического нахождения государства в состоянии войны; характеризуется суще</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ственными изменениями во всех сферах жизни госу</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дарства и межгосударственных отношений, введением законов военного времени.</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В соответствии с Федеральным законом </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Об обороне</w:t>
      </w: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Пре</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зидент РФ, являясь Верховным главнокомандующим, в слу</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чае агрессии или непосредственной угрозы агрессии против государства, а также в случае возникновения вооруженных конфликтов в той или иной части Федерации объявляет об</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щую или частичную мобилизацию, вводит на территории стра</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ны или в отдельных ее местностях военное положение и отда</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ет приказ о ведении военных действий. В этом случае преду</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сматривается призыв на военную службу по мобилизации.</w:t>
      </w:r>
    </w:p>
    <w:p>
      <w:pPr>
        <w:spacing w:before="0" w:after="6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Одной из составляющих воинской обязанности является </w:t>
      </w:r>
      <w:r>
        <w:rPr>
          <w:rFonts w:ascii="Times New Roman" w:hAnsi="Times New Roman" w:cs="Times New Roman" w:eastAsia="Times New Roman"/>
          <w:b/>
          <w:i/>
          <w:color w:val="000000"/>
          <w:spacing w:val="9"/>
          <w:position w:val="0"/>
          <w:sz w:val="28"/>
          <w:shd w:fill="auto" w:val="clear"/>
        </w:rPr>
        <w:t xml:space="preserve">обязательная подготовка граждан к военной службе. </w:t>
      </w:r>
      <w:r>
        <w:rPr>
          <w:rFonts w:ascii="Times New Roman" w:hAnsi="Times New Roman" w:cs="Times New Roman" w:eastAsia="Times New Roman"/>
          <w:color w:val="000000"/>
          <w:spacing w:val="5"/>
          <w:position w:val="0"/>
          <w:sz w:val="28"/>
          <w:shd w:fill="auto" w:val="clear"/>
        </w:rPr>
        <w:t xml:space="preserve">Обязательная подготовка к военной службе предусматривает:</w:t>
      </w:r>
    </w:p>
    <w:p>
      <w:pPr>
        <w:spacing w:before="0" w:after="0" w:line="240"/>
        <w:ind w:right="0" w:left="620" w:hanging="34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военно-патриотическое воспитание;</w:t>
      </w:r>
    </w:p>
    <w:p>
      <w:pPr>
        <w:spacing w:before="0" w:after="0" w:line="240"/>
        <w:ind w:right="0" w:left="620" w:hanging="34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получение начальных знаний в области обороны;</w:t>
      </w:r>
    </w:p>
    <w:p>
      <w:pPr>
        <w:spacing w:before="0" w:after="0" w:line="240"/>
        <w:ind w:right="20" w:left="620" w:hanging="34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подготовку по основам военной службы в государствен</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ных, муниципальных или негосударственных образова</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тельных учреждениях среднего (полного) общего обра</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зования, образовательных учреждениях начального про</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фессионального и среднего профессионального образо</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вания и на учебных пунктах организаций;</w:t>
      </w:r>
    </w:p>
    <w:p>
      <w:pPr>
        <w:spacing w:before="0" w:after="0" w:line="240"/>
        <w:ind w:right="20" w:left="620" w:hanging="34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подготовку по военно-учетным специальностям солдат, матросов, сержантов и старшин по направлению воен</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ного комиссариата;</w:t>
      </w:r>
    </w:p>
    <w:p>
      <w:pPr>
        <w:spacing w:before="0" w:after="0" w:line="240"/>
        <w:ind w:right="20" w:left="620" w:hanging="340"/>
        <w:jc w:val="left"/>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медицинское освидетельствование и медицинское обсле</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дование;</w:t>
      </w:r>
    </w:p>
    <w:p>
      <w:pPr>
        <w:spacing w:before="0" w:after="0" w:line="240"/>
        <w:ind w:right="0" w:left="620" w:hanging="34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tab/>
        <w:t xml:space="preserve"> </w:t>
      </w:r>
      <w:r>
        <w:rPr>
          <w:rFonts w:ascii="Times New Roman" w:hAnsi="Times New Roman" w:cs="Times New Roman" w:eastAsia="Times New Roman"/>
          <w:color w:val="000000"/>
          <w:spacing w:val="5"/>
          <w:position w:val="0"/>
          <w:sz w:val="28"/>
          <w:shd w:fill="auto" w:val="clear"/>
        </w:rPr>
        <w:t xml:space="preserve">проведение лечебно-оздоровительных мероприятий.</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Условно обязательную подготовку граждан к военной службе можно разделить на два периода.</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b/>
          <w:i/>
          <w:color w:val="000000"/>
          <w:spacing w:val="9"/>
          <w:position w:val="0"/>
          <w:sz w:val="28"/>
          <w:shd w:fill="auto" w:val="clear"/>
        </w:rPr>
        <w:t xml:space="preserve">Первый период</w:t>
      </w:r>
      <w:r>
        <w:rPr>
          <w:rFonts w:ascii="Times New Roman" w:hAnsi="Times New Roman" w:cs="Times New Roman" w:eastAsia="Times New Roman"/>
          <w:color w:val="000000"/>
          <w:spacing w:val="5"/>
          <w:position w:val="0"/>
          <w:sz w:val="28"/>
          <w:shd w:fill="auto" w:val="clear"/>
        </w:rPr>
        <w:t xml:space="preserve"> — подготовка к военной службе граждан допризывного возраста.</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b/>
          <w:i/>
          <w:color w:val="000000"/>
          <w:spacing w:val="9"/>
          <w:position w:val="0"/>
          <w:sz w:val="28"/>
          <w:shd w:fill="auto" w:val="clear"/>
        </w:rPr>
        <w:t xml:space="preserve">Второй период</w:t>
      </w:r>
      <w:r>
        <w:rPr>
          <w:rFonts w:ascii="Times New Roman" w:hAnsi="Times New Roman" w:cs="Times New Roman" w:eastAsia="Times New Roman"/>
          <w:color w:val="000000"/>
          <w:spacing w:val="5"/>
          <w:position w:val="0"/>
          <w:sz w:val="28"/>
          <w:shd w:fill="auto" w:val="clear"/>
        </w:rPr>
        <w:t xml:space="preserve"> — подготовка к военной службе граждан призывного возраста, состоящих на воинском учете (до мо</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мента отправки со сборного пункта к месту прохождения во</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енной службы).</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Призыву на военную службу подлежат граждане мужско</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го пола в возрасте от 18 до 27 лет.</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В первый период подготовка граждан к военной службе в основном направлена на достижение общеобразовательного уровня, определяющего пригодность к исполнению воинской обязанности. Работа идет по следующим направлениям: со</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вершенствование физических качеств; выработка необходи</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мых психологических качеств, умения работать в коллекти</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ве и малых группах; определение индивидуальных наклон</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ностей и возможностей; первоначальный профессиональный отбор (определение склонностей и предрасположенности к определенным профессиям). В этот период юноши получают начальные знания в области обороны.</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000000"/>
          <w:spacing w:val="5"/>
          <w:position w:val="0"/>
          <w:sz w:val="28"/>
          <w:shd w:fill="auto" w:val="clear"/>
        </w:rPr>
        <w:t xml:space="preserve">Подготовка граждан призывного возраста строится с уче</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том рекомендаций по результатам профессионального психо</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логического отбора во время первоначальной постановки на воинский учет. В этот период каждый призывник должен развить в себе необходимые качества, характерные для вы</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бранной (рекомендованной) военной специальности. Кроме того, целесообразно детально ознакомиться с основами воен</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ной службы по призыву (контракту), узнать о требованиях к уровню здоровья при службе в определенных войсках. Важ</w:t>
      </w: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но спланировать систему индивидуальной подготовки так, чтобы максимально подготовиться к будущей службе.</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b/>
          <w:color w:val="auto"/>
          <w:spacing w:val="4"/>
          <w:position w:val="0"/>
          <w:sz w:val="28"/>
          <w:shd w:fill="auto" w:val="clear"/>
        </w:rPr>
        <w:t xml:space="preserve">Комплектование ВС РФ личным составом.</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b/>
          <w:i/>
          <w:color w:val="auto"/>
          <w:spacing w:val="4"/>
          <w:position w:val="0"/>
          <w:sz w:val="28"/>
          <w:shd w:fill="auto" w:val="clear"/>
        </w:rPr>
        <w:t xml:space="preserve">Цель комплектования</w:t>
      </w:r>
      <w:r>
        <w:rPr>
          <w:rFonts w:ascii="Times New Roman" w:hAnsi="Times New Roman" w:cs="Times New Roman" w:eastAsia="Times New Roman"/>
          <w:color w:val="auto"/>
          <w:spacing w:val="4"/>
          <w:position w:val="0"/>
          <w:sz w:val="28"/>
          <w:shd w:fill="auto" w:val="clear"/>
        </w:rPr>
        <w:t xml:space="preserve"> – обеспечить военную организацию государства военнослужащими, прибывающими на военную службу в ряды Вооруженных Сил РФ в количестве, необходимом для укомплектования должностей, замещаемых солдатами, сержантами (старшинами), прапорщиками (мичманами) и офицерами.</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В настоящее время задачами комплектования военной организации государства личным составом являются:</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в мирное время – пополнение воинских частей (кораблей), соединений, учреждений и заведений личным составом до установленных штатами норм и накопление военно-обученного запаса (резерва) личного состава;</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в военное время – восполнение потерь и обеспечение людскими ресурсами новых воинских формирований.</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В соответствии с требованиями Федерального закона "Об обороне" комплектование Вооруженных Сил РФ личным составом осуществляется в соответствии с законодательством РФ военнослужащими путем:</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призыва граждан Российской Федерации на военную службу по экстерриториальному принципу;</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добровольного поступления граждан (иностранных граждан) на военную службу.</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Частью 3 ст. 17 указанного Федерального закона предусмотрено, что комплектование других войск, воинских формирований и органов осуществляется на принципах и в порядке, которые установлены для Вооруженных Сил РФ.</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Система комплектования военной организации государства военнослужащими – это ее внутренняя структура, совокупность элементов, определяющих основные признаки, в соответствии с которыми производится поступление граждан (военнослужащих) на военную службу, и состояние граждан в запасе.</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Основными элементами системы комплектования являются:</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источники комплектования;</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требования, предъявляемые к лицам, поступающим на военную службу по   </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контракту;</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способы комплектования;</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принципы комплектования;</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особенности подготовки офицеров, прапорщиков, старшин и сержантов.</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Рассмотрим каждый элемент в отдельности.</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1. </w:t>
      </w:r>
      <w:r>
        <w:rPr>
          <w:rFonts w:ascii="Times New Roman" w:hAnsi="Times New Roman" w:cs="Times New Roman" w:eastAsia="Times New Roman"/>
          <w:color w:val="auto"/>
          <w:spacing w:val="4"/>
          <w:position w:val="0"/>
          <w:sz w:val="28"/>
          <w:shd w:fill="auto" w:val="clear"/>
        </w:rPr>
        <w:t xml:space="preserve">Под источником комплектования военнослужащими подразумевают граждан, которые призываются или поступают на военную службу с соблюдением установленных законом требований: возраст, состояние здоровья, отношение к гражданству, профессионально-психологическая подготовка, образование и др. Данные требования устанавливаются федеральным законодательством и конкретизируются руководителем федерального органа исполнительной власти, в котором предусмотрена военная служба.</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Различают следующие виды источников комплектования:</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а) граждане, достигшие возраста 18 лет и призываемые на военную службу;</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б) граждане, достигшие возраста 18 лет и поступающие на военную службу по контракту;</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в) граждане, поступающие в военные образовательные учреждения высшего профессионального образования;</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г) граждане, окончившие образовательные учреждения высшего профессионального образования и поступающие на военную службу по призыву и по контракту на должности офицерского состава.</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2. </w:t>
      </w:r>
      <w:r>
        <w:rPr>
          <w:rFonts w:ascii="Times New Roman" w:hAnsi="Times New Roman" w:cs="Times New Roman" w:eastAsia="Times New Roman"/>
          <w:color w:val="auto"/>
          <w:spacing w:val="4"/>
          <w:position w:val="0"/>
          <w:sz w:val="28"/>
          <w:shd w:fill="auto" w:val="clear"/>
        </w:rPr>
        <w:t xml:space="preserve">Требования, предъявляемые к лицам, поступающим на военную службу, закреплены в нормах действующего законодательства и делятся на общие (предъявляемые ко всем гражданам, поступающим на военную службу) и специальные (предъявляемые к гражданам, поступающим на военную службу в отдельные федеральные органы исполнительной власти). Общие требования закреплены в Федеральном законе "О воинской обязанности и военной службе", специальные – в федеральных законах "О федеральной службе безопасности", "О внешней разведке", "О государственной охране" и др.</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К общим требованиям относятся:</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а) владение государственным языком РФ;</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б) возраст: призыв осуществляется в возрасте от 18 до 27 лет, первый контракт заключается в возрасте от 18 до 40 лет (с высококвалифицированными специалистами в отдельных органах власти – до 65 лет);</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в) медицинские требования;</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г) прохождение мероприятий по профессиональному психологическому отбору;</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д) уровень профессиональной подготовки;</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е) образование;</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д) уровень физической подготовки.</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Особый характер военной службы в иных федеральных органах исполнительной власти подразумевает и наличие специальных требований к лицам, поступающим на военную службу.</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Например, для органов федеральной службы безопасности специальными требованиями являются:</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а) наличие гражданства Российской Федерации – на основании ст. 16 Федерального закона "О федеральной службе безопасности" сотрудником органов федеральной службы безопасности может быть гражданин Российской Федерации, не имеющий гражданства (подданства) иностранного государства;</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б) способность по своим личным и профессиональным качествам исполнять возложенные на него обязанности;</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в) соответствие гражданина квалификационным требования к профессиональным знаниям и навыкам;</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г) необходимость согласия для прохождения проверки, в целях определения пригодности гражданина к службе в органах федеральной службы безопасности.</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3. </w:t>
      </w:r>
      <w:r>
        <w:rPr>
          <w:rFonts w:ascii="Times New Roman" w:hAnsi="Times New Roman" w:cs="Times New Roman" w:eastAsia="Times New Roman"/>
          <w:color w:val="auto"/>
          <w:spacing w:val="4"/>
          <w:position w:val="0"/>
          <w:sz w:val="28"/>
          <w:shd w:fill="auto" w:val="clear"/>
        </w:rPr>
        <w:t xml:space="preserve">Способ комплектования – это установленный законом порядок определения граждан на военную службу.</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В соответствии с Федеральным законом "О воинской обязанности и военной службе" применяются два способа комплектования личным составом: добровольное поступление граждан на военную службу и обязательный воинский призыв.</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4. </w:t>
      </w:r>
      <w:r>
        <w:rPr>
          <w:rFonts w:ascii="Times New Roman" w:hAnsi="Times New Roman" w:cs="Times New Roman" w:eastAsia="Times New Roman"/>
          <w:color w:val="auto"/>
          <w:spacing w:val="4"/>
          <w:position w:val="0"/>
          <w:sz w:val="28"/>
          <w:shd w:fill="auto" w:val="clear"/>
        </w:rPr>
        <w:t xml:space="preserve">Принципы комплектования, как и другие элементы системы комплектования, характеризуют порядок достижения главной цели комплектования – обеспечить потребность вооруженных формирований в личном составе. Удовлетворение потребностей армии в личном составе осуществляется в том числе принадлежностью источника комплектования к определенной территории. На этом основании выделяют следующие принципы комплектования: территориальный, экстерриториальный, смешанный.</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Законодательство РФ указывает на то, что комплектование Вооруженных Сил РФ военнослужащими осуществляется на основе призыва граждан Российской Федерации на военную службу по экстерриториальному принципу. Принцип комплектования для граждан, поступающих на военную службу по контракту, законодательством не указывается.</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5. </w:t>
      </w:r>
      <w:r>
        <w:rPr>
          <w:rFonts w:ascii="Times New Roman" w:hAnsi="Times New Roman" w:cs="Times New Roman" w:eastAsia="Times New Roman"/>
          <w:color w:val="auto"/>
          <w:spacing w:val="4"/>
          <w:position w:val="0"/>
          <w:sz w:val="28"/>
          <w:shd w:fill="auto" w:val="clear"/>
        </w:rPr>
        <w:t xml:space="preserve">Особенности подготовки офицеров, прапорщиков, старшин и сержантов как элемент системы комплектования – это процесс обучения командного состава различных категорий порядку и способам руководства личным составом. Подготовка прапорщиков (мичманов) осуществляется в военных образовательных учреждениях среднего и высшего профессионального образования, в которые зачисляются граждане, желающие проходить военную службу по контракту и прошедшие установленные испытания. Воинское звание прапорщика (мичмана) присваивается военнослужащему, успешно завершившему обучение в данном учебном учреждении по установленной программе подготовки и назначенного на должность прапорщика (мичмана).</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Подготовка офицеров осуществляется в образовательных учреждениях высшего профессионального образования. Присвоение воинского звания лейтенанта осуществляется после окончания военного образовательного учреждения высшего профессионального образования. Гражданам, окончившим образовательные учреждения высшего профессионального образования, воинское звание офицера присваивается одновременно с назначением на воинскую должность офицера.</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На основании рассмотренных вопросов можно сделать следующие выводы.</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1. </w:t>
      </w:r>
      <w:r>
        <w:rPr>
          <w:rFonts w:ascii="Times New Roman" w:hAnsi="Times New Roman" w:cs="Times New Roman" w:eastAsia="Times New Roman"/>
          <w:color w:val="auto"/>
          <w:spacing w:val="4"/>
          <w:position w:val="0"/>
          <w:sz w:val="28"/>
          <w:shd w:fill="auto" w:val="clear"/>
        </w:rPr>
        <w:t xml:space="preserve">Комплектование военной организации государства – это установленная государством и регулируемая нормами военного права система пополнения Вооруженных Сил РФ и иных федеральных органов исполнительной власти, в которых предусмотрена военная служба, подготовленным в военном отношении личным составом в мирное и военной время.</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2. </w:t>
      </w:r>
      <w:r>
        <w:rPr>
          <w:rFonts w:ascii="Times New Roman" w:hAnsi="Times New Roman" w:cs="Times New Roman" w:eastAsia="Times New Roman"/>
          <w:color w:val="auto"/>
          <w:spacing w:val="4"/>
          <w:position w:val="0"/>
          <w:sz w:val="28"/>
          <w:shd w:fill="auto" w:val="clear"/>
        </w:rPr>
        <w:t xml:space="preserve">Система комплектования военной организации государства военнослужащими, проходящими военную службу по контракту, – это ее внутренняя структура, совокупность элементов, определяющих основные признаки, в соответствии с которыми производится поступление граждан (военнослужащих) на военную службу по контракту.</w:t>
      </w: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3. </w:t>
      </w:r>
      <w:r>
        <w:rPr>
          <w:rFonts w:ascii="Times New Roman" w:hAnsi="Times New Roman" w:cs="Times New Roman" w:eastAsia="Times New Roman"/>
          <w:color w:val="auto"/>
          <w:spacing w:val="4"/>
          <w:position w:val="0"/>
          <w:sz w:val="28"/>
          <w:shd w:fill="auto" w:val="clear"/>
        </w:rPr>
        <w:t xml:space="preserve">К основным элементам системы комплектования военной организации государства военнослужащими на контрактной основе относятся источники комплектования; требования, предъявляемые к лицам, поступающим на военную службу по контракту; принципы комплектования; способы комплектования; особенности подготовки офицеров и прапорщиков.</w:t>
      </w:r>
    </w:p>
    <w:p>
      <w:pPr>
        <w:spacing w:before="0" w:after="0" w:line="240"/>
        <w:ind w:right="20" w:left="20" w:firstLine="280"/>
        <w:jc w:val="both"/>
        <w:rPr>
          <w:rFonts w:ascii="Times New Roman" w:hAnsi="Times New Roman" w:cs="Times New Roman" w:eastAsia="Times New Roman"/>
          <w:b/>
          <w:i/>
          <w:color w:val="auto"/>
          <w:spacing w:val="0"/>
          <w:position w:val="0"/>
          <w:sz w:val="28"/>
          <w:shd w:fill="auto" w:val="clear"/>
        </w:rPr>
      </w:pPr>
    </w:p>
    <w:p>
      <w:pPr>
        <w:spacing w:before="0" w:after="0" w:line="240"/>
        <w:ind w:right="20" w:left="20" w:firstLine="28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Домашнее задание:</w:t>
      </w:r>
    </w:p>
    <w:p>
      <w:pPr>
        <w:spacing w:before="0" w:after="200" w:line="240"/>
        <w:ind w:right="0" w:left="0" w:firstLine="0"/>
        <w:jc w:val="both"/>
        <w:rPr>
          <w:rFonts w:ascii="Times New Roman" w:hAnsi="Times New Roman" w:cs="Times New Roman" w:eastAsia="Times New Roman"/>
          <w:b/>
          <w:color w:val="auto"/>
          <w:spacing w:val="2"/>
          <w:position w:val="0"/>
          <w:sz w:val="28"/>
          <w:shd w:fill="auto" w:val="clear"/>
        </w:rPr>
      </w:pPr>
    </w:p>
    <w:p>
      <w:pPr>
        <w:spacing w:before="0" w:after="200" w:line="240"/>
        <w:ind w:right="0" w:left="0" w:firstLine="0"/>
        <w:jc w:val="both"/>
        <w:rPr>
          <w:rFonts w:ascii="Times New Roman" w:hAnsi="Times New Roman" w:cs="Times New Roman" w:eastAsia="Times New Roman"/>
          <w:b/>
          <w:color w:val="auto"/>
          <w:spacing w:val="2"/>
          <w:position w:val="0"/>
          <w:sz w:val="28"/>
          <w:shd w:fill="auto" w:val="clear"/>
        </w:rPr>
      </w:pPr>
      <w:r>
        <w:rPr>
          <w:rFonts w:ascii="Times New Roman" w:hAnsi="Times New Roman" w:cs="Times New Roman" w:eastAsia="Times New Roman"/>
          <w:b/>
          <w:color w:val="auto"/>
          <w:spacing w:val="2"/>
          <w:position w:val="0"/>
          <w:sz w:val="28"/>
          <w:shd w:fill="auto" w:val="clear"/>
        </w:rPr>
        <w:t xml:space="preserve"> Подготовить тест из 20 вопросов. </w:t>
      </w:r>
    </w:p>
    <w:p>
      <w:pPr>
        <w:spacing w:before="0" w:after="200" w:line="240"/>
        <w:ind w:right="0" w:left="0" w:firstLine="0"/>
        <w:jc w:val="both"/>
        <w:rPr>
          <w:rFonts w:ascii="Times New Roman" w:hAnsi="Times New Roman" w:cs="Times New Roman" w:eastAsia="Times New Roman"/>
          <w:b/>
          <w:color w:val="auto"/>
          <w:spacing w:val="2"/>
          <w:position w:val="0"/>
          <w:sz w:val="28"/>
          <w:shd w:fill="auto" w:val="clear"/>
        </w:rPr>
      </w:pPr>
      <w:r>
        <w:rPr>
          <w:rFonts w:ascii="Times New Roman" w:hAnsi="Times New Roman" w:cs="Times New Roman" w:eastAsia="Times New Roman"/>
          <w:b/>
          <w:color w:val="auto"/>
          <w:spacing w:val="2"/>
          <w:position w:val="0"/>
          <w:sz w:val="28"/>
          <w:shd w:fill="auto" w:val="clear"/>
        </w:rPr>
        <w:t xml:space="preserve">Например:</w:t>
      </w:r>
    </w:p>
    <w:p>
      <w:pPr>
        <w:spacing w:before="0" w:after="200" w:line="240"/>
        <w:ind w:right="0" w:left="0" w:firstLine="0"/>
        <w:jc w:val="both"/>
        <w:rPr>
          <w:rFonts w:ascii="Times New Roman" w:hAnsi="Times New Roman" w:cs="Times New Roman" w:eastAsia="Times New Roman"/>
          <w:b/>
          <w:color w:val="auto"/>
          <w:spacing w:val="2"/>
          <w:position w:val="0"/>
          <w:sz w:val="28"/>
          <w:shd w:fill="auto" w:val="clear"/>
        </w:rPr>
      </w:pPr>
      <w:r>
        <w:rPr>
          <w:rFonts w:ascii="Times New Roman" w:hAnsi="Times New Roman" w:cs="Times New Roman" w:eastAsia="Times New Roman"/>
          <w:b/>
          <w:color w:val="auto"/>
          <w:spacing w:val="2"/>
          <w:position w:val="0"/>
          <w:sz w:val="28"/>
          <w:shd w:fill="auto" w:val="clear"/>
        </w:rPr>
        <w:t xml:space="preserve">1.  Воинская обязанность предусматривает:</w:t>
      </w:r>
    </w:p>
    <w:p>
      <w:pPr>
        <w:spacing w:before="0" w:after="200" w:line="240"/>
        <w:ind w:right="0" w:left="0" w:firstLine="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а) состояние на учете в полиции;</w:t>
      </w:r>
    </w:p>
    <w:p>
      <w:pPr>
        <w:spacing w:before="0" w:after="200" w:line="240"/>
        <w:ind w:right="0" w:left="0" w:firstLine="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б) призыв на военную службу;</w:t>
      </w:r>
    </w:p>
    <w:p>
      <w:pPr>
        <w:spacing w:before="0" w:after="200" w:line="240"/>
        <w:ind w:right="0" w:left="0" w:firstLine="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в) поступление на службу в МВД;</w:t>
      </w:r>
    </w:p>
    <w:p>
      <w:pPr>
        <w:spacing w:before="0" w:after="200" w:line="240"/>
        <w:ind w:right="0" w:left="0" w:firstLine="0"/>
        <w:jc w:val="both"/>
        <w:rPr>
          <w:rFonts w:ascii="Times New Roman" w:hAnsi="Times New Roman" w:cs="Times New Roman" w:eastAsia="Times New Roman"/>
          <w:b/>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г) нахождение на службе в МЧС;</w:t>
      </w:r>
    </w:p>
    <w:p>
      <w:pPr>
        <w:spacing w:before="0" w:after="200" w:line="240"/>
        <w:ind w:right="0" w:left="0" w:firstLine="0"/>
        <w:jc w:val="both"/>
        <w:rPr>
          <w:rFonts w:ascii="Times New Roman" w:hAnsi="Times New Roman" w:cs="Times New Roman" w:eastAsia="Times New Roman"/>
          <w:b/>
          <w:color w:val="auto"/>
          <w:spacing w:val="2"/>
          <w:position w:val="0"/>
          <w:sz w:val="28"/>
          <w:shd w:fill="auto" w:val="clear"/>
        </w:rPr>
      </w:pPr>
      <w:r>
        <w:rPr>
          <w:rFonts w:ascii="Times New Roman" w:hAnsi="Times New Roman" w:cs="Times New Roman" w:eastAsia="Times New Roman"/>
          <w:b/>
          <w:color w:val="auto"/>
          <w:spacing w:val="2"/>
          <w:position w:val="0"/>
          <w:sz w:val="28"/>
          <w:shd w:fill="auto" w:val="clear"/>
        </w:rPr>
        <w:t xml:space="preserve">2. Основные задачи комплектования ВС РФ:</w:t>
      </w:r>
    </w:p>
    <w:p>
      <w:pPr>
        <w:spacing w:before="0" w:after="200" w:line="240"/>
        <w:ind w:right="0" w:left="0" w:firstLine="0"/>
        <w:jc w:val="both"/>
        <w:rPr>
          <w:rFonts w:ascii="Times New Roman" w:hAnsi="Times New Roman" w:cs="Times New Roman" w:eastAsia="Times New Roman"/>
          <w:b/>
          <w:color w:val="auto"/>
          <w:spacing w:val="2"/>
          <w:position w:val="0"/>
          <w:sz w:val="28"/>
          <w:shd w:fill="auto" w:val="clear"/>
        </w:rPr>
      </w:pPr>
      <w:r>
        <w:rPr>
          <w:rFonts w:ascii="Times New Roman" w:hAnsi="Times New Roman" w:cs="Times New Roman" w:eastAsia="Times New Roman"/>
          <w:b/>
          <w:color w:val="auto"/>
          <w:spacing w:val="2"/>
          <w:position w:val="0"/>
          <w:sz w:val="28"/>
          <w:shd w:fill="auto" w:val="clear"/>
        </w:rPr>
        <w:t xml:space="preserve">а)</w:t>
      </w:r>
    </w:p>
    <w:p>
      <w:pPr>
        <w:spacing w:before="0" w:after="200" w:line="240"/>
        <w:ind w:right="0" w:left="0" w:firstLine="0"/>
        <w:jc w:val="both"/>
        <w:rPr>
          <w:rFonts w:ascii="Times New Roman" w:hAnsi="Times New Roman" w:cs="Times New Roman" w:eastAsia="Times New Roman"/>
          <w:b/>
          <w:color w:val="auto"/>
          <w:spacing w:val="2"/>
          <w:position w:val="0"/>
          <w:sz w:val="28"/>
          <w:shd w:fill="auto" w:val="clear"/>
        </w:rPr>
      </w:pPr>
      <w:r>
        <w:rPr>
          <w:rFonts w:ascii="Times New Roman" w:hAnsi="Times New Roman" w:cs="Times New Roman" w:eastAsia="Times New Roman"/>
          <w:b/>
          <w:color w:val="auto"/>
          <w:spacing w:val="2"/>
          <w:position w:val="0"/>
          <w:sz w:val="28"/>
          <w:shd w:fill="auto" w:val="clear"/>
        </w:rPr>
        <w:t xml:space="preserve">б)</w:t>
      </w:r>
    </w:p>
    <w:p>
      <w:pPr>
        <w:spacing w:before="0" w:after="200" w:line="240"/>
        <w:ind w:right="0" w:left="0" w:firstLine="0"/>
        <w:jc w:val="both"/>
        <w:rPr>
          <w:rFonts w:ascii="Times New Roman" w:hAnsi="Times New Roman" w:cs="Times New Roman" w:eastAsia="Times New Roman"/>
          <w:b/>
          <w:color w:val="auto"/>
          <w:spacing w:val="2"/>
          <w:position w:val="0"/>
          <w:sz w:val="28"/>
          <w:shd w:fill="auto" w:val="clear"/>
        </w:rPr>
      </w:pPr>
      <w:r>
        <w:rPr>
          <w:rFonts w:ascii="Times New Roman" w:hAnsi="Times New Roman" w:cs="Times New Roman" w:eastAsia="Times New Roman"/>
          <w:b/>
          <w:color w:val="auto"/>
          <w:spacing w:val="2"/>
          <w:position w:val="0"/>
          <w:sz w:val="28"/>
          <w:shd w:fill="auto" w:val="clear"/>
        </w:rPr>
        <w:t xml:space="preserve">в)</w:t>
      </w:r>
    </w:p>
    <w:p>
      <w:pPr>
        <w:spacing w:before="0" w:after="20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w:t>
      </w:r>
    </w:p>
    <w:p>
      <w:pPr>
        <w:spacing w:before="0" w:after="20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т.д.</w:t>
      </w:r>
    </w:p>
    <w:p>
      <w:pPr>
        <w:spacing w:before="0" w:after="20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Один из ответов правильный, а остальные неверные.</w:t>
      </w:r>
    </w:p>
    <w:p>
      <w:pPr>
        <w:spacing w:before="0" w:after="20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Просьба, домашнее задание выслать до 29 апреля. Мой адрес: volga2100@gmail.com</w:t>
      </w:r>
    </w:p>
    <w:p>
      <w:pPr>
        <w:spacing w:before="0" w:after="20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