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53" w:rsidRDefault="00A56553" w:rsidP="00CE2884">
      <w:pPr>
        <w:jc w:val="right"/>
      </w:pPr>
      <w:r w:rsidRPr="00834EE9">
        <w:t xml:space="preserve">Музыкальная литература </w:t>
      </w:r>
      <w:r>
        <w:t>(зарубежная)</w:t>
      </w:r>
    </w:p>
    <w:p w:rsidR="00A56553" w:rsidRDefault="00A56553" w:rsidP="00CE2884">
      <w:pPr>
        <w:ind w:left="-567" w:firstLine="567"/>
        <w:contextualSpacing/>
        <w:jc w:val="right"/>
      </w:pPr>
      <w:r>
        <w:t>23.04 (15 учебная неделя)</w:t>
      </w:r>
    </w:p>
    <w:p w:rsidR="00A56553" w:rsidRDefault="00A56553" w:rsidP="00CE2884">
      <w:pPr>
        <w:ind w:left="-567" w:firstLine="567"/>
        <w:contextualSpacing/>
        <w:jc w:val="right"/>
      </w:pPr>
      <w:proofErr w:type="spellStart"/>
      <w:r>
        <w:t>Лазария</w:t>
      </w:r>
      <w:proofErr w:type="spellEnd"/>
      <w:r>
        <w:t xml:space="preserve"> Н.В.</w:t>
      </w:r>
    </w:p>
    <w:p w:rsidR="00A56553" w:rsidRDefault="00A56553" w:rsidP="00CE2884">
      <w:pPr>
        <w:ind w:left="-567" w:firstLine="567"/>
        <w:contextualSpacing/>
        <w:jc w:val="right"/>
      </w:pPr>
      <w:r>
        <w:t>Группы: Ф</w:t>
      </w:r>
      <w:proofErr w:type="gramStart"/>
      <w:r>
        <w:t>1</w:t>
      </w:r>
      <w:proofErr w:type="gramEnd"/>
      <w:r>
        <w:t>/ХНП1, ХД1/С1, В1/СНП1, Н1/МЗМ1, Д1</w:t>
      </w:r>
    </w:p>
    <w:p w:rsidR="00A56553" w:rsidRPr="00CE2884" w:rsidRDefault="00A56553" w:rsidP="00CE2884">
      <w:pPr>
        <w:ind w:left="-567" w:firstLine="567"/>
        <w:contextualSpacing/>
        <w:jc w:val="right"/>
      </w:pPr>
      <w:r>
        <w:t xml:space="preserve">Тема: Жизненный и творческий путь Людвига </w:t>
      </w:r>
      <w:proofErr w:type="spellStart"/>
      <w:r>
        <w:t>ван</w:t>
      </w:r>
      <w:proofErr w:type="spellEnd"/>
      <w:r>
        <w:t xml:space="preserve"> Бетховена</w:t>
      </w:r>
      <w:r w:rsidR="00CE2884">
        <w:t xml:space="preserve"> </w:t>
      </w:r>
      <w:r w:rsidR="00292FC0">
        <w:t>(</w:t>
      </w:r>
      <w:r w:rsidR="00CE2884">
        <w:rPr>
          <w:lang w:val="en-US"/>
        </w:rPr>
        <w:t>III</w:t>
      </w:r>
      <w:r w:rsidR="00CE2884" w:rsidRPr="00CE2884">
        <w:t xml:space="preserve"> </w:t>
      </w:r>
      <w:r w:rsidR="00CE2884">
        <w:t>и</w:t>
      </w:r>
      <w:r w:rsidR="00CE2884" w:rsidRPr="00CE2884">
        <w:t xml:space="preserve"> </w:t>
      </w:r>
      <w:r w:rsidR="00CE2884">
        <w:rPr>
          <w:lang w:val="en-US"/>
        </w:rPr>
        <w:t>IV</w:t>
      </w:r>
      <w:r w:rsidR="00CE2884">
        <w:t xml:space="preserve"> периоды</w:t>
      </w:r>
      <w:r w:rsidR="00292FC0">
        <w:t>)</w:t>
      </w:r>
    </w:p>
    <w:p w:rsidR="00A56553" w:rsidRDefault="00A56553" w:rsidP="00A56553">
      <w:pPr>
        <w:ind w:left="-567" w:firstLine="567"/>
        <w:contextualSpacing/>
        <w:jc w:val="both"/>
        <w:rPr>
          <w:b/>
        </w:rPr>
      </w:pPr>
      <w:r w:rsidRPr="0027736F">
        <w:rPr>
          <w:b/>
        </w:rPr>
        <w:t>План работы</w:t>
      </w:r>
      <w:r>
        <w:rPr>
          <w:b/>
        </w:rPr>
        <w:t xml:space="preserve"> для студентов:</w:t>
      </w:r>
    </w:p>
    <w:p w:rsidR="00B52C52" w:rsidRDefault="00292FC0" w:rsidP="00B52C52">
      <w:pPr>
        <w:contextualSpacing/>
        <w:jc w:val="both"/>
      </w:pPr>
      <w:r>
        <w:rPr>
          <w:b/>
        </w:rPr>
        <w:t>1</w:t>
      </w:r>
      <w:r w:rsidR="00B52C52">
        <w:rPr>
          <w:b/>
        </w:rPr>
        <w:t xml:space="preserve">. </w:t>
      </w:r>
      <w:r w:rsidR="00B52C52">
        <w:t>Читать лекцию.</w:t>
      </w:r>
    </w:p>
    <w:p w:rsidR="00B52C52" w:rsidRDefault="00292FC0" w:rsidP="00B52C52">
      <w:r>
        <w:rPr>
          <w:b/>
        </w:rPr>
        <w:t>2</w:t>
      </w:r>
      <w:r w:rsidR="00B52C52" w:rsidRPr="00811F31">
        <w:rPr>
          <w:b/>
        </w:rPr>
        <w:t>.</w:t>
      </w:r>
      <w:r w:rsidR="00B52C52">
        <w:t xml:space="preserve"> Слушать музыкальные номера, обозначенные в лекции</w:t>
      </w:r>
    </w:p>
    <w:p w:rsidR="00926F31" w:rsidRDefault="00292FC0" w:rsidP="00926F31">
      <w:r>
        <w:rPr>
          <w:b/>
        </w:rPr>
        <w:t>3</w:t>
      </w:r>
      <w:r w:rsidR="00B52C52">
        <w:rPr>
          <w:b/>
        </w:rPr>
        <w:t>*</w:t>
      </w:r>
      <w:r w:rsidR="00B52C52" w:rsidRPr="00811F31">
        <w:rPr>
          <w:b/>
        </w:rPr>
        <w:t>.</w:t>
      </w:r>
      <w:r w:rsidR="00B52C52">
        <w:t xml:space="preserve"> Смотреть биографический фильм </w:t>
      </w:r>
      <w:r w:rsidR="00926F31">
        <w:t xml:space="preserve">«Переписывая Бетховена» </w:t>
      </w:r>
    </w:p>
    <w:p w:rsidR="00926F31" w:rsidRDefault="00351FC4" w:rsidP="00926F31">
      <w:pPr>
        <w:rPr>
          <w:rStyle w:val="a6"/>
        </w:rPr>
      </w:pPr>
      <w:hyperlink r:id="rId7" w:history="1">
        <w:r w:rsidR="00926F31">
          <w:rPr>
            <w:rStyle w:val="a6"/>
          </w:rPr>
          <w:t>https://www.youtube.com/watch?v=YoXYkUFXn4o</w:t>
        </w:r>
      </w:hyperlink>
    </w:p>
    <w:p w:rsidR="00C71146" w:rsidRDefault="00C71146" w:rsidP="00926F31">
      <w:r>
        <w:t xml:space="preserve">Авторская передача </w:t>
      </w:r>
      <w:proofErr w:type="spellStart"/>
      <w:r>
        <w:t>А.Варгафтика</w:t>
      </w:r>
      <w:proofErr w:type="spellEnd"/>
      <w:r>
        <w:t xml:space="preserve"> «Партитуры не горят». Выпуск «Поздние годы Бетховена» </w:t>
      </w:r>
      <w:hyperlink r:id="rId8" w:history="1">
        <w:r w:rsidRPr="000E6388">
          <w:rPr>
            <w:rStyle w:val="a6"/>
          </w:rPr>
          <w:t>https://www.youtube.com/watch?v=alMRioxB8E0</w:t>
        </w:r>
      </w:hyperlink>
      <w:bookmarkStart w:id="0" w:name="_GoBack"/>
      <w:bookmarkEnd w:id="0"/>
    </w:p>
    <w:p w:rsidR="00B52C52" w:rsidRDefault="00292FC0" w:rsidP="00B52C52">
      <w:pPr>
        <w:rPr>
          <w:color w:val="000000"/>
          <w:sz w:val="27"/>
          <w:szCs w:val="27"/>
        </w:rPr>
      </w:pPr>
      <w:r>
        <w:rPr>
          <w:b/>
        </w:rPr>
        <w:t>4</w:t>
      </w:r>
      <w:r w:rsidR="00B52C52">
        <w:rPr>
          <w:b/>
        </w:rPr>
        <w:t>*</w:t>
      </w:r>
      <w:r w:rsidR="00B52C52" w:rsidRPr="00811F31">
        <w:rPr>
          <w:b/>
        </w:rPr>
        <w:t>.</w:t>
      </w:r>
      <w:r w:rsidR="00B52C52">
        <w:t xml:space="preserve"> Читать учебник </w:t>
      </w:r>
      <w:proofErr w:type="spellStart"/>
      <w:r w:rsidR="00B52C52" w:rsidRPr="005B1C9A">
        <w:t>Галацкая</w:t>
      </w:r>
      <w:proofErr w:type="spellEnd"/>
      <w:r w:rsidR="00B52C52" w:rsidRPr="005B1C9A">
        <w:t xml:space="preserve"> В. Музыкальная литература зар</w:t>
      </w:r>
      <w:r>
        <w:t>убежных стран. – М., 1970. Вып.</w:t>
      </w:r>
      <w:r w:rsidR="00B52C52">
        <w:t>3</w:t>
      </w:r>
      <w:r>
        <w:t xml:space="preserve"> (</w:t>
      </w:r>
      <w:r w:rsidR="00B52C52">
        <w:t>стр. 8 – 39</w:t>
      </w:r>
      <w:r>
        <w:t>)</w:t>
      </w:r>
      <w:r w:rsidR="00B52C52">
        <w:t xml:space="preserve"> </w:t>
      </w:r>
      <w:proofErr w:type="gramStart"/>
      <w:r w:rsidR="00B52C52">
        <w:t xml:space="preserve">( </w:t>
      </w:r>
      <w:proofErr w:type="gramEnd"/>
      <w:r w:rsidR="00B52C52">
        <w:rPr>
          <w:color w:val="000000"/>
          <w:sz w:val="27"/>
          <w:szCs w:val="27"/>
        </w:rPr>
        <w:fldChar w:fldCharType="begin"/>
      </w:r>
      <w:r w:rsidR="00B52C52">
        <w:rPr>
          <w:color w:val="000000"/>
          <w:sz w:val="27"/>
          <w:szCs w:val="27"/>
        </w:rPr>
        <w:instrText xml:space="preserve"> HYPERLINK "</w:instrText>
      </w:r>
      <w:r w:rsidR="00B52C52" w:rsidRPr="00A07F16">
        <w:rPr>
          <w:color w:val="000000"/>
          <w:sz w:val="27"/>
          <w:szCs w:val="27"/>
        </w:rPr>
        <w:instrText xml:space="preserve">https://vk.com/topic-121214450_35930713 </w:instrText>
      </w:r>
      <w:r w:rsidR="00B52C52">
        <w:rPr>
          <w:color w:val="000000"/>
          <w:sz w:val="27"/>
          <w:szCs w:val="27"/>
        </w:rPr>
        <w:instrText xml:space="preserve">" </w:instrText>
      </w:r>
      <w:r w:rsidR="00B52C52">
        <w:rPr>
          <w:color w:val="000000"/>
          <w:sz w:val="27"/>
          <w:szCs w:val="27"/>
        </w:rPr>
        <w:fldChar w:fldCharType="separate"/>
      </w:r>
      <w:r w:rsidR="00B52C52" w:rsidRPr="007B5D48">
        <w:rPr>
          <w:rStyle w:val="a6"/>
          <w:sz w:val="27"/>
          <w:szCs w:val="27"/>
        </w:rPr>
        <w:t xml:space="preserve">https://vk.com/topic-121214450_35930713 </w:t>
      </w:r>
      <w:r w:rsidR="00B52C52">
        <w:rPr>
          <w:color w:val="000000"/>
          <w:sz w:val="27"/>
          <w:szCs w:val="27"/>
        </w:rPr>
        <w:fldChar w:fldCharType="end"/>
      </w:r>
      <w:r w:rsidR="00B52C52">
        <w:rPr>
          <w:color w:val="000000"/>
          <w:sz w:val="27"/>
          <w:szCs w:val="27"/>
        </w:rPr>
        <w:t>)</w:t>
      </w:r>
    </w:p>
    <w:p w:rsidR="00B52C52" w:rsidRDefault="00292FC0" w:rsidP="00B52C52">
      <w:r>
        <w:rPr>
          <w:b/>
        </w:rPr>
        <w:t>5</w:t>
      </w:r>
      <w:r w:rsidR="00B52C52">
        <w:rPr>
          <w:b/>
        </w:rPr>
        <w:t>*</w:t>
      </w:r>
      <w:r w:rsidR="00B52C52" w:rsidRPr="00811F31">
        <w:rPr>
          <w:b/>
        </w:rPr>
        <w:t>.</w:t>
      </w:r>
      <w:r w:rsidR="00B52C52">
        <w:t xml:space="preserve"> Читать дополнительную литературу: </w:t>
      </w:r>
    </w:p>
    <w:p w:rsidR="00B52C52" w:rsidRDefault="00B52C52" w:rsidP="00B52C52">
      <w:r>
        <w:t>- Стригина Е.В. Вечные гении классицизма. Пособие для первокурсников. М., 2009.</w:t>
      </w:r>
    </w:p>
    <w:p w:rsidR="00B52C52" w:rsidRDefault="00B52C52" w:rsidP="00B52C52">
      <w:r>
        <w:t>- Кириллина Л. Бетховен. ЖЗЛ М., М. 2019</w:t>
      </w:r>
    </w:p>
    <w:p w:rsidR="00CE2884" w:rsidRDefault="00CE2884" w:rsidP="00A56553">
      <w:pPr>
        <w:ind w:left="-567" w:firstLine="567"/>
        <w:contextualSpacing/>
        <w:jc w:val="both"/>
        <w:rPr>
          <w:b/>
        </w:rPr>
      </w:pPr>
    </w:p>
    <w:p w:rsidR="009D37FA" w:rsidRPr="009D37FA" w:rsidRDefault="009D37FA" w:rsidP="009D37FA">
      <w:pPr>
        <w:ind w:firstLine="709"/>
        <w:contextualSpacing/>
        <w:jc w:val="both"/>
      </w:pPr>
      <w:proofErr w:type="gramStart"/>
      <w:r w:rsidRPr="009D37FA">
        <w:rPr>
          <w:b/>
          <w:lang w:val="en-US"/>
        </w:rPr>
        <w:t>III</w:t>
      </w:r>
      <w:r w:rsidRPr="00926F31">
        <w:rPr>
          <w:b/>
        </w:rPr>
        <w:t xml:space="preserve"> </w:t>
      </w:r>
      <w:r w:rsidRPr="009D37FA">
        <w:rPr>
          <w:b/>
        </w:rPr>
        <w:t>период.</w:t>
      </w:r>
      <w:proofErr w:type="gramEnd"/>
      <w:r w:rsidRPr="009D37FA">
        <w:rPr>
          <w:b/>
        </w:rPr>
        <w:t xml:space="preserve"> 1803 – 1812. Второе десятилетие в Вене. Зрелый период творчества</w:t>
      </w:r>
      <w:r w:rsidRPr="009D37FA">
        <w:t>.</w:t>
      </w:r>
    </w:p>
    <w:p w:rsidR="009D37FA" w:rsidRDefault="00926F31" w:rsidP="009D37FA">
      <w:pPr>
        <w:ind w:firstLine="709"/>
        <w:contextualSpacing/>
        <w:jc w:val="both"/>
      </w:pPr>
      <w:r>
        <w:t>Произведения этого десяти</w:t>
      </w:r>
      <w:r w:rsidR="009D5427">
        <w:t>летия – шедевры. Жанры сонаты, симфонии, квартета – образцы для будущего</w:t>
      </w:r>
      <w:r>
        <w:t xml:space="preserve">. </w:t>
      </w:r>
    </w:p>
    <w:p w:rsidR="009D37FA" w:rsidRDefault="009D37FA" w:rsidP="009D37FA">
      <w:pPr>
        <w:ind w:firstLine="709"/>
        <w:contextualSpacing/>
        <w:jc w:val="both"/>
      </w:pPr>
      <w:r>
        <w:t xml:space="preserve">Третья симфония Бетховена – рубежное сочинение, с него начинается новая эпоха в истории симфонизма. </w:t>
      </w:r>
    </w:p>
    <w:p w:rsidR="009D37FA" w:rsidRDefault="009D37FA" w:rsidP="009D37FA">
      <w:pPr>
        <w:ind w:firstLine="709"/>
        <w:contextualSpacing/>
        <w:jc w:val="both"/>
      </w:pPr>
      <w:r>
        <w:t xml:space="preserve">За этот период напишет: </w:t>
      </w:r>
    </w:p>
    <w:p w:rsidR="009D37FA" w:rsidRPr="009D5427" w:rsidRDefault="009D37FA" w:rsidP="009D37FA">
      <w:pPr>
        <w:ind w:firstLine="709"/>
        <w:contextualSpacing/>
        <w:jc w:val="both"/>
        <w:rPr>
          <w:b/>
        </w:rPr>
      </w:pPr>
      <w:r w:rsidRPr="009D5427">
        <w:rPr>
          <w:b/>
        </w:rPr>
        <w:t>6 симфоний (с 3 по 8):</w:t>
      </w:r>
    </w:p>
    <w:p w:rsidR="004C635D" w:rsidRDefault="009D37FA" w:rsidP="009D37FA">
      <w:pPr>
        <w:ind w:firstLine="709"/>
        <w:contextualSpacing/>
        <w:jc w:val="both"/>
      </w:pPr>
      <w:r w:rsidRPr="00E70743">
        <w:rPr>
          <w:b/>
        </w:rPr>
        <w:t>1804 - Третья симфония</w:t>
      </w:r>
      <w:r>
        <w:t xml:space="preserve"> </w:t>
      </w:r>
      <w:r w:rsidRPr="00424246">
        <w:rPr>
          <w:b/>
        </w:rPr>
        <w:t>«Героическая»</w:t>
      </w:r>
      <w:r>
        <w:t xml:space="preserve"> </w:t>
      </w:r>
      <w:r w:rsidR="004C635D">
        <w:t xml:space="preserve">В </w:t>
      </w:r>
      <w:r>
        <w:t>начале</w:t>
      </w:r>
      <w:r w:rsidR="009D5427">
        <w:t>,</w:t>
      </w:r>
      <w:r>
        <w:t xml:space="preserve"> симфония была посвящена Наполеону, потому что он </w:t>
      </w:r>
      <w:r w:rsidR="004C635D">
        <w:t xml:space="preserve">был </w:t>
      </w:r>
      <w:r>
        <w:t>олицетвор</w:t>
      </w:r>
      <w:r w:rsidR="004C635D">
        <w:t>ением</w:t>
      </w:r>
      <w:r>
        <w:t xml:space="preserve"> долгожданны</w:t>
      </w:r>
      <w:r w:rsidR="004C635D">
        <w:t>х</w:t>
      </w:r>
      <w:r>
        <w:t xml:space="preserve"> перемен в государственном устройстве, в общественной жизни. </w:t>
      </w:r>
      <w:r w:rsidR="004C635D">
        <w:t xml:space="preserve">Но вот в Вену пришло известие, что Наполеон был коронован, он стал императором Французской республики. А в 1805 году французы оккупировали Вену. Воспевать оккупантов было бы немыслимо. </w:t>
      </w:r>
      <w:r>
        <w:t>Бетховен перечеркивает</w:t>
      </w:r>
      <w:r w:rsidR="00926F31">
        <w:t xml:space="preserve"> посвящение</w:t>
      </w:r>
      <w:r w:rsidR="004C635D">
        <w:t>.</w:t>
      </w:r>
      <w:r>
        <w:t xml:space="preserve"> «</w:t>
      </w:r>
      <w:proofErr w:type="spellStart"/>
      <w:r>
        <w:t>Eroica</w:t>
      </w:r>
      <w:proofErr w:type="spellEnd"/>
      <w:r>
        <w:t>»</w:t>
      </w:r>
      <w:r w:rsidR="004C635D">
        <w:t xml:space="preserve"> («Героическая»)</w:t>
      </w:r>
      <w:r>
        <w:t xml:space="preserve"> — новое заглавие симфонии. </w:t>
      </w:r>
    </w:p>
    <w:p w:rsidR="004C635D" w:rsidRDefault="004C635D" w:rsidP="009D37FA">
      <w:pPr>
        <w:ind w:firstLine="709"/>
        <w:contextualSpacing/>
        <w:jc w:val="both"/>
      </w:pPr>
      <w:r>
        <w:t>Эта симфония поразила современников н</w:t>
      </w:r>
      <w:r w:rsidR="009D37FA">
        <w:t>ебывалы</w:t>
      </w:r>
      <w:r>
        <w:t>ми</w:t>
      </w:r>
      <w:r w:rsidR="009D37FA">
        <w:t xml:space="preserve"> масштаб</w:t>
      </w:r>
      <w:r>
        <w:t>ами</w:t>
      </w:r>
      <w:r w:rsidR="009D37FA">
        <w:t xml:space="preserve"> (около 50 минут звучания против </w:t>
      </w:r>
      <w:r>
        <w:t xml:space="preserve">привычных </w:t>
      </w:r>
      <w:r w:rsidR="009D37FA">
        <w:t>25-30 минут поздних симфоний Гайдна и Моцарта), новизн</w:t>
      </w:r>
      <w:r>
        <w:t>ой</w:t>
      </w:r>
      <w:r w:rsidR="009D37FA">
        <w:t xml:space="preserve"> форм (</w:t>
      </w:r>
      <w:r>
        <w:t xml:space="preserve">во </w:t>
      </w:r>
      <w:r w:rsidR="009D37FA">
        <w:t>2 част</w:t>
      </w:r>
      <w:r>
        <w:t>и</w:t>
      </w:r>
      <w:r w:rsidR="009D37FA">
        <w:t xml:space="preserve"> – Траурный марш, третья</w:t>
      </w:r>
      <w:r>
        <w:t xml:space="preserve"> часть – скерцо</w:t>
      </w:r>
      <w:r w:rsidR="009D37FA">
        <w:t>) и средств</w:t>
      </w:r>
      <w:r>
        <w:t xml:space="preserve">ами </w:t>
      </w:r>
      <w:r w:rsidR="009D37FA">
        <w:t xml:space="preserve"> музыкальной выразительности (диссонирующие звучания, далекие тональности </w:t>
      </w:r>
      <w:r>
        <w:t>в разработке),</w:t>
      </w:r>
      <w:r w:rsidR="009D37FA">
        <w:t xml:space="preserve"> </w:t>
      </w:r>
      <w:r>
        <w:t>я</w:t>
      </w:r>
      <w:r w:rsidR="009D37FA">
        <w:t>ркость</w:t>
      </w:r>
      <w:r>
        <w:t>ю</w:t>
      </w:r>
      <w:r w:rsidR="009D37FA">
        <w:t xml:space="preserve"> </w:t>
      </w:r>
      <w:proofErr w:type="spellStart"/>
      <w:r w:rsidR="009D37FA">
        <w:t>тематизма</w:t>
      </w:r>
      <w:proofErr w:type="spellEnd"/>
      <w:r w:rsidR="009D37FA">
        <w:t xml:space="preserve">. </w:t>
      </w:r>
    </w:p>
    <w:p w:rsidR="004C635D" w:rsidRDefault="009D37FA" w:rsidP="009D37FA">
      <w:pPr>
        <w:ind w:firstLine="709"/>
        <w:contextualSpacing/>
        <w:jc w:val="both"/>
        <w:rPr>
          <w:b/>
        </w:rPr>
      </w:pPr>
      <w:r w:rsidRPr="00C13626">
        <w:rPr>
          <w:b/>
        </w:rPr>
        <w:t xml:space="preserve">1806 - </w:t>
      </w:r>
      <w:r w:rsidRPr="001378DC">
        <w:rPr>
          <w:b/>
        </w:rPr>
        <w:t>Симфония</w:t>
      </w:r>
      <w:r w:rsidRPr="00C13626">
        <w:rPr>
          <w:b/>
        </w:rPr>
        <w:t xml:space="preserve"> 4 </w:t>
      </w:r>
      <w:r w:rsidRPr="001554BC">
        <w:rPr>
          <w:b/>
          <w:lang w:val="en-US"/>
        </w:rPr>
        <w:t>B</w:t>
      </w:r>
      <w:r w:rsidRPr="00C13626">
        <w:rPr>
          <w:b/>
        </w:rPr>
        <w:t>-</w:t>
      </w:r>
      <w:proofErr w:type="spellStart"/>
      <w:r w:rsidRPr="001554BC">
        <w:rPr>
          <w:b/>
          <w:lang w:val="en-US"/>
        </w:rPr>
        <w:t>dur</w:t>
      </w:r>
      <w:proofErr w:type="spellEnd"/>
    </w:p>
    <w:p w:rsidR="004C635D" w:rsidRDefault="009D37FA" w:rsidP="009D37FA">
      <w:pPr>
        <w:ind w:firstLine="709"/>
        <w:contextualSpacing/>
        <w:jc w:val="both"/>
        <w:rPr>
          <w:b/>
        </w:rPr>
      </w:pPr>
      <w:r w:rsidRPr="004C635D">
        <w:rPr>
          <w:b/>
        </w:rPr>
        <w:t>1805 - 1808</w:t>
      </w:r>
      <w:r w:rsidRPr="004C635D">
        <w:t xml:space="preserve"> </w:t>
      </w:r>
      <w:r w:rsidRPr="004C635D">
        <w:rPr>
          <w:b/>
        </w:rPr>
        <w:t xml:space="preserve">- </w:t>
      </w:r>
      <w:r w:rsidRPr="00324C85">
        <w:rPr>
          <w:b/>
        </w:rPr>
        <w:t>Симфония</w:t>
      </w:r>
      <w:r w:rsidRPr="004C635D">
        <w:rPr>
          <w:b/>
        </w:rPr>
        <w:t xml:space="preserve"> 5 </w:t>
      </w:r>
      <w:r w:rsidRPr="001554BC">
        <w:rPr>
          <w:b/>
          <w:lang w:val="en-US"/>
        </w:rPr>
        <w:t>c</w:t>
      </w:r>
      <w:r w:rsidRPr="004C635D">
        <w:rPr>
          <w:b/>
        </w:rPr>
        <w:t>-</w:t>
      </w:r>
      <w:r w:rsidRPr="001554BC">
        <w:rPr>
          <w:b/>
          <w:lang w:val="en-US"/>
        </w:rPr>
        <w:t>moll</w:t>
      </w:r>
    </w:p>
    <w:p w:rsidR="00A860EF" w:rsidRDefault="00A860EF" w:rsidP="009D37FA">
      <w:pPr>
        <w:ind w:firstLine="709"/>
        <w:contextualSpacing/>
        <w:jc w:val="both"/>
      </w:pPr>
      <w:r w:rsidRPr="00A860EF">
        <w:rPr>
          <w:b/>
        </w:rPr>
        <w:t>1808</w:t>
      </w:r>
      <w:r>
        <w:t xml:space="preserve"> – </w:t>
      </w:r>
      <w:r w:rsidRPr="00A860EF">
        <w:rPr>
          <w:b/>
        </w:rPr>
        <w:t>Шестая «</w:t>
      </w:r>
      <w:r w:rsidR="009D37FA" w:rsidRPr="00A860EF">
        <w:rPr>
          <w:b/>
        </w:rPr>
        <w:t xml:space="preserve"> Пасторальная</w:t>
      </w:r>
      <w:r w:rsidRPr="00A860EF">
        <w:rPr>
          <w:b/>
        </w:rPr>
        <w:t>»</w:t>
      </w:r>
      <w:r w:rsidR="00926F31">
        <w:t xml:space="preserve"> </w:t>
      </w:r>
      <w:r w:rsidR="00926F31" w:rsidRPr="00926F31">
        <w:rPr>
          <w:b/>
          <w:lang w:val="en-US"/>
        </w:rPr>
        <w:t>F</w:t>
      </w:r>
      <w:r w:rsidR="00926F31" w:rsidRPr="00C71146">
        <w:rPr>
          <w:b/>
        </w:rPr>
        <w:t xml:space="preserve"> </w:t>
      </w:r>
      <w:proofErr w:type="spellStart"/>
      <w:r w:rsidR="00926F31" w:rsidRPr="00926F31">
        <w:rPr>
          <w:b/>
          <w:lang w:val="en-US"/>
        </w:rPr>
        <w:t>dur</w:t>
      </w:r>
      <w:proofErr w:type="spellEnd"/>
      <w:r w:rsidR="009D37FA" w:rsidRPr="00D410D9">
        <w:t xml:space="preserve"> </w:t>
      </w:r>
    </w:p>
    <w:p w:rsidR="006D683C" w:rsidRDefault="00926F31" w:rsidP="006D683C">
      <w:pPr>
        <w:ind w:firstLine="709"/>
        <w:contextualSpacing/>
        <w:jc w:val="both"/>
      </w:pPr>
      <w:r>
        <w:rPr>
          <w:u w:val="single"/>
        </w:rPr>
        <w:t>«Пасторальная» симфония - программная</w:t>
      </w:r>
      <w:r w:rsidR="006D683C">
        <w:t xml:space="preserve">, где название дано не только симфонии, но и каждой части. </w:t>
      </w:r>
      <w:r w:rsidR="006D683C" w:rsidRPr="006D683C">
        <w:rPr>
          <w:u w:val="single"/>
        </w:rPr>
        <w:t>5 частей вместо 4</w:t>
      </w:r>
      <w:r w:rsidR="006D683C">
        <w:t>.</w:t>
      </w:r>
    </w:p>
    <w:p w:rsidR="006D683C" w:rsidRDefault="006D683C" w:rsidP="006D683C">
      <w:pPr>
        <w:ind w:firstLine="709"/>
        <w:contextualSpacing/>
        <w:jc w:val="both"/>
      </w:pPr>
      <w:r>
        <w:t>1. Радостные чувства по прибытии в деревню</w:t>
      </w:r>
    </w:p>
    <w:p w:rsidR="006D683C" w:rsidRDefault="006D683C" w:rsidP="006D683C">
      <w:pPr>
        <w:ind w:firstLine="709"/>
        <w:contextualSpacing/>
        <w:jc w:val="both"/>
      </w:pPr>
      <w:r>
        <w:t>2. Сцена у ручья</w:t>
      </w:r>
    </w:p>
    <w:p w:rsidR="006D683C" w:rsidRDefault="006D683C" w:rsidP="006D683C">
      <w:pPr>
        <w:ind w:firstLine="709"/>
        <w:contextualSpacing/>
        <w:jc w:val="both"/>
      </w:pPr>
      <w:r>
        <w:t>3. Веселое сборище крестьян</w:t>
      </w:r>
    </w:p>
    <w:p w:rsidR="006D683C" w:rsidRPr="002643CB" w:rsidRDefault="006D683C" w:rsidP="006D683C">
      <w:pPr>
        <w:ind w:firstLine="709"/>
        <w:contextualSpacing/>
        <w:jc w:val="both"/>
      </w:pPr>
      <w:r>
        <w:t>♪ 4. Гроза</w:t>
      </w:r>
      <w:r w:rsidRPr="002643CB">
        <w:t xml:space="preserve">. </w:t>
      </w:r>
      <w:r>
        <w:t>Буря</w:t>
      </w:r>
      <w:r w:rsidRPr="002643CB">
        <w:t xml:space="preserve">. </w:t>
      </w:r>
    </w:p>
    <w:p w:rsidR="006D683C" w:rsidRPr="002643CB" w:rsidRDefault="006D683C" w:rsidP="006D683C">
      <w:pPr>
        <w:ind w:firstLine="709"/>
        <w:contextualSpacing/>
        <w:jc w:val="both"/>
      </w:pPr>
      <w:r>
        <w:t>5. Пастушеская песня.</w:t>
      </w:r>
    </w:p>
    <w:p w:rsidR="004C635D" w:rsidRDefault="009D37FA" w:rsidP="009D37FA">
      <w:pPr>
        <w:ind w:firstLine="709"/>
        <w:contextualSpacing/>
        <w:jc w:val="both"/>
      </w:pPr>
      <w:r w:rsidRPr="003B09CA">
        <w:t xml:space="preserve">Пятая </w:t>
      </w:r>
      <w:r w:rsidR="004C635D">
        <w:t>и шестая впервые прозвучали</w:t>
      </w:r>
      <w:r w:rsidRPr="003B09CA">
        <w:t xml:space="preserve"> в авторско</w:t>
      </w:r>
      <w:r w:rsidR="00926F31">
        <w:t xml:space="preserve"> </w:t>
      </w:r>
      <w:r w:rsidR="004C635D">
        <w:t>академии</w:t>
      </w:r>
      <w:r w:rsidR="004B47F4">
        <w:t xml:space="preserve"> в 1808 году.</w:t>
      </w:r>
      <w:r w:rsidRPr="003B09CA">
        <w:t xml:space="preserve"> </w:t>
      </w:r>
    </w:p>
    <w:p w:rsidR="009D37FA" w:rsidRPr="00926F31" w:rsidRDefault="009D37FA" w:rsidP="009D5427">
      <w:pPr>
        <w:ind w:firstLine="709"/>
        <w:contextualSpacing/>
        <w:jc w:val="both"/>
      </w:pPr>
      <w:r w:rsidRPr="002643CB">
        <w:rPr>
          <w:b/>
        </w:rPr>
        <w:t xml:space="preserve">1811-1812 - </w:t>
      </w:r>
      <w:r w:rsidRPr="00B04932">
        <w:rPr>
          <w:b/>
        </w:rPr>
        <w:t>Симфония</w:t>
      </w:r>
      <w:r w:rsidRPr="002643CB">
        <w:rPr>
          <w:b/>
        </w:rPr>
        <w:t xml:space="preserve"> 7 </w:t>
      </w:r>
    </w:p>
    <w:p w:rsidR="009D37FA" w:rsidRPr="00926F31" w:rsidRDefault="009D5427" w:rsidP="009D37FA">
      <w:pPr>
        <w:ind w:firstLine="709"/>
        <w:contextualSpacing/>
        <w:jc w:val="both"/>
      </w:pPr>
      <w:r w:rsidRPr="00926F31">
        <w:t>♪</w:t>
      </w:r>
      <w:r>
        <w:t xml:space="preserve"> </w:t>
      </w:r>
      <w:r w:rsidR="009D37FA" w:rsidRPr="00926F31">
        <w:t>2</w:t>
      </w:r>
      <w:r w:rsidR="001F4F10">
        <w:t xml:space="preserve"> часть</w:t>
      </w:r>
      <w:r w:rsidR="009D37FA" w:rsidRPr="00926F31">
        <w:t xml:space="preserve">. </w:t>
      </w:r>
      <w:r w:rsidR="009D37FA" w:rsidRPr="001554BC">
        <w:rPr>
          <w:lang w:val="en-US"/>
        </w:rPr>
        <w:t>Allegretto</w:t>
      </w:r>
      <w:r w:rsidR="009D37FA" w:rsidRPr="00926F31">
        <w:t xml:space="preserve"> (</w:t>
      </w:r>
      <w:r w:rsidR="009D37FA">
        <w:t>траурный</w:t>
      </w:r>
      <w:r w:rsidR="009D37FA" w:rsidRPr="00926F31">
        <w:t xml:space="preserve"> </w:t>
      </w:r>
      <w:r w:rsidR="009D37FA">
        <w:t>марш</w:t>
      </w:r>
      <w:r w:rsidR="009D37FA" w:rsidRPr="00926F31">
        <w:t>)</w:t>
      </w:r>
    </w:p>
    <w:p w:rsidR="00926F31" w:rsidRDefault="009D37FA" w:rsidP="009D37FA">
      <w:pPr>
        <w:ind w:firstLine="709"/>
        <w:contextualSpacing/>
        <w:jc w:val="both"/>
        <w:rPr>
          <w:b/>
        </w:rPr>
      </w:pPr>
      <w:r w:rsidRPr="00926F31">
        <w:rPr>
          <w:b/>
        </w:rPr>
        <w:t xml:space="preserve">1811-1812 </w:t>
      </w:r>
      <w:r>
        <w:rPr>
          <w:b/>
        </w:rPr>
        <w:t>Симфония</w:t>
      </w:r>
      <w:r w:rsidRPr="00926F31">
        <w:rPr>
          <w:b/>
        </w:rPr>
        <w:t xml:space="preserve"> 8 </w:t>
      </w:r>
      <w:r w:rsidRPr="001C7FA7">
        <w:rPr>
          <w:b/>
          <w:lang w:val="en-US"/>
        </w:rPr>
        <w:t>F</w:t>
      </w:r>
      <w:r w:rsidRPr="00926F31">
        <w:rPr>
          <w:b/>
        </w:rPr>
        <w:t>-</w:t>
      </w:r>
      <w:proofErr w:type="spellStart"/>
      <w:r w:rsidRPr="001C7FA7">
        <w:rPr>
          <w:b/>
          <w:lang w:val="en-US"/>
        </w:rPr>
        <w:t>dur</w:t>
      </w:r>
      <w:proofErr w:type="spellEnd"/>
    </w:p>
    <w:p w:rsidR="001F4F10" w:rsidRPr="001F4F10" w:rsidRDefault="001F4F10" w:rsidP="009D37FA">
      <w:pPr>
        <w:ind w:firstLine="709"/>
        <w:contextualSpacing/>
        <w:jc w:val="both"/>
        <w:rPr>
          <w:b/>
        </w:rPr>
      </w:pPr>
      <w:r w:rsidRPr="00926F31">
        <w:t>♪</w:t>
      </w:r>
      <w:r>
        <w:t xml:space="preserve"> </w:t>
      </w:r>
      <w:r w:rsidRPr="00926F31">
        <w:t>2</w:t>
      </w:r>
      <w:r>
        <w:t xml:space="preserve"> часть</w:t>
      </w:r>
      <w:r w:rsidR="009061F6">
        <w:t xml:space="preserve"> (подражание метроному)</w:t>
      </w:r>
    </w:p>
    <w:p w:rsidR="009D37FA" w:rsidRDefault="00926F31" w:rsidP="009D37FA">
      <w:pPr>
        <w:ind w:firstLine="709"/>
        <w:contextualSpacing/>
        <w:jc w:val="both"/>
      </w:pPr>
      <w:r>
        <w:rPr>
          <w:b/>
        </w:rPr>
        <w:t>*</w:t>
      </w:r>
      <w:r w:rsidR="009D37FA" w:rsidRPr="006E788F">
        <w:t>В</w:t>
      </w:r>
      <w:r w:rsidR="009D37FA">
        <w:t xml:space="preserve"> симфониях Бетховена (кроме 1-й, 4-й,</w:t>
      </w:r>
      <w:r w:rsidR="009D37FA" w:rsidRPr="006E788F">
        <w:t xml:space="preserve"> 8-й) место </w:t>
      </w:r>
      <w:r w:rsidR="009D37FA">
        <w:t>менуэта</w:t>
      </w:r>
      <w:r w:rsidR="009D37FA" w:rsidRPr="006E788F">
        <w:t xml:space="preserve"> занимает скерцо</w:t>
      </w:r>
      <w:r w:rsidR="009D37FA">
        <w:t xml:space="preserve"> </w:t>
      </w:r>
    </w:p>
    <w:p w:rsidR="009D37FA" w:rsidRPr="009D5427" w:rsidRDefault="009D37FA" w:rsidP="009D37FA">
      <w:pPr>
        <w:ind w:firstLine="709"/>
        <w:contextualSpacing/>
        <w:jc w:val="both"/>
        <w:rPr>
          <w:b/>
        </w:rPr>
      </w:pPr>
      <w:r w:rsidRPr="009D5427">
        <w:rPr>
          <w:b/>
        </w:rPr>
        <w:lastRenderedPageBreak/>
        <w:t>5 струнных квартетов (№7-№11)</w:t>
      </w:r>
    </w:p>
    <w:p w:rsidR="00926F31" w:rsidRDefault="009D37FA" w:rsidP="009D37FA">
      <w:pPr>
        <w:ind w:firstLine="709"/>
        <w:contextualSpacing/>
        <w:jc w:val="both"/>
      </w:pPr>
      <w:r w:rsidRPr="00B57F63">
        <w:rPr>
          <w:b/>
        </w:rPr>
        <w:t>1807</w:t>
      </w:r>
      <w:r w:rsidRPr="00B57F63">
        <w:t xml:space="preserve"> </w:t>
      </w:r>
      <w:r>
        <w:t xml:space="preserve">- </w:t>
      </w:r>
      <w:r w:rsidRPr="00070F2E">
        <w:rPr>
          <w:b/>
        </w:rPr>
        <w:t>3 квартета ор.59 «Русские» №7-№9</w:t>
      </w:r>
      <w:r>
        <w:t xml:space="preserve"> –</w:t>
      </w:r>
      <w:r w:rsidRPr="00886117">
        <w:t xml:space="preserve"> </w:t>
      </w:r>
      <w:r>
        <w:t>по заказу русского</w:t>
      </w:r>
      <w:r w:rsidRPr="00886117">
        <w:t xml:space="preserve"> посл</w:t>
      </w:r>
      <w:r>
        <w:t>а</w:t>
      </w:r>
      <w:r w:rsidRPr="00886117">
        <w:t xml:space="preserve"> в Вене граф</w:t>
      </w:r>
      <w:r>
        <w:t>а</w:t>
      </w:r>
      <w:r w:rsidRPr="00886117">
        <w:t xml:space="preserve"> Разумовско</w:t>
      </w:r>
      <w:r>
        <w:t>го (ему и</w:t>
      </w:r>
      <w:r w:rsidRPr="002811BE">
        <w:t xml:space="preserve"> </w:t>
      </w:r>
      <w:r w:rsidRPr="00886117">
        <w:t>посвящен</w:t>
      </w:r>
      <w:r>
        <w:t>ы).</w:t>
      </w:r>
      <w:r w:rsidRPr="00466332">
        <w:t xml:space="preserve"> </w:t>
      </w:r>
      <w:r>
        <w:t xml:space="preserve">Бетховен </w:t>
      </w:r>
      <w:r w:rsidRPr="00900725">
        <w:t xml:space="preserve">использовал здесь темы русских народных песен, взятых из сборника Львова — </w:t>
      </w:r>
      <w:proofErr w:type="spellStart"/>
      <w:r w:rsidRPr="00900725">
        <w:t>Прача</w:t>
      </w:r>
      <w:proofErr w:type="spellEnd"/>
      <w:r w:rsidRPr="00900725">
        <w:t xml:space="preserve"> «Ах</w:t>
      </w:r>
      <w:r>
        <w:t>,</w:t>
      </w:r>
      <w:r w:rsidRPr="00900725">
        <w:t xml:space="preserve"> талан </w:t>
      </w:r>
      <w:r>
        <w:t xml:space="preserve">ты </w:t>
      </w:r>
      <w:r w:rsidRPr="00900725">
        <w:t xml:space="preserve">мой, талан» </w:t>
      </w:r>
      <w:r>
        <w:t>и</w:t>
      </w:r>
      <w:r w:rsidRPr="00900725">
        <w:t xml:space="preserve"> мелодию </w:t>
      </w:r>
      <w:r>
        <w:t>песни «Слава</w:t>
      </w:r>
      <w:r w:rsidRPr="00900725">
        <w:t xml:space="preserve">» </w:t>
      </w:r>
    </w:p>
    <w:p w:rsidR="009D37FA" w:rsidRDefault="00926F31" w:rsidP="009D37FA">
      <w:pPr>
        <w:ind w:firstLine="709"/>
        <w:contextualSpacing/>
        <w:jc w:val="both"/>
      </w:pPr>
      <w:r>
        <w:rPr>
          <w:b/>
        </w:rPr>
        <w:t>П</w:t>
      </w:r>
      <w:r w:rsidR="009D5427">
        <w:rPr>
          <w:b/>
        </w:rPr>
        <w:t xml:space="preserve">родолжает сочинять </w:t>
      </w:r>
      <w:r w:rsidR="009D5427">
        <w:t>фортепианные</w:t>
      </w:r>
      <w:r w:rsidR="009D37FA">
        <w:t xml:space="preserve"> сонат</w:t>
      </w:r>
      <w:r w:rsidR="009D5427">
        <w:t xml:space="preserve">ы, в том числе </w:t>
      </w:r>
      <w:r w:rsidR="009D37FA" w:rsidRPr="009D5427">
        <w:rPr>
          <w:b/>
        </w:rPr>
        <w:t>№21 «Аврора</w:t>
      </w:r>
      <w:r w:rsidR="009D5427" w:rsidRPr="009D5427">
        <w:rPr>
          <w:b/>
        </w:rPr>
        <w:t xml:space="preserve">», </w:t>
      </w:r>
      <w:r w:rsidR="009D37FA" w:rsidRPr="009D5427">
        <w:rPr>
          <w:b/>
        </w:rPr>
        <w:t xml:space="preserve">№23 </w:t>
      </w:r>
      <w:r w:rsidR="009D5427">
        <w:rPr>
          <w:b/>
        </w:rPr>
        <w:t>«</w:t>
      </w:r>
      <w:r w:rsidR="009D37FA" w:rsidRPr="009D5427">
        <w:rPr>
          <w:b/>
        </w:rPr>
        <w:t>Аппассионата</w:t>
      </w:r>
      <w:r w:rsidR="009D5427">
        <w:t>»</w:t>
      </w:r>
      <w:r w:rsidR="009D37FA">
        <w:t>.</w:t>
      </w:r>
    </w:p>
    <w:p w:rsidR="009D37FA" w:rsidRDefault="009D37FA" w:rsidP="009D37FA">
      <w:pPr>
        <w:ind w:firstLine="709"/>
        <w:contextualSpacing/>
        <w:jc w:val="both"/>
        <w:rPr>
          <w:b/>
        </w:rPr>
      </w:pPr>
      <w:r w:rsidRPr="00F9369F">
        <w:rPr>
          <w:b/>
        </w:rPr>
        <w:t>2 концерта для фортепиано с оркестром</w:t>
      </w:r>
      <w:r>
        <w:rPr>
          <w:b/>
        </w:rPr>
        <w:t xml:space="preserve">: </w:t>
      </w:r>
    </w:p>
    <w:p w:rsidR="009D5427" w:rsidRDefault="009D5427" w:rsidP="009D37FA">
      <w:pPr>
        <w:ind w:firstLine="709"/>
        <w:contextualSpacing/>
        <w:jc w:val="both"/>
      </w:pPr>
      <w:r w:rsidRPr="009D5427">
        <w:rPr>
          <w:b/>
        </w:rPr>
        <w:t xml:space="preserve">1806 - </w:t>
      </w:r>
      <w:r w:rsidR="009D37FA" w:rsidRPr="009D5427">
        <w:rPr>
          <w:b/>
        </w:rPr>
        <w:t xml:space="preserve">№4 </w:t>
      </w:r>
      <w:r w:rsidR="009D37FA" w:rsidRPr="009D5427">
        <w:rPr>
          <w:b/>
          <w:lang w:val="en-US"/>
        </w:rPr>
        <w:t>G</w:t>
      </w:r>
      <w:r w:rsidR="009D37FA" w:rsidRPr="009D5427">
        <w:rPr>
          <w:b/>
        </w:rPr>
        <w:t xml:space="preserve"> </w:t>
      </w:r>
      <w:proofErr w:type="spellStart"/>
      <w:r w:rsidR="009D37FA" w:rsidRPr="009D5427">
        <w:rPr>
          <w:b/>
          <w:lang w:val="en-US"/>
        </w:rPr>
        <w:t>dur</w:t>
      </w:r>
      <w:proofErr w:type="spellEnd"/>
      <w:r w:rsidR="009D37FA" w:rsidRPr="00D538FE">
        <w:t xml:space="preserve"> </w:t>
      </w:r>
    </w:p>
    <w:p w:rsidR="009D5427" w:rsidRDefault="009D5427" w:rsidP="009D37FA">
      <w:pPr>
        <w:ind w:firstLine="709"/>
        <w:contextualSpacing/>
        <w:jc w:val="both"/>
      </w:pPr>
      <w:r w:rsidRPr="00B101EA">
        <w:rPr>
          <w:b/>
        </w:rPr>
        <w:t>1809</w:t>
      </w:r>
      <w:r>
        <w:rPr>
          <w:b/>
        </w:rPr>
        <w:t xml:space="preserve"> - </w:t>
      </w:r>
      <w:r w:rsidR="009D37FA" w:rsidRPr="00B101EA">
        <w:rPr>
          <w:b/>
        </w:rPr>
        <w:t>№5 «Император»</w:t>
      </w:r>
      <w:r w:rsidR="009D37FA" w:rsidRPr="00B101EA">
        <w:rPr>
          <w:rStyle w:val="a5"/>
          <w:b/>
        </w:rPr>
        <w:footnoteReference w:id="1"/>
      </w:r>
      <w:r w:rsidR="009D37FA" w:rsidRPr="00B101EA">
        <w:rPr>
          <w:b/>
        </w:rPr>
        <w:t xml:space="preserve"> ор.73</w:t>
      </w:r>
      <w:r w:rsidR="009D37FA">
        <w:t xml:space="preserve">. </w:t>
      </w:r>
    </w:p>
    <w:p w:rsidR="009D37FA" w:rsidRPr="00F9369F" w:rsidRDefault="009D37FA" w:rsidP="009D37FA">
      <w:pPr>
        <w:ind w:firstLine="709"/>
        <w:contextualSpacing/>
        <w:jc w:val="both"/>
        <w:rPr>
          <w:b/>
        </w:rPr>
      </w:pPr>
      <w:r w:rsidRPr="006B39C1">
        <w:rPr>
          <w:b/>
        </w:rPr>
        <w:t>1806</w:t>
      </w:r>
      <w:r>
        <w:rPr>
          <w:b/>
        </w:rPr>
        <w:t xml:space="preserve"> - </w:t>
      </w:r>
      <w:r w:rsidRPr="00F9369F">
        <w:rPr>
          <w:b/>
        </w:rPr>
        <w:t>Концерт для скрипки с оркестром D-</w:t>
      </w:r>
      <w:proofErr w:type="spellStart"/>
      <w:r w:rsidRPr="00F9369F">
        <w:rPr>
          <w:b/>
        </w:rPr>
        <w:t>dur</w:t>
      </w:r>
      <w:proofErr w:type="spellEnd"/>
      <w:r w:rsidRPr="00F9369F">
        <w:rPr>
          <w:b/>
        </w:rPr>
        <w:t>, ор. 61</w:t>
      </w:r>
    </w:p>
    <w:p w:rsidR="009D5427" w:rsidRDefault="009D37FA" w:rsidP="009D37FA">
      <w:pPr>
        <w:ind w:firstLine="709"/>
        <w:contextualSpacing/>
        <w:jc w:val="both"/>
      </w:pPr>
      <w:r w:rsidRPr="00F9369F">
        <w:rPr>
          <w:b/>
        </w:rPr>
        <w:t>1803 – Соната для скрипки «</w:t>
      </w:r>
      <w:proofErr w:type="spellStart"/>
      <w:r w:rsidRPr="00F9369F">
        <w:rPr>
          <w:b/>
        </w:rPr>
        <w:t>Крейцорова</w:t>
      </w:r>
      <w:proofErr w:type="spellEnd"/>
      <w:r w:rsidRPr="00F9369F">
        <w:rPr>
          <w:b/>
        </w:rPr>
        <w:t>»</w:t>
      </w:r>
      <w:r>
        <w:rPr>
          <w:rStyle w:val="a5"/>
          <w:b/>
        </w:rPr>
        <w:footnoteReference w:id="2"/>
      </w:r>
      <w:r w:rsidRPr="00F9369F">
        <w:rPr>
          <w:b/>
        </w:rPr>
        <w:t xml:space="preserve"> </w:t>
      </w:r>
      <w:r>
        <w:t xml:space="preserve">(посвящена парижскому скрипачу </w:t>
      </w:r>
      <w:proofErr w:type="spellStart"/>
      <w:r>
        <w:t>Родольфу</w:t>
      </w:r>
      <w:proofErr w:type="spellEnd"/>
      <w:r>
        <w:t xml:space="preserve"> Крейцеру</w:t>
      </w:r>
      <w:r>
        <w:rPr>
          <w:rStyle w:val="a5"/>
        </w:rPr>
        <w:footnoteReference w:id="3"/>
      </w:r>
      <w:r>
        <w:t xml:space="preserve">, который к появлению сонаты на свет не причастен и никогда не играл ее, считая непонятной) </w:t>
      </w:r>
    </w:p>
    <w:p w:rsidR="009D37FA" w:rsidRDefault="009D37FA" w:rsidP="009D37FA">
      <w:pPr>
        <w:ind w:firstLine="709"/>
        <w:contextualSpacing/>
        <w:jc w:val="both"/>
      </w:pPr>
      <w:r>
        <w:t xml:space="preserve">Соната для виолончели №3 </w:t>
      </w:r>
      <w:r>
        <w:rPr>
          <w:lang w:val="en-US"/>
        </w:rPr>
        <w:t>A</w:t>
      </w:r>
      <w:r w:rsidRPr="00D538FE">
        <w:t xml:space="preserve"> </w:t>
      </w:r>
      <w:proofErr w:type="spellStart"/>
      <w:r>
        <w:rPr>
          <w:lang w:val="en-US"/>
        </w:rPr>
        <w:t>dur</w:t>
      </w:r>
      <w:proofErr w:type="spellEnd"/>
      <w:r w:rsidRPr="00D538FE">
        <w:t xml:space="preserve">, </w:t>
      </w:r>
      <w:r>
        <w:t>ор. 69</w:t>
      </w:r>
    </w:p>
    <w:p w:rsidR="009D5427" w:rsidRDefault="009D37FA" w:rsidP="009D37FA">
      <w:pPr>
        <w:ind w:firstLine="709"/>
        <w:contextualSpacing/>
        <w:jc w:val="both"/>
      </w:pPr>
      <w:r w:rsidRPr="00943EA2">
        <w:rPr>
          <w:b/>
        </w:rPr>
        <w:t>1801</w:t>
      </w:r>
      <w:r>
        <w:rPr>
          <w:b/>
        </w:rPr>
        <w:t>-1803</w:t>
      </w:r>
      <w:r w:rsidRPr="00943EA2">
        <w:rPr>
          <w:b/>
        </w:rPr>
        <w:t xml:space="preserve"> - оратория «Христос на Масличной горе»</w:t>
      </w:r>
      <w:r>
        <w:rPr>
          <w:b/>
        </w:rPr>
        <w:t xml:space="preserve">. </w:t>
      </w:r>
    </w:p>
    <w:p w:rsidR="009D5427" w:rsidRDefault="009D37FA" w:rsidP="009D37FA">
      <w:pPr>
        <w:ind w:firstLine="709"/>
        <w:contextualSpacing/>
        <w:jc w:val="both"/>
      </w:pPr>
      <w:r w:rsidRPr="008D655F">
        <w:rPr>
          <w:b/>
        </w:rPr>
        <w:t>18</w:t>
      </w:r>
      <w:r>
        <w:rPr>
          <w:b/>
        </w:rPr>
        <w:t>05</w:t>
      </w:r>
      <w:r w:rsidRPr="008D655F">
        <w:rPr>
          <w:b/>
        </w:rPr>
        <w:t xml:space="preserve"> </w:t>
      </w:r>
      <w:r w:rsidRPr="009D5427">
        <w:rPr>
          <w:b/>
        </w:rPr>
        <w:t xml:space="preserve">- Опера </w:t>
      </w:r>
      <w:proofErr w:type="spellStart"/>
      <w:r w:rsidRPr="009D5427">
        <w:rPr>
          <w:b/>
        </w:rPr>
        <w:t>Фиделио</w:t>
      </w:r>
      <w:proofErr w:type="spellEnd"/>
      <w:r>
        <w:t xml:space="preserve">. </w:t>
      </w:r>
    </w:p>
    <w:p w:rsidR="009D5427" w:rsidRDefault="009D37FA" w:rsidP="009D37FA">
      <w:pPr>
        <w:ind w:firstLine="709"/>
        <w:contextualSpacing/>
        <w:jc w:val="both"/>
      </w:pPr>
      <w:r w:rsidRPr="00501E8C">
        <w:rPr>
          <w:i/>
        </w:rPr>
        <w:t xml:space="preserve">Сюжет: </w:t>
      </w:r>
      <w:proofErr w:type="spellStart"/>
      <w:r w:rsidRPr="00501E8C">
        <w:rPr>
          <w:i/>
        </w:rPr>
        <w:t>Флорестан</w:t>
      </w:r>
      <w:proofErr w:type="spellEnd"/>
      <w:r w:rsidRPr="00501E8C">
        <w:rPr>
          <w:i/>
        </w:rPr>
        <w:t xml:space="preserve"> </w:t>
      </w:r>
      <w:proofErr w:type="gramStart"/>
      <w:r w:rsidRPr="00501E8C">
        <w:rPr>
          <w:i/>
        </w:rPr>
        <w:t>посажен</w:t>
      </w:r>
      <w:proofErr w:type="gramEnd"/>
      <w:r w:rsidRPr="00501E8C">
        <w:rPr>
          <w:i/>
        </w:rPr>
        <w:t xml:space="preserve"> в тюрьму севильским губернатором по имени </w:t>
      </w:r>
      <w:proofErr w:type="spellStart"/>
      <w:r w:rsidRPr="00501E8C">
        <w:rPr>
          <w:i/>
        </w:rPr>
        <w:t>Пизарро</w:t>
      </w:r>
      <w:proofErr w:type="spellEnd"/>
      <w:r w:rsidRPr="00501E8C">
        <w:rPr>
          <w:i/>
        </w:rPr>
        <w:t xml:space="preserve">. Узнику грозит смерть. Супруга </w:t>
      </w:r>
      <w:proofErr w:type="spellStart"/>
      <w:r w:rsidRPr="00501E8C">
        <w:rPr>
          <w:i/>
        </w:rPr>
        <w:t>Флорестана</w:t>
      </w:r>
      <w:proofErr w:type="spellEnd"/>
      <w:r w:rsidRPr="00501E8C">
        <w:rPr>
          <w:i/>
        </w:rPr>
        <w:t xml:space="preserve"> </w:t>
      </w:r>
      <w:proofErr w:type="spellStart"/>
      <w:r w:rsidRPr="00501E8C">
        <w:rPr>
          <w:i/>
        </w:rPr>
        <w:t>Леонора</w:t>
      </w:r>
      <w:proofErr w:type="spellEnd"/>
      <w:r w:rsidRPr="00501E8C">
        <w:rPr>
          <w:i/>
        </w:rPr>
        <w:t xml:space="preserve">, переодевшись в мужское платье, под именем </w:t>
      </w:r>
      <w:proofErr w:type="spellStart"/>
      <w:r w:rsidRPr="00501E8C">
        <w:rPr>
          <w:i/>
        </w:rPr>
        <w:t>Фиделио</w:t>
      </w:r>
      <w:proofErr w:type="spellEnd"/>
      <w:r w:rsidRPr="00501E8C">
        <w:rPr>
          <w:i/>
        </w:rPr>
        <w:t xml:space="preserve"> поступает в услужение к тюремщику </w:t>
      </w:r>
      <w:proofErr w:type="spellStart"/>
      <w:r w:rsidRPr="00501E8C">
        <w:rPr>
          <w:i/>
        </w:rPr>
        <w:t>Рокко</w:t>
      </w:r>
      <w:proofErr w:type="spellEnd"/>
      <w:r w:rsidRPr="00501E8C">
        <w:rPr>
          <w:i/>
        </w:rPr>
        <w:t xml:space="preserve">. Она хочет спасти своего мужа. В тот момент, когда </w:t>
      </w:r>
      <w:proofErr w:type="spellStart"/>
      <w:r w:rsidRPr="00501E8C">
        <w:rPr>
          <w:i/>
        </w:rPr>
        <w:t>Пизарро</w:t>
      </w:r>
      <w:proofErr w:type="spellEnd"/>
      <w:r w:rsidRPr="00501E8C">
        <w:rPr>
          <w:i/>
        </w:rPr>
        <w:t xml:space="preserve"> собирается заколоть </w:t>
      </w:r>
      <w:proofErr w:type="spellStart"/>
      <w:r w:rsidRPr="00501E8C">
        <w:rPr>
          <w:i/>
        </w:rPr>
        <w:t>Флорестана</w:t>
      </w:r>
      <w:proofErr w:type="spellEnd"/>
      <w:r w:rsidRPr="00501E8C">
        <w:rPr>
          <w:i/>
        </w:rPr>
        <w:t xml:space="preserve"> своим кинжалом, </w:t>
      </w:r>
      <w:proofErr w:type="spellStart"/>
      <w:r w:rsidRPr="00501E8C">
        <w:rPr>
          <w:i/>
        </w:rPr>
        <w:t>Леонора</w:t>
      </w:r>
      <w:proofErr w:type="spellEnd"/>
      <w:r w:rsidRPr="00501E8C">
        <w:rPr>
          <w:i/>
        </w:rPr>
        <w:t xml:space="preserve"> заслоняет супруга собой. Неожиданное появление министра дона Фернандо спасает супругов. Выясняются преступные деяния </w:t>
      </w:r>
      <w:proofErr w:type="spellStart"/>
      <w:r w:rsidRPr="00501E8C">
        <w:rPr>
          <w:i/>
        </w:rPr>
        <w:t>Пизарро</w:t>
      </w:r>
      <w:proofErr w:type="spellEnd"/>
      <w:r w:rsidRPr="00501E8C">
        <w:rPr>
          <w:i/>
        </w:rPr>
        <w:t xml:space="preserve">, его арестовывают, </w:t>
      </w:r>
      <w:proofErr w:type="spellStart"/>
      <w:r w:rsidRPr="00501E8C">
        <w:rPr>
          <w:i/>
        </w:rPr>
        <w:t>Флорестан</w:t>
      </w:r>
      <w:proofErr w:type="spellEnd"/>
      <w:r w:rsidRPr="00501E8C">
        <w:rPr>
          <w:i/>
        </w:rPr>
        <w:t xml:space="preserve"> свободен. Все прославляют мужество </w:t>
      </w:r>
      <w:proofErr w:type="spellStart"/>
      <w:r w:rsidRPr="00501E8C">
        <w:rPr>
          <w:i/>
        </w:rPr>
        <w:t>Леоноры</w:t>
      </w:r>
      <w:proofErr w:type="spellEnd"/>
      <w:r w:rsidRPr="00501E8C">
        <w:rPr>
          <w:i/>
        </w:rPr>
        <w:t xml:space="preserve"> и победу любви.</w:t>
      </w:r>
      <w:r>
        <w:t xml:space="preserve"> </w:t>
      </w:r>
    </w:p>
    <w:p w:rsidR="009D37FA" w:rsidRDefault="009D37FA" w:rsidP="009D37FA">
      <w:pPr>
        <w:ind w:firstLine="709"/>
        <w:contextualSpacing/>
        <w:jc w:val="both"/>
      </w:pPr>
      <w:r>
        <w:t>Увертюры:</w:t>
      </w:r>
    </w:p>
    <w:p w:rsidR="009D37FA" w:rsidRPr="008D655F" w:rsidRDefault="009D37FA" w:rsidP="009D37FA">
      <w:pPr>
        <w:ind w:firstLine="709"/>
        <w:contextualSpacing/>
        <w:jc w:val="both"/>
      </w:pPr>
      <w:r w:rsidRPr="008D655F">
        <w:rPr>
          <w:b/>
        </w:rPr>
        <w:t>1805</w:t>
      </w:r>
      <w:r>
        <w:t xml:space="preserve"> - Увертюра </w:t>
      </w:r>
      <w:proofErr w:type="spellStart"/>
      <w:r>
        <w:t>Леонора</w:t>
      </w:r>
      <w:proofErr w:type="spellEnd"/>
      <w:r w:rsidRPr="008D655F">
        <w:t xml:space="preserve"> </w:t>
      </w:r>
      <w:r w:rsidRPr="008D655F">
        <w:rPr>
          <w:lang w:val="en-US"/>
        </w:rPr>
        <w:t>No</w:t>
      </w:r>
      <w:r w:rsidRPr="008D655F">
        <w:t>. 1 (</w:t>
      </w:r>
      <w:r w:rsidRPr="008D655F">
        <w:rPr>
          <w:lang w:val="en-US"/>
        </w:rPr>
        <w:t>C</w:t>
      </w:r>
      <w:r w:rsidRPr="008D655F">
        <w:t>-</w:t>
      </w:r>
      <w:proofErr w:type="spellStart"/>
      <w:r w:rsidRPr="008D655F">
        <w:rPr>
          <w:lang w:val="en-US"/>
        </w:rPr>
        <w:t>dur</w:t>
      </w:r>
      <w:proofErr w:type="spellEnd"/>
      <w:r w:rsidRPr="008D655F">
        <w:t xml:space="preserve">, </w:t>
      </w:r>
      <w:r w:rsidRPr="008D655F">
        <w:rPr>
          <w:lang w:val="en-US"/>
        </w:rPr>
        <w:t>op</w:t>
      </w:r>
      <w:r w:rsidRPr="008D655F">
        <w:t>. 138)</w:t>
      </w:r>
    </w:p>
    <w:p w:rsidR="009D37FA" w:rsidRPr="008D655F" w:rsidRDefault="009D37FA" w:rsidP="009D37FA">
      <w:pPr>
        <w:ind w:firstLine="709"/>
        <w:contextualSpacing/>
        <w:jc w:val="both"/>
        <w:rPr>
          <w:lang w:val="en-US"/>
        </w:rPr>
      </w:pPr>
      <w:r w:rsidRPr="008D655F">
        <w:rPr>
          <w:b/>
          <w:lang w:val="en-US"/>
        </w:rPr>
        <w:t>1805</w:t>
      </w:r>
      <w:r w:rsidRPr="008D655F">
        <w:rPr>
          <w:lang w:val="en-US"/>
        </w:rPr>
        <w:t xml:space="preserve"> - </w:t>
      </w:r>
      <w:proofErr w:type="spellStart"/>
      <w:r>
        <w:t>Леонора</w:t>
      </w:r>
      <w:proofErr w:type="spellEnd"/>
      <w:r w:rsidRPr="008D655F">
        <w:rPr>
          <w:lang w:val="en-US"/>
        </w:rPr>
        <w:t xml:space="preserve"> No. 2 (C-</w:t>
      </w:r>
      <w:proofErr w:type="spellStart"/>
      <w:r w:rsidRPr="008D655F">
        <w:rPr>
          <w:lang w:val="en-US"/>
        </w:rPr>
        <w:t>dur</w:t>
      </w:r>
      <w:proofErr w:type="spellEnd"/>
      <w:r w:rsidRPr="008D655F">
        <w:rPr>
          <w:lang w:val="en-US"/>
        </w:rPr>
        <w:t>, op. 72)</w:t>
      </w:r>
    </w:p>
    <w:p w:rsidR="009D37FA" w:rsidRPr="00256BBE" w:rsidRDefault="009D37FA" w:rsidP="009D37FA">
      <w:pPr>
        <w:ind w:firstLine="709"/>
        <w:contextualSpacing/>
        <w:jc w:val="both"/>
        <w:rPr>
          <w:b/>
          <w:lang w:val="en-US"/>
        </w:rPr>
      </w:pPr>
      <w:r w:rsidRPr="00256BBE">
        <w:rPr>
          <w:b/>
          <w:lang w:val="en-US"/>
        </w:rPr>
        <w:t>1806</w:t>
      </w:r>
      <w:r w:rsidRPr="00256BBE">
        <w:rPr>
          <w:lang w:val="en-US"/>
        </w:rPr>
        <w:t xml:space="preserve"> - </w:t>
      </w:r>
      <w:proofErr w:type="spellStart"/>
      <w:r>
        <w:t>Леонора</w:t>
      </w:r>
      <w:proofErr w:type="spellEnd"/>
      <w:r w:rsidRPr="00256BBE">
        <w:rPr>
          <w:lang w:val="en-US"/>
        </w:rPr>
        <w:t xml:space="preserve"> </w:t>
      </w:r>
      <w:r w:rsidRPr="008D655F">
        <w:rPr>
          <w:lang w:val="en-US"/>
        </w:rPr>
        <w:t>No</w:t>
      </w:r>
      <w:r w:rsidRPr="00256BBE">
        <w:rPr>
          <w:lang w:val="en-US"/>
        </w:rPr>
        <w:t>. 3 (</w:t>
      </w:r>
      <w:r w:rsidRPr="008D655F">
        <w:rPr>
          <w:lang w:val="en-US"/>
        </w:rPr>
        <w:t>C</w:t>
      </w:r>
      <w:r w:rsidRPr="00256BBE">
        <w:rPr>
          <w:lang w:val="en-US"/>
        </w:rPr>
        <w:t>-</w:t>
      </w:r>
      <w:proofErr w:type="spellStart"/>
      <w:r w:rsidRPr="008D655F">
        <w:rPr>
          <w:lang w:val="en-US"/>
        </w:rPr>
        <w:t>dur</w:t>
      </w:r>
      <w:proofErr w:type="spellEnd"/>
      <w:r w:rsidRPr="00256BBE">
        <w:rPr>
          <w:lang w:val="en-US"/>
        </w:rPr>
        <w:t xml:space="preserve">, </w:t>
      </w:r>
      <w:r w:rsidRPr="008D655F">
        <w:rPr>
          <w:lang w:val="en-US"/>
        </w:rPr>
        <w:t>op</w:t>
      </w:r>
      <w:r w:rsidRPr="00256BBE">
        <w:rPr>
          <w:lang w:val="en-US"/>
        </w:rPr>
        <w:t>. 72,)</w:t>
      </w:r>
      <w:r w:rsidRPr="00256BBE">
        <w:rPr>
          <w:b/>
          <w:lang w:val="en-US"/>
        </w:rPr>
        <w:t xml:space="preserve"> </w:t>
      </w:r>
    </w:p>
    <w:p w:rsidR="009D37FA" w:rsidRDefault="009D37FA" w:rsidP="009D37FA">
      <w:pPr>
        <w:ind w:firstLine="709"/>
        <w:contextualSpacing/>
        <w:jc w:val="both"/>
      </w:pPr>
      <w:r w:rsidRPr="008D655F">
        <w:rPr>
          <w:b/>
        </w:rPr>
        <w:t>1807</w:t>
      </w:r>
      <w:r>
        <w:t xml:space="preserve"> – увертюра к трагедии </w:t>
      </w:r>
      <w:r w:rsidRPr="00256BBE">
        <w:rPr>
          <w:b/>
        </w:rPr>
        <w:t>«Кориолан»</w:t>
      </w:r>
      <w:r>
        <w:t xml:space="preserve"> </w:t>
      </w:r>
      <w:proofErr w:type="spellStart"/>
      <w:r>
        <w:t>Коллина</w:t>
      </w:r>
      <w:proofErr w:type="spellEnd"/>
      <w:r>
        <w:t xml:space="preserve"> (c-</w:t>
      </w:r>
      <w:proofErr w:type="spellStart"/>
      <w:r>
        <w:t>moll</w:t>
      </w:r>
      <w:proofErr w:type="spellEnd"/>
      <w:r>
        <w:t xml:space="preserve">, </w:t>
      </w:r>
      <w:proofErr w:type="spellStart"/>
      <w:r>
        <w:t>op</w:t>
      </w:r>
      <w:proofErr w:type="spellEnd"/>
      <w:r>
        <w:t>. 62)</w:t>
      </w:r>
    </w:p>
    <w:p w:rsidR="009D37FA" w:rsidRDefault="009D37FA" w:rsidP="009D37FA">
      <w:pPr>
        <w:ind w:firstLine="709"/>
        <w:contextualSpacing/>
        <w:jc w:val="both"/>
      </w:pPr>
      <w:r w:rsidRPr="00256BBE">
        <w:rPr>
          <w:b/>
        </w:rPr>
        <w:t>1809-1810</w:t>
      </w:r>
      <w:r>
        <w:t xml:space="preserve"> - к</w:t>
      </w:r>
      <w:r w:rsidRPr="00256BBE">
        <w:t xml:space="preserve"> </w:t>
      </w:r>
      <w:r>
        <w:t>трагедии</w:t>
      </w:r>
      <w:r w:rsidRPr="00256BBE">
        <w:t xml:space="preserve"> </w:t>
      </w:r>
      <w:r w:rsidRPr="00256BBE">
        <w:rPr>
          <w:b/>
        </w:rPr>
        <w:t>«Эгмонт»</w:t>
      </w:r>
      <w:r w:rsidRPr="00256BBE">
        <w:t xml:space="preserve"> </w:t>
      </w:r>
      <w:r>
        <w:t>Гёте</w:t>
      </w:r>
      <w:r w:rsidRPr="00256BBE">
        <w:t xml:space="preserve"> (</w:t>
      </w:r>
      <w:r w:rsidRPr="008D655F">
        <w:rPr>
          <w:lang w:val="en-US"/>
        </w:rPr>
        <w:t>f</w:t>
      </w:r>
      <w:r w:rsidRPr="00256BBE">
        <w:t>-</w:t>
      </w:r>
      <w:r w:rsidRPr="008D655F">
        <w:rPr>
          <w:lang w:val="en-US"/>
        </w:rPr>
        <w:t>moll</w:t>
      </w:r>
      <w:r w:rsidRPr="00256BBE">
        <w:t xml:space="preserve">, </w:t>
      </w:r>
      <w:r w:rsidRPr="008D655F">
        <w:rPr>
          <w:lang w:val="en-US"/>
        </w:rPr>
        <w:t>op</w:t>
      </w:r>
      <w:r>
        <w:t>. 84</w:t>
      </w:r>
      <w:r w:rsidRPr="00256BBE">
        <w:t>)</w:t>
      </w:r>
    </w:p>
    <w:p w:rsidR="009D37FA" w:rsidRDefault="009D37FA" w:rsidP="009D37FA">
      <w:pPr>
        <w:ind w:firstLine="709"/>
        <w:contextualSpacing/>
        <w:jc w:val="both"/>
      </w:pPr>
      <w:r w:rsidRPr="00AB3D4C">
        <w:rPr>
          <w:b/>
        </w:rPr>
        <w:t xml:space="preserve">1808 </w:t>
      </w:r>
      <w:r>
        <w:t>– два фортепианных трио ор.70</w:t>
      </w:r>
    </w:p>
    <w:p w:rsidR="009D37FA" w:rsidRDefault="009D37FA" w:rsidP="009D37FA">
      <w:pPr>
        <w:ind w:firstLine="709"/>
        <w:contextualSpacing/>
        <w:jc w:val="both"/>
      </w:pPr>
      <w:r>
        <w:t>К этому времени</w:t>
      </w:r>
      <w:r w:rsidR="009D5427">
        <w:t xml:space="preserve"> Бетховен </w:t>
      </w:r>
      <w:r>
        <w:t xml:space="preserve">уже знал, что </w:t>
      </w:r>
      <w:r w:rsidR="009D5427">
        <w:t xml:space="preserve">его </w:t>
      </w:r>
      <w:r>
        <w:t>глухота не изле</w:t>
      </w:r>
      <w:r w:rsidR="009D5427">
        <w:t>чима</w:t>
      </w:r>
      <w:r>
        <w:t xml:space="preserve">. </w:t>
      </w:r>
      <w:r w:rsidR="009D5427">
        <w:t>Ему стало т</w:t>
      </w:r>
      <w:r>
        <w:t xml:space="preserve">руднее играть в ансамблях, дирижировать, но внутренний слух </w:t>
      </w:r>
      <w:r w:rsidR="009D5427">
        <w:t>оставался по-прежнему острым</w:t>
      </w:r>
      <w:r>
        <w:t xml:space="preserve">, </w:t>
      </w:r>
      <w:r w:rsidR="009D5427">
        <w:t xml:space="preserve">он мог много </w:t>
      </w:r>
      <w:r>
        <w:t xml:space="preserve">сочинять. </w:t>
      </w:r>
    </w:p>
    <w:p w:rsidR="009D37FA" w:rsidRDefault="009D37FA" w:rsidP="009D37FA">
      <w:pPr>
        <w:ind w:firstLine="709"/>
        <w:contextualSpacing/>
        <w:jc w:val="both"/>
      </w:pPr>
      <w:r>
        <w:t xml:space="preserve">1804 – 1807 – романтические отношения с Жозефиной </w:t>
      </w:r>
      <w:proofErr w:type="spellStart"/>
      <w:r>
        <w:t>Дейм</w:t>
      </w:r>
      <w:proofErr w:type="spellEnd"/>
      <w:r>
        <w:t xml:space="preserve"> (</w:t>
      </w:r>
      <w:proofErr w:type="spellStart"/>
      <w:r>
        <w:t>Брунсвик</w:t>
      </w:r>
      <w:proofErr w:type="spellEnd"/>
      <w:r>
        <w:t>)</w:t>
      </w:r>
    </w:p>
    <w:p w:rsidR="009D37FA" w:rsidRDefault="009D37FA" w:rsidP="009D37FA">
      <w:pPr>
        <w:ind w:firstLine="709"/>
        <w:contextualSpacing/>
        <w:jc w:val="both"/>
      </w:pPr>
      <w:r w:rsidRPr="005A089E">
        <w:rPr>
          <w:b/>
        </w:rPr>
        <w:t xml:space="preserve">1806 </w:t>
      </w:r>
      <w:r>
        <w:t xml:space="preserve">– женитьба брата Карла </w:t>
      </w:r>
      <w:proofErr w:type="spellStart"/>
      <w:r>
        <w:t>Каспара</w:t>
      </w:r>
      <w:proofErr w:type="spellEnd"/>
      <w:r>
        <w:t xml:space="preserve"> на Иоганне Рейс (дочери обойщика), разрыв с братом, так как эта свадьба могла стать помехой для личного счастья Бетховена. Ведь графиня Жозефина </w:t>
      </w:r>
      <w:proofErr w:type="spellStart"/>
      <w:r>
        <w:t>Дейм</w:t>
      </w:r>
      <w:proofErr w:type="spellEnd"/>
      <w:r>
        <w:t xml:space="preserve"> не могла стать родственницей Рейс.</w:t>
      </w:r>
    </w:p>
    <w:p w:rsidR="004B47F4" w:rsidRDefault="009D37FA" w:rsidP="009D37FA">
      <w:pPr>
        <w:ind w:firstLine="709"/>
        <w:contextualSpacing/>
        <w:jc w:val="both"/>
        <w:rPr>
          <w:i/>
        </w:rPr>
      </w:pPr>
      <w:r w:rsidRPr="005A089E">
        <w:rPr>
          <w:b/>
        </w:rPr>
        <w:t>1806</w:t>
      </w:r>
      <w:r>
        <w:t xml:space="preserve"> – крупная ссора с князем Карлом </w:t>
      </w:r>
      <w:proofErr w:type="spellStart"/>
      <w:r>
        <w:t>Лихновским</w:t>
      </w:r>
      <w:proofErr w:type="spellEnd"/>
      <w:r>
        <w:t xml:space="preserve">. </w:t>
      </w:r>
      <w:r w:rsidR="00926F31">
        <w:t xml:space="preserve">Бетховен жил в замке </w:t>
      </w:r>
      <w:proofErr w:type="spellStart"/>
      <w:r w:rsidR="00926F31">
        <w:t>Лихновского</w:t>
      </w:r>
      <w:proofErr w:type="spellEnd"/>
      <w:r w:rsidR="00926F31">
        <w:t xml:space="preserve">. Однажды князь </w:t>
      </w:r>
      <w:r>
        <w:t>п</w:t>
      </w:r>
      <w:r w:rsidR="00926F31">
        <w:t>оп</w:t>
      </w:r>
      <w:r>
        <w:t>росил играть Бетховена перед французскими офицерами. Это происходило тогда, когда родина Бетховена была разгромлена Наполеоновскими войсками. Играть перед врагами отечества Бетховен отказался, в связи с этим произошел скандал. Ко</w:t>
      </w:r>
      <w:r w:rsidR="004B47F4">
        <w:t>м</w:t>
      </w:r>
      <w:r>
        <w:t xml:space="preserve">позитор ночью в непогоду покинул замок </w:t>
      </w:r>
      <w:proofErr w:type="spellStart"/>
      <w:r>
        <w:t>Лихновского</w:t>
      </w:r>
      <w:proofErr w:type="spellEnd"/>
      <w:r>
        <w:t>, оставив ему знаменитую записку: «</w:t>
      </w:r>
      <w:r w:rsidRPr="00017B72">
        <w:rPr>
          <w:i/>
        </w:rPr>
        <w:t xml:space="preserve">Князь! Тем, чем вы являетесь, вы обязаны случайности рождения. Тем, чем являюсь я, я обязан самому себе. Князей </w:t>
      </w:r>
      <w:proofErr w:type="gramStart"/>
      <w:r w:rsidRPr="00017B72">
        <w:rPr>
          <w:i/>
        </w:rPr>
        <w:t>существует</w:t>
      </w:r>
      <w:proofErr w:type="gramEnd"/>
      <w:r w:rsidRPr="00017B72">
        <w:rPr>
          <w:i/>
        </w:rPr>
        <w:t xml:space="preserve"> и будет существовать тысячи. Бетховен же — лишь один</w:t>
      </w:r>
    </w:p>
    <w:p w:rsidR="004B47F4" w:rsidRDefault="009D37FA" w:rsidP="009D37FA">
      <w:pPr>
        <w:ind w:firstLine="709"/>
        <w:contextualSpacing/>
        <w:jc w:val="both"/>
      </w:pPr>
      <w:r w:rsidRPr="00B911DB">
        <w:rPr>
          <w:b/>
        </w:rPr>
        <w:lastRenderedPageBreak/>
        <w:t>1809</w:t>
      </w:r>
      <w:r>
        <w:t xml:space="preserve"> – </w:t>
      </w:r>
      <w:r w:rsidRPr="00B911DB">
        <w:t>Бетховен</w:t>
      </w:r>
      <w:r>
        <w:t xml:space="preserve"> решил</w:t>
      </w:r>
      <w:r w:rsidRPr="00B911DB">
        <w:t xml:space="preserve"> покинуть неблагодарную Вену</w:t>
      </w:r>
      <w:r>
        <w:t>.</w:t>
      </w:r>
      <w:r w:rsidRPr="00B911DB">
        <w:t xml:space="preserve"> </w:t>
      </w:r>
      <w:r>
        <w:t>К</w:t>
      </w:r>
      <w:r w:rsidRPr="00B911DB">
        <w:t xml:space="preserve">омпозитор дал согласие занять должность придворного капельмейстера в </w:t>
      </w:r>
      <w:proofErr w:type="spellStart"/>
      <w:r w:rsidRPr="00B911DB">
        <w:t>Касселе</w:t>
      </w:r>
      <w:proofErr w:type="spellEnd"/>
      <w:r>
        <w:t xml:space="preserve"> (Франция). Тогда три мецената -  </w:t>
      </w:r>
      <w:r w:rsidRPr="007501AA">
        <w:t>Эрцгерцог Рудольф</w:t>
      </w:r>
      <w:r>
        <w:rPr>
          <w:rStyle w:val="a5"/>
        </w:rPr>
        <w:footnoteReference w:id="4"/>
      </w:r>
      <w:r w:rsidRPr="007501AA">
        <w:t xml:space="preserve">, князь Франц Йозеф Максимилиан </w:t>
      </w:r>
      <w:proofErr w:type="spellStart"/>
      <w:r w:rsidRPr="007501AA">
        <w:t>Лобковиц</w:t>
      </w:r>
      <w:proofErr w:type="spellEnd"/>
      <w:r w:rsidRPr="007501AA">
        <w:t xml:space="preserve"> и князь Фердинанд </w:t>
      </w:r>
      <w:proofErr w:type="spellStart"/>
      <w:r w:rsidRPr="007501AA">
        <w:t>Кинский</w:t>
      </w:r>
      <w:proofErr w:type="spellEnd"/>
      <w:r>
        <w:rPr>
          <w:rStyle w:val="a5"/>
        </w:rPr>
        <w:footnoteReference w:id="5"/>
      </w:r>
      <w:r w:rsidRPr="007501AA">
        <w:t xml:space="preserve"> обязались ежегодно выплачивать Бетховену пожизненное содержание</w:t>
      </w:r>
      <w:r w:rsidR="004B47F4">
        <w:t>.</w:t>
      </w:r>
      <w:r w:rsidRPr="007501AA">
        <w:t xml:space="preserve"> </w:t>
      </w:r>
      <w:r w:rsidRPr="00B4028C">
        <w:t xml:space="preserve">Однако всё складывалось далеко не так гладко, как было обещано. Свою долю исправно выплачивал только эрцгерцог Рудольф. </w:t>
      </w:r>
      <w:r w:rsidR="004B47F4">
        <w:t>К</w:t>
      </w:r>
      <w:r w:rsidRPr="00B4028C">
        <w:t>няз</w:t>
      </w:r>
      <w:r w:rsidR="004B47F4">
        <w:t>ь</w:t>
      </w:r>
      <w:r w:rsidRPr="00B4028C">
        <w:t xml:space="preserve"> </w:t>
      </w:r>
      <w:proofErr w:type="spellStart"/>
      <w:r w:rsidRPr="00B4028C">
        <w:t>Кинск</w:t>
      </w:r>
      <w:r w:rsidR="004B47F4">
        <w:t>ий</w:t>
      </w:r>
      <w:proofErr w:type="spellEnd"/>
      <w:r w:rsidR="004B47F4">
        <w:t xml:space="preserve"> </w:t>
      </w:r>
      <w:r w:rsidR="00926F31">
        <w:t xml:space="preserve">вскоре </w:t>
      </w:r>
      <w:r w:rsidRPr="00B4028C">
        <w:t>погиб</w:t>
      </w:r>
      <w:r w:rsidR="004B47F4">
        <w:t>, а</w:t>
      </w:r>
      <w:r>
        <w:t xml:space="preserve"> </w:t>
      </w:r>
      <w:proofErr w:type="spellStart"/>
      <w:r>
        <w:t>Лобковиц</w:t>
      </w:r>
      <w:proofErr w:type="spellEnd"/>
      <w:r w:rsidR="004B47F4">
        <w:t xml:space="preserve"> –</w:t>
      </w:r>
      <w:r>
        <w:t xml:space="preserve"> </w:t>
      </w:r>
      <w:r w:rsidR="004B47F4">
        <w:t>разорился.</w:t>
      </w:r>
    </w:p>
    <w:p w:rsidR="004B47F4" w:rsidRDefault="009D37FA" w:rsidP="009D37FA">
      <w:pPr>
        <w:ind w:firstLine="709"/>
        <w:contextualSpacing/>
        <w:jc w:val="both"/>
      </w:pPr>
      <w:r w:rsidRPr="00E851BC">
        <w:rPr>
          <w:b/>
        </w:rPr>
        <w:t>1812</w:t>
      </w:r>
      <w:r>
        <w:t xml:space="preserve"> – знакомство с</w:t>
      </w:r>
      <w:r w:rsidR="00926F31">
        <w:t xml:space="preserve"> великим поэтом </w:t>
      </w:r>
      <w:r>
        <w:t xml:space="preserve">Гете, </w:t>
      </w:r>
      <w:r w:rsidR="00926F31">
        <w:t xml:space="preserve">творчество </w:t>
      </w:r>
      <w:r>
        <w:t xml:space="preserve">которого </w:t>
      </w:r>
      <w:r w:rsidR="004B47F4">
        <w:t>Бетховен</w:t>
      </w:r>
      <w:r w:rsidR="00926F31">
        <w:t xml:space="preserve"> очень ценил</w:t>
      </w:r>
      <w:r w:rsidR="004B47F4">
        <w:t>. Их встречи и</w:t>
      </w:r>
      <w:r>
        <w:t xml:space="preserve"> общение происходили в </w:t>
      </w:r>
      <w:r w:rsidRPr="00A16CEA">
        <w:t>чешском курорте</w:t>
      </w:r>
      <w:r>
        <w:t xml:space="preserve"> Теплице</w:t>
      </w:r>
      <w:r w:rsidR="004B47F4">
        <w:t xml:space="preserve">. </w:t>
      </w:r>
      <w:r w:rsidR="00926F31">
        <w:t>Вот что два великих человека думали друг о друге после личного знакомства:</w:t>
      </w:r>
    </w:p>
    <w:p w:rsidR="009D37FA" w:rsidRPr="008A70AF" w:rsidRDefault="00926F31" w:rsidP="009D37FA">
      <w:pPr>
        <w:ind w:firstLine="709"/>
        <w:contextualSpacing/>
        <w:jc w:val="both"/>
        <w:rPr>
          <w:i/>
        </w:rPr>
      </w:pPr>
      <w:r>
        <w:rPr>
          <w:i/>
        </w:rPr>
        <w:t>Бетховен о</w:t>
      </w:r>
      <w:r w:rsidR="009D37FA" w:rsidRPr="008A70AF">
        <w:rPr>
          <w:i/>
        </w:rPr>
        <w:t xml:space="preserve"> Гете (из письма Бетховена </w:t>
      </w:r>
      <w:proofErr w:type="spellStart"/>
      <w:r w:rsidR="009D37FA" w:rsidRPr="008A70AF">
        <w:rPr>
          <w:i/>
        </w:rPr>
        <w:t>Гертелю</w:t>
      </w:r>
      <w:proofErr w:type="spellEnd"/>
      <w:r w:rsidR="009D37FA" w:rsidRPr="008A70AF">
        <w:rPr>
          <w:i/>
        </w:rPr>
        <w:t xml:space="preserve"> от 9.09.1812): «Гете уж слишком дорожит придворной атмосферой</w:t>
      </w:r>
      <w:r w:rsidR="009D37FA" w:rsidRPr="008A70AF">
        <w:rPr>
          <w:rStyle w:val="a5"/>
          <w:i/>
        </w:rPr>
        <w:footnoteReference w:id="6"/>
      </w:r>
      <w:r w:rsidR="009D37FA" w:rsidRPr="008A70AF">
        <w:rPr>
          <w:i/>
        </w:rPr>
        <w:t xml:space="preserve">; больше, чем это подобало бы поэту. Что уж говорить о </w:t>
      </w:r>
      <w:proofErr w:type="spellStart"/>
      <w:r w:rsidR="009D37FA" w:rsidRPr="008A70AF">
        <w:rPr>
          <w:i/>
        </w:rPr>
        <w:t>кривляниях</w:t>
      </w:r>
      <w:proofErr w:type="spellEnd"/>
      <w:r w:rsidR="009D37FA" w:rsidRPr="008A70AF">
        <w:rPr>
          <w:i/>
        </w:rPr>
        <w:t xml:space="preserve"> виртуозов, если поэты, которых надо рассматривать как главных наставников народа, могут обо всем позабыть ради этой мишуры».  </w:t>
      </w:r>
    </w:p>
    <w:p w:rsidR="009D37FA" w:rsidRPr="0083146A" w:rsidRDefault="009D37FA" w:rsidP="009D37FA">
      <w:pPr>
        <w:ind w:firstLine="709"/>
        <w:contextualSpacing/>
        <w:jc w:val="both"/>
        <w:rPr>
          <w:i/>
        </w:rPr>
      </w:pPr>
      <w:r w:rsidRPr="008A70AF">
        <w:rPr>
          <w:i/>
        </w:rPr>
        <w:t>Гете о Бетховене</w:t>
      </w:r>
      <w:r w:rsidRPr="0083146A">
        <w:rPr>
          <w:i/>
        </w:rPr>
        <w:t xml:space="preserve"> </w:t>
      </w:r>
      <w:r>
        <w:rPr>
          <w:i/>
        </w:rPr>
        <w:t xml:space="preserve">(из письма Гете </w:t>
      </w:r>
      <w:proofErr w:type="spellStart"/>
      <w:r>
        <w:rPr>
          <w:i/>
        </w:rPr>
        <w:t>Цельтеру</w:t>
      </w:r>
      <w:proofErr w:type="spellEnd"/>
      <w:r>
        <w:rPr>
          <w:i/>
        </w:rPr>
        <w:t xml:space="preserve"> от 2.09. 1812)</w:t>
      </w:r>
      <w:r w:rsidRPr="0083146A">
        <w:rPr>
          <w:i/>
        </w:rPr>
        <w:t>: «</w:t>
      </w:r>
      <w:r>
        <w:rPr>
          <w:i/>
        </w:rPr>
        <w:t>В Теплице я познакомился с Бетховеном. Его талант вверг меня в изумление, но, к сожалению, э</w:t>
      </w:r>
      <w:r w:rsidRPr="0083146A">
        <w:rPr>
          <w:i/>
        </w:rPr>
        <w:t xml:space="preserve">то совершенно необузданная личность. </w:t>
      </w:r>
      <w:r>
        <w:rPr>
          <w:i/>
        </w:rPr>
        <w:t>Возможно, он не так уж не прав, считая этот мир ущербным, однако своим поведением он не делает его более приятным ни для себя, ни для других».</w:t>
      </w:r>
    </w:p>
    <w:p w:rsidR="009D37FA" w:rsidRDefault="009D37FA" w:rsidP="009D37FA">
      <w:pPr>
        <w:ind w:firstLine="709"/>
        <w:contextualSpacing/>
        <w:jc w:val="both"/>
      </w:pPr>
      <w:r>
        <w:t xml:space="preserve">Этот период жизни наполнен любовными увлечениями: </w:t>
      </w:r>
      <w:r w:rsidR="004B47F4">
        <w:t xml:space="preserve">сначала влюбленность в графиню Джульетту </w:t>
      </w:r>
      <w:proofErr w:type="spellStart"/>
      <w:r w:rsidR="004B47F4">
        <w:t>Гвиччарди</w:t>
      </w:r>
      <w:proofErr w:type="spellEnd"/>
      <w:r w:rsidR="004B47F4">
        <w:t xml:space="preserve">, затем любовь к Жозефине </w:t>
      </w:r>
      <w:proofErr w:type="spellStart"/>
      <w:r w:rsidR="004B47F4">
        <w:t>Брунсвик</w:t>
      </w:r>
      <w:proofErr w:type="spellEnd"/>
      <w:r w:rsidR="004B47F4">
        <w:t xml:space="preserve"> (после замужества </w:t>
      </w:r>
      <w:proofErr w:type="spellStart"/>
      <w:r w:rsidR="004B47F4">
        <w:t>Дейм</w:t>
      </w:r>
      <w:proofErr w:type="spellEnd"/>
      <w:r w:rsidR="004B47F4">
        <w:t>), позже б</w:t>
      </w:r>
      <w:r>
        <w:t xml:space="preserve">лизкая </w:t>
      </w:r>
      <w:r w:rsidR="004B47F4">
        <w:t xml:space="preserve">дружба с графиней Марией </w:t>
      </w:r>
      <w:proofErr w:type="spellStart"/>
      <w:r w:rsidR="004B47F4">
        <w:t>Эрдеди</w:t>
      </w:r>
      <w:proofErr w:type="spellEnd"/>
      <w:r w:rsidR="004B47F4">
        <w:t xml:space="preserve">, наконец, </w:t>
      </w:r>
      <w:r>
        <w:t xml:space="preserve">увлечение Терезой </w:t>
      </w:r>
      <w:proofErr w:type="spellStart"/>
      <w:r>
        <w:t>Мальфатти</w:t>
      </w:r>
      <w:proofErr w:type="spellEnd"/>
      <w:r>
        <w:t>.</w:t>
      </w:r>
      <w:r w:rsidR="00926F31">
        <w:t xml:space="preserve"> Но ни одна не стала спутницей жизни. Бетховен так и не женился.</w:t>
      </w:r>
    </w:p>
    <w:p w:rsidR="00EF48C2" w:rsidRPr="00EF48C2" w:rsidRDefault="00EF48C2" w:rsidP="00EF48C2">
      <w:pPr>
        <w:ind w:firstLine="709"/>
        <w:contextualSpacing/>
        <w:jc w:val="both"/>
        <w:rPr>
          <w:b/>
        </w:rPr>
      </w:pPr>
      <w:proofErr w:type="gramStart"/>
      <w:r w:rsidRPr="00EF48C2">
        <w:rPr>
          <w:b/>
          <w:lang w:val="en-US"/>
        </w:rPr>
        <w:t>IV</w:t>
      </w:r>
      <w:r w:rsidRPr="00EF48C2">
        <w:rPr>
          <w:b/>
        </w:rPr>
        <w:t xml:space="preserve"> период.</w:t>
      </w:r>
      <w:proofErr w:type="gramEnd"/>
      <w:r w:rsidRPr="00EF48C2">
        <w:rPr>
          <w:b/>
        </w:rPr>
        <w:t xml:space="preserve"> Пауза. Поздний период творчества (1813 – 1827)</w:t>
      </w:r>
    </w:p>
    <w:p w:rsidR="00EF48C2" w:rsidRPr="00724327" w:rsidRDefault="00926F31" w:rsidP="00EF48C2">
      <w:pPr>
        <w:ind w:firstLine="709"/>
        <w:contextualSpacing/>
        <w:jc w:val="both"/>
        <w:rPr>
          <w:b/>
        </w:rPr>
      </w:pPr>
      <w:r>
        <w:t>Наступила п</w:t>
      </w:r>
      <w:r w:rsidR="00EF48C2">
        <w:t xml:space="preserve">ауза в творчестве, которую можно объяснить как внешними, так и внутренними причинами. </w:t>
      </w:r>
      <w:r w:rsidR="00EF48C2" w:rsidRPr="00724327">
        <w:rPr>
          <w:b/>
        </w:rPr>
        <w:t>Внешние:</w:t>
      </w:r>
    </w:p>
    <w:p w:rsidR="00EF48C2" w:rsidRDefault="00EF48C2" w:rsidP="00EF48C2">
      <w:pPr>
        <w:ind w:firstLine="709"/>
        <w:contextualSpacing/>
        <w:jc w:val="both"/>
      </w:pPr>
      <w:r>
        <w:t>- все усиливающаяся и ставшая постепенно полной глухота (</w:t>
      </w:r>
      <w:r w:rsidRPr="00B9363B">
        <w:rPr>
          <w:b/>
        </w:rPr>
        <w:t>с 1818</w:t>
      </w:r>
      <w:r>
        <w:t xml:space="preserve"> года оглох настолько, что уже не мог воспринимать речь и начал пользоваться </w:t>
      </w:r>
      <w:r w:rsidRPr="00EF48C2">
        <w:rPr>
          <w:u w:val="single"/>
        </w:rPr>
        <w:t>разговорными тетрадям</w:t>
      </w:r>
      <w:r>
        <w:t>и),</w:t>
      </w:r>
    </w:p>
    <w:p w:rsidR="00EF48C2" w:rsidRDefault="00EF48C2" w:rsidP="00EF48C2">
      <w:pPr>
        <w:ind w:firstLine="709"/>
        <w:contextualSpacing/>
        <w:jc w:val="both"/>
      </w:pPr>
      <w:r>
        <w:rPr>
          <w:b/>
        </w:rPr>
        <w:t xml:space="preserve">- </w:t>
      </w:r>
      <w:r w:rsidRPr="00B9363B">
        <w:rPr>
          <w:b/>
        </w:rPr>
        <w:t>с 1815</w:t>
      </w:r>
      <w:r>
        <w:t xml:space="preserve"> года </w:t>
      </w:r>
      <w:r w:rsidR="00926F31">
        <w:t xml:space="preserve">началась </w:t>
      </w:r>
      <w:r>
        <w:t xml:space="preserve">долгая борьба за 9-тилетнего племянника Карла, сына умершего брата, суды за право стать его опекуном. </w:t>
      </w:r>
      <w:r w:rsidR="001F4F10">
        <w:t xml:space="preserve">Бетховен </w:t>
      </w:r>
      <w:proofErr w:type="spellStart"/>
      <w:r w:rsidR="001F4F10">
        <w:t>забарал</w:t>
      </w:r>
      <w:proofErr w:type="spellEnd"/>
      <w:r w:rsidR="001F4F10">
        <w:t xml:space="preserve"> своего племянника у его матери. В</w:t>
      </w:r>
      <w:r>
        <w:t>оспитани</w:t>
      </w:r>
      <w:r w:rsidR="001F4F10">
        <w:t xml:space="preserve">е Карла принесло Бетховену много забот </w:t>
      </w:r>
      <w:r>
        <w:t>(пансионы, уроки фортепиано Карлу давал Карл Черни)</w:t>
      </w:r>
      <w:r w:rsidR="001F4F10">
        <w:t xml:space="preserve"> и расстройств. </w:t>
      </w:r>
    </w:p>
    <w:p w:rsidR="00EF48C2" w:rsidRDefault="00EF48C2" w:rsidP="00EF48C2">
      <w:pPr>
        <w:ind w:firstLine="709"/>
        <w:contextualSpacing/>
        <w:jc w:val="both"/>
      </w:pPr>
      <w:r>
        <w:rPr>
          <w:b/>
        </w:rPr>
        <w:t xml:space="preserve">- </w:t>
      </w:r>
      <w:r w:rsidRPr="00B9363B">
        <w:rPr>
          <w:b/>
        </w:rPr>
        <w:t>с 1814</w:t>
      </w:r>
      <w:r>
        <w:t xml:space="preserve"> года хлопоты о возобновившейся  постановке «</w:t>
      </w:r>
      <w:proofErr w:type="spellStart"/>
      <w:r>
        <w:t>Фиделио</w:t>
      </w:r>
      <w:proofErr w:type="spellEnd"/>
      <w:r>
        <w:t>» (которая дважды снималась с репертуара в 1805 и 1806 годах).</w:t>
      </w:r>
    </w:p>
    <w:p w:rsidR="00EF48C2" w:rsidRDefault="00EF48C2" w:rsidP="00EF48C2">
      <w:pPr>
        <w:ind w:firstLine="709"/>
        <w:contextualSpacing/>
        <w:jc w:val="both"/>
      </w:pPr>
      <w:r>
        <w:t>В итоге:</w:t>
      </w:r>
    </w:p>
    <w:p w:rsidR="00EF48C2" w:rsidRDefault="00EF48C2" w:rsidP="00EF48C2">
      <w:pPr>
        <w:ind w:firstLine="709"/>
        <w:contextualSpacing/>
        <w:jc w:val="both"/>
      </w:pPr>
      <w:r>
        <w:t xml:space="preserve">После 1812 года Бетховен не писал концертов, длительная пауза наступила в сочинении симфоний, струнных квартетов и камерных ансамблей с участием фортепиано. Он занимался в основном тем, что сам называл «мелочами» и «хлебными работами» (например, обработками песен по заказу издательства). </w:t>
      </w:r>
    </w:p>
    <w:p w:rsidR="00EF48C2" w:rsidRDefault="00EF48C2" w:rsidP="00EF48C2">
      <w:pPr>
        <w:ind w:firstLine="709"/>
        <w:contextualSpacing/>
        <w:jc w:val="both"/>
      </w:pPr>
      <w:r w:rsidRPr="00B9363B">
        <w:rPr>
          <w:b/>
        </w:rPr>
        <w:t>1813</w:t>
      </w:r>
      <w:r>
        <w:t xml:space="preserve"> – </w:t>
      </w:r>
      <w:r w:rsidRPr="008A0A07">
        <w:t>ни одного произведения</w:t>
      </w:r>
      <w:r>
        <w:t xml:space="preserve">, </w:t>
      </w:r>
      <w:proofErr w:type="gramStart"/>
      <w:r>
        <w:t>кроме</w:t>
      </w:r>
      <w:proofErr w:type="gramEnd"/>
      <w:r>
        <w:t xml:space="preserve"> </w:t>
      </w:r>
      <w:r w:rsidRPr="00B9363B">
        <w:rPr>
          <w:b/>
        </w:rPr>
        <w:t>«</w:t>
      </w:r>
      <w:proofErr w:type="gramStart"/>
      <w:r w:rsidRPr="00B9363B">
        <w:rPr>
          <w:b/>
        </w:rPr>
        <w:t>Победа</w:t>
      </w:r>
      <w:proofErr w:type="gramEnd"/>
      <w:r w:rsidRPr="00B9363B">
        <w:rPr>
          <w:b/>
        </w:rPr>
        <w:t xml:space="preserve"> Веллингтона, или Битва при </w:t>
      </w:r>
      <w:proofErr w:type="spellStart"/>
      <w:r w:rsidRPr="00B9363B">
        <w:rPr>
          <w:b/>
        </w:rPr>
        <w:t>Виттории</w:t>
      </w:r>
      <w:proofErr w:type="spellEnd"/>
      <w:r w:rsidRPr="00B9363B">
        <w:rPr>
          <w:b/>
        </w:rPr>
        <w:t>».</w:t>
      </w:r>
      <w:r>
        <w:t xml:space="preserve"> </w:t>
      </w:r>
      <w:r w:rsidR="0048795C">
        <w:t>Э</w:t>
      </w:r>
      <w:r>
        <w:t>то произведение принесло Бетховену громкую славу и новый успех</w:t>
      </w:r>
      <w:r>
        <w:rPr>
          <w:rStyle w:val="a5"/>
        </w:rPr>
        <w:footnoteReference w:id="7"/>
      </w:r>
      <w:r>
        <w:t>. Уговорил Бетховена взяться за это сочинение</w:t>
      </w:r>
      <w:r w:rsidRPr="00B57BF0">
        <w:t xml:space="preserve"> </w:t>
      </w:r>
      <w:r>
        <w:t xml:space="preserve">механик и музыкант Иоганн </w:t>
      </w:r>
      <w:proofErr w:type="spellStart"/>
      <w:r>
        <w:t>Непомук</w:t>
      </w:r>
      <w:proofErr w:type="spellEnd"/>
      <w:r>
        <w:t xml:space="preserve"> </w:t>
      </w:r>
      <w:proofErr w:type="spellStart"/>
      <w:r w:rsidRPr="001F4F10">
        <w:rPr>
          <w:b/>
        </w:rPr>
        <w:t>Мельцель</w:t>
      </w:r>
      <w:proofErr w:type="spellEnd"/>
      <w:r>
        <w:t>, который</w:t>
      </w:r>
      <w:r w:rsidRPr="00B57BF0">
        <w:t xml:space="preserve"> </w:t>
      </w:r>
      <w:r>
        <w:t xml:space="preserve">в 1812 – 1813 годах изготовил для Бетховена экспериментальные слуховые трубки. Громоздкие, уродливые трубки усиливали, но искажали звуки, поэтому </w:t>
      </w:r>
      <w:r>
        <w:lastRenderedPageBreak/>
        <w:t xml:space="preserve">Бетховен предпочитал обходиться без них. Кроме того, </w:t>
      </w:r>
      <w:proofErr w:type="spellStart"/>
      <w:r w:rsidRPr="001F4F10">
        <w:rPr>
          <w:b/>
        </w:rPr>
        <w:t>Мельцель</w:t>
      </w:r>
      <w:proofErr w:type="spellEnd"/>
      <w:r w:rsidRPr="001F4F10">
        <w:rPr>
          <w:b/>
        </w:rPr>
        <w:t xml:space="preserve"> - создатель метронома</w:t>
      </w:r>
      <w:r>
        <w:t xml:space="preserve">, его изобретению посвящена </w:t>
      </w:r>
      <w:r>
        <w:rPr>
          <w:lang w:val="en-US"/>
        </w:rPr>
        <w:t>II</w:t>
      </w:r>
      <w:r>
        <w:t xml:space="preserve"> часть Восьмой симфонии.</w:t>
      </w:r>
    </w:p>
    <w:p w:rsidR="00EF48C2" w:rsidRPr="008E0E28" w:rsidRDefault="00724327" w:rsidP="00EF48C2">
      <w:pPr>
        <w:ind w:firstLine="709"/>
        <w:contextualSpacing/>
        <w:jc w:val="both"/>
        <w:rPr>
          <w:b/>
        </w:rPr>
      </w:pPr>
      <w:r>
        <w:rPr>
          <w:b/>
        </w:rPr>
        <w:t xml:space="preserve">Внутренние. Менялся стиль. </w:t>
      </w:r>
      <w:r w:rsidR="00EF48C2" w:rsidRPr="008E0E28">
        <w:rPr>
          <w:b/>
        </w:rPr>
        <w:t>Черты «позднего» стиля:</w:t>
      </w:r>
    </w:p>
    <w:p w:rsidR="00EF48C2" w:rsidRDefault="00EF48C2" w:rsidP="00EF48C2">
      <w:pPr>
        <w:ind w:firstLine="709"/>
        <w:contextualSpacing/>
        <w:jc w:val="both"/>
      </w:pPr>
      <w:r>
        <w:t xml:space="preserve">- </w:t>
      </w:r>
      <w:r w:rsidRPr="00F47462">
        <w:t xml:space="preserve">философское звучание музыки </w:t>
      </w:r>
      <w:r>
        <w:t xml:space="preserve">преобладает над </w:t>
      </w:r>
      <w:r w:rsidRPr="00F47462">
        <w:t xml:space="preserve"> </w:t>
      </w:r>
      <w:proofErr w:type="gramStart"/>
      <w:r w:rsidRPr="00F47462">
        <w:t>героическ</w:t>
      </w:r>
      <w:r>
        <w:t>им</w:t>
      </w:r>
      <w:proofErr w:type="gramEnd"/>
      <w:r w:rsidRPr="00F47462">
        <w:t xml:space="preserve">. </w:t>
      </w:r>
      <w:r>
        <w:t xml:space="preserve"> </w:t>
      </w:r>
    </w:p>
    <w:p w:rsidR="00EF48C2" w:rsidRDefault="00EF48C2" w:rsidP="00EF48C2">
      <w:pPr>
        <w:ind w:firstLine="709"/>
        <w:contextualSpacing/>
        <w:jc w:val="both"/>
      </w:pPr>
      <w:r>
        <w:t xml:space="preserve">- возвышенное, созерцательное восприятие мира вместо революционного пафоса. </w:t>
      </w:r>
    </w:p>
    <w:p w:rsidR="00EF48C2" w:rsidRDefault="00EF48C2" w:rsidP="00EF48C2">
      <w:pPr>
        <w:ind w:firstLine="709"/>
        <w:contextualSpacing/>
        <w:jc w:val="both"/>
      </w:pPr>
      <w:r>
        <w:t>- п</w:t>
      </w:r>
      <w:r w:rsidRPr="00F47462">
        <w:t>обеда над страданием через движение духа и мысли</w:t>
      </w:r>
      <w:r>
        <w:t xml:space="preserve"> → усиление рационального начала → обращение к полифоническим формам, в частности, к фуге (фуги в сонатах 29, 31, Торжественная месса, финал 9 симфонии,1 часть квартета 14). </w:t>
      </w:r>
    </w:p>
    <w:p w:rsidR="00EF48C2" w:rsidRDefault="00EF48C2" w:rsidP="00EF48C2">
      <w:pPr>
        <w:ind w:firstLine="709"/>
        <w:contextualSpacing/>
        <w:jc w:val="both"/>
      </w:pPr>
      <w:r>
        <w:t>- внимание к личным переживаниям человека, усиление психологического начала (черты романтизма)</w:t>
      </w:r>
    </w:p>
    <w:p w:rsidR="00EF48C2" w:rsidRDefault="00EF48C2" w:rsidP="00EF48C2">
      <w:pPr>
        <w:ind w:firstLine="709"/>
        <w:contextualSpacing/>
        <w:jc w:val="both"/>
      </w:pPr>
      <w:r>
        <w:t xml:space="preserve">- преобладание лирики (даже в ГТ </w:t>
      </w:r>
      <w:proofErr w:type="gramStart"/>
      <w:r>
        <w:t>сонатного</w:t>
      </w:r>
      <w:proofErr w:type="gramEnd"/>
      <w:r>
        <w:t xml:space="preserve"> аллегро). Лирические темы становятся </w:t>
      </w:r>
      <w:proofErr w:type="gramStart"/>
      <w:r>
        <w:t>более вокальными</w:t>
      </w:r>
      <w:proofErr w:type="gramEnd"/>
      <w:r>
        <w:t>, напевными, гибкими, протяженными</w:t>
      </w:r>
    </w:p>
    <w:p w:rsidR="00EF48C2" w:rsidRDefault="00EF48C2" w:rsidP="00EF48C2">
      <w:pPr>
        <w:ind w:firstLine="709"/>
        <w:contextualSpacing/>
        <w:jc w:val="both"/>
      </w:pPr>
      <w:r>
        <w:t>- сосредоточенность на камерных жанрах (соната, ансамбль, фортепианная миниатюра)</w:t>
      </w:r>
    </w:p>
    <w:p w:rsidR="00EF48C2" w:rsidRDefault="00EF48C2" w:rsidP="00EF48C2">
      <w:pPr>
        <w:ind w:firstLine="709"/>
        <w:contextualSpacing/>
        <w:jc w:val="both"/>
      </w:pPr>
      <w:r>
        <w:t>- нарушение структуры сонатного цикла (по 2 части в сонатах 24, 27, 32)</w:t>
      </w:r>
    </w:p>
    <w:p w:rsidR="00724327" w:rsidRDefault="00724327" w:rsidP="00EF48C2">
      <w:pPr>
        <w:ind w:firstLine="709"/>
        <w:contextualSpacing/>
        <w:jc w:val="both"/>
        <w:rPr>
          <w:b/>
        </w:rPr>
      </w:pPr>
    </w:p>
    <w:p w:rsidR="00724327" w:rsidRDefault="00EF48C2" w:rsidP="00EF48C2">
      <w:pPr>
        <w:ind w:firstLine="709"/>
        <w:contextualSpacing/>
        <w:jc w:val="both"/>
      </w:pPr>
      <w:r w:rsidRPr="001F7FA5">
        <w:rPr>
          <w:b/>
        </w:rPr>
        <w:t>1816</w:t>
      </w:r>
      <w:r>
        <w:t xml:space="preserve"> – </w:t>
      </w:r>
      <w:r w:rsidR="00724327">
        <w:t xml:space="preserve">первый в истории музыки вокальный цикл </w:t>
      </w:r>
      <w:r w:rsidRPr="001F7FA5">
        <w:rPr>
          <w:b/>
        </w:rPr>
        <w:t>«К прекрасной возлюбленной»</w:t>
      </w:r>
      <w:r w:rsidRPr="00001E28">
        <w:t xml:space="preserve"> </w:t>
      </w:r>
    </w:p>
    <w:p w:rsidR="00EF48C2" w:rsidRDefault="00EF48C2" w:rsidP="00EF48C2">
      <w:pPr>
        <w:ind w:firstLine="709"/>
        <w:contextualSpacing/>
        <w:jc w:val="both"/>
      </w:pPr>
      <w:r>
        <w:rPr>
          <w:b/>
        </w:rPr>
        <w:t xml:space="preserve">1823 </w:t>
      </w:r>
      <w:r w:rsidRPr="00F47462">
        <w:rPr>
          <w:b/>
        </w:rPr>
        <w:t xml:space="preserve"> – Торжественная месса</w:t>
      </w:r>
      <w:r w:rsidRPr="00F47462">
        <w:t xml:space="preserve"> </w:t>
      </w:r>
      <w:r>
        <w:rPr>
          <w:lang w:val="en-US"/>
        </w:rPr>
        <w:t>D</w:t>
      </w:r>
      <w:r w:rsidRPr="00BC3CF4">
        <w:t xml:space="preserve"> </w:t>
      </w:r>
      <w:proofErr w:type="spellStart"/>
      <w:r>
        <w:rPr>
          <w:lang w:val="en-US"/>
        </w:rPr>
        <w:t>dur</w:t>
      </w:r>
      <w:proofErr w:type="spellEnd"/>
      <w:r w:rsidRPr="00BC3CF4">
        <w:t xml:space="preserve"> </w:t>
      </w:r>
      <w:r>
        <w:rPr>
          <w:lang w:val="en-US"/>
        </w:rPr>
        <w:t>op</w:t>
      </w:r>
      <w:r>
        <w:t>. 123</w:t>
      </w:r>
    </w:p>
    <w:p w:rsidR="00EF48C2" w:rsidRPr="001554BC" w:rsidRDefault="00EF48C2" w:rsidP="00EF48C2">
      <w:pPr>
        <w:ind w:firstLine="709"/>
        <w:contextualSpacing/>
        <w:jc w:val="both"/>
        <w:rPr>
          <w:b/>
        </w:rPr>
      </w:pPr>
      <w:r w:rsidRPr="001554BC">
        <w:rPr>
          <w:b/>
        </w:rPr>
        <w:t xml:space="preserve">1817 и 1822-1823 </w:t>
      </w:r>
      <w:r w:rsidRPr="00DD4360">
        <w:rPr>
          <w:b/>
        </w:rPr>
        <w:t>Симфония</w:t>
      </w:r>
      <w:r w:rsidRPr="001554BC">
        <w:rPr>
          <w:b/>
        </w:rPr>
        <w:t xml:space="preserve"> №9 </w:t>
      </w:r>
      <w:r w:rsidRPr="00DD4360">
        <w:rPr>
          <w:b/>
          <w:lang w:val="en-US"/>
        </w:rPr>
        <w:t>d</w:t>
      </w:r>
      <w:r w:rsidRPr="001554BC">
        <w:rPr>
          <w:b/>
        </w:rPr>
        <w:t>-</w:t>
      </w:r>
      <w:r w:rsidRPr="00DD4360">
        <w:rPr>
          <w:b/>
          <w:lang w:val="en-US"/>
        </w:rPr>
        <w:t>moll</w:t>
      </w:r>
      <w:r w:rsidRPr="001554BC">
        <w:rPr>
          <w:b/>
        </w:rPr>
        <w:t xml:space="preserve"> </w:t>
      </w:r>
      <w:r>
        <w:rPr>
          <w:b/>
          <w:lang w:val="en-US"/>
        </w:rPr>
        <w:t>Op</w:t>
      </w:r>
      <w:r>
        <w:rPr>
          <w:b/>
        </w:rPr>
        <w:t>.</w:t>
      </w:r>
      <w:r w:rsidRPr="001554BC">
        <w:rPr>
          <w:b/>
        </w:rPr>
        <w:t xml:space="preserve"> 125 с заключительным хором на слова оды «К радости» Шиллера</w:t>
      </w:r>
    </w:p>
    <w:p w:rsidR="00EF48C2" w:rsidRDefault="00724327" w:rsidP="00EF48C2">
      <w:pPr>
        <w:ind w:firstLine="709"/>
        <w:contextualSpacing/>
        <w:jc w:val="both"/>
      </w:pPr>
      <w:r>
        <w:t xml:space="preserve">♪ </w:t>
      </w:r>
      <w:r w:rsidR="00EF48C2">
        <w:t>4</w:t>
      </w:r>
      <w:r>
        <w:t xml:space="preserve"> часть </w:t>
      </w:r>
    </w:p>
    <w:p w:rsidR="00EF48C2" w:rsidRPr="003C3682" w:rsidRDefault="00EF48C2" w:rsidP="00EF48C2">
      <w:pPr>
        <w:ind w:firstLine="709"/>
        <w:contextualSpacing/>
        <w:jc w:val="both"/>
        <w:rPr>
          <w:i/>
        </w:rPr>
      </w:pPr>
      <w:r w:rsidRPr="003C3682">
        <w:rPr>
          <w:i/>
        </w:rPr>
        <w:t xml:space="preserve">В 1824 году премьера симфонии 9. Дирижировал </w:t>
      </w:r>
      <w:proofErr w:type="spellStart"/>
      <w:r w:rsidRPr="003C3682">
        <w:rPr>
          <w:i/>
        </w:rPr>
        <w:t>Умлауф</w:t>
      </w:r>
      <w:proofErr w:type="spellEnd"/>
      <w:r w:rsidRPr="003C3682">
        <w:rPr>
          <w:i/>
        </w:rPr>
        <w:t xml:space="preserve">. Сам композитор стоял у рампы, давал темпы для каждой части, хотя к тому времени он совершенно потерял слух. Публика была в восторге, </w:t>
      </w:r>
      <w:r w:rsidR="00724327">
        <w:rPr>
          <w:i/>
        </w:rPr>
        <w:t xml:space="preserve">исполнение завершилось </w:t>
      </w:r>
      <w:r w:rsidRPr="003C3682">
        <w:rPr>
          <w:i/>
        </w:rPr>
        <w:t>гром</w:t>
      </w:r>
      <w:r w:rsidR="00724327">
        <w:rPr>
          <w:i/>
        </w:rPr>
        <w:t>ом</w:t>
      </w:r>
      <w:r w:rsidRPr="003C3682">
        <w:rPr>
          <w:i/>
        </w:rPr>
        <w:t xml:space="preserve"> аплодисментов. Музыканты и певцы были потрясены успехом симфонии, и лишь один человек стоял по-прежнему, не реагируя на восторженные возгласы, он просто их не слышал. В его голове всё еще играла симфония. Молодая певица по имени Унгер подбежала к композитору, взяла его за руку и повернула лицом к публике. Только в этот момент он смог убедится в успехе своего произведения.</w:t>
      </w:r>
    </w:p>
    <w:p w:rsidR="00EF48C2" w:rsidRDefault="00EF48C2" w:rsidP="00724327">
      <w:pPr>
        <w:ind w:firstLine="709"/>
        <w:contextualSpacing/>
        <w:jc w:val="both"/>
      </w:pPr>
      <w:r w:rsidRPr="00233112">
        <w:rPr>
          <w:b/>
        </w:rPr>
        <w:t>1824-1826</w:t>
      </w:r>
      <w:r>
        <w:t xml:space="preserve"> - </w:t>
      </w:r>
      <w:r w:rsidRPr="008E0E28">
        <w:rPr>
          <w:b/>
        </w:rPr>
        <w:t>пять квартетов №12-16.</w:t>
      </w:r>
      <w:r>
        <w:t xml:space="preserve"> </w:t>
      </w:r>
      <w:r w:rsidRPr="00233112">
        <w:t xml:space="preserve"> </w:t>
      </w:r>
    </w:p>
    <w:p w:rsidR="00EF48C2" w:rsidRPr="00724327" w:rsidRDefault="00EF48C2" w:rsidP="00EF48C2">
      <w:pPr>
        <w:ind w:firstLine="709"/>
        <w:contextualSpacing/>
        <w:jc w:val="both"/>
        <w:rPr>
          <w:i/>
        </w:rPr>
      </w:pPr>
      <w:r>
        <w:t xml:space="preserve">Последние произведения не сразу были поняты современниками. Они необычные. Однажды Скрипач Феликс </w:t>
      </w:r>
      <w:proofErr w:type="spellStart"/>
      <w:r>
        <w:t>Радикати</w:t>
      </w:r>
      <w:proofErr w:type="spellEnd"/>
      <w:r>
        <w:t xml:space="preserve">, ознакомившись с квартетами Бетховена, сказал: </w:t>
      </w:r>
      <w:r w:rsidRPr="00724327">
        <w:rPr>
          <w:i/>
        </w:rPr>
        <w:t>«Маэстро, я надеюсь, вы не считаете всерьез эти свои произведения музыкой?»</w:t>
      </w:r>
      <w:r>
        <w:t xml:space="preserve"> Бетховен, дал следующий ответ: </w:t>
      </w:r>
      <w:r w:rsidRPr="00724327">
        <w:rPr>
          <w:i/>
        </w:rPr>
        <w:t>«О, напротив! Просто они написаны не для вас, а для позднейших времен».</w:t>
      </w:r>
    </w:p>
    <w:p w:rsidR="00EF48C2" w:rsidRDefault="00EF48C2" w:rsidP="00EF48C2">
      <w:pPr>
        <w:ind w:firstLine="709"/>
        <w:contextualSpacing/>
        <w:jc w:val="both"/>
      </w:pPr>
      <w:r>
        <w:t xml:space="preserve">Бетховен изучает партитуры опер Россини (их знакомство </w:t>
      </w:r>
      <w:proofErr w:type="gramStart"/>
      <w:r>
        <w:t>произошло</w:t>
      </w:r>
      <w:proofErr w:type="gramEnd"/>
      <w:r>
        <w:t xml:space="preserve"> когда Россини гастролировал в Вене), сборники песен Шуберта, оперы Вебера (Вебер посещал Бетховена в Вене)</w:t>
      </w:r>
    </w:p>
    <w:p w:rsidR="00EF48C2" w:rsidRPr="00F47462" w:rsidRDefault="00EF48C2" w:rsidP="00EF48C2">
      <w:pPr>
        <w:ind w:firstLine="709"/>
        <w:contextualSpacing/>
        <w:jc w:val="both"/>
      </w:pPr>
      <w:r>
        <w:t>Материальное положение улучшается, издатели публикуют его сочинения, делают заказы</w:t>
      </w:r>
      <w:r w:rsidR="00724327">
        <w:t xml:space="preserve">, но </w:t>
      </w:r>
      <w:proofErr w:type="gramStart"/>
      <w:r w:rsidR="00724327">
        <w:t>в</w:t>
      </w:r>
      <w:proofErr w:type="gramEnd"/>
    </w:p>
    <w:p w:rsidR="00EF48C2" w:rsidRPr="00FC7AA7" w:rsidRDefault="00EF48C2" w:rsidP="00EF48C2">
      <w:pPr>
        <w:ind w:firstLine="709"/>
        <w:contextualSpacing/>
        <w:jc w:val="both"/>
        <w:rPr>
          <w:i/>
        </w:rPr>
      </w:pPr>
      <w:r w:rsidRPr="00724327">
        <w:rPr>
          <w:b/>
        </w:rPr>
        <w:t xml:space="preserve">1827 </w:t>
      </w:r>
      <w:r>
        <w:t xml:space="preserve">– скончался сильно простудившись. </w:t>
      </w:r>
      <w:r w:rsidRPr="00FC7AA7">
        <w:rPr>
          <w:i/>
        </w:rPr>
        <w:t xml:space="preserve">Незадолго до смерти Бетховен едет к одному из своих братьев Иоганну. </w:t>
      </w:r>
      <w:r>
        <w:rPr>
          <w:i/>
        </w:rPr>
        <w:t>Он</w:t>
      </w:r>
      <w:r w:rsidRPr="00FC7AA7">
        <w:rPr>
          <w:i/>
        </w:rPr>
        <w:t xml:space="preserve"> предпринял это обременительное путешествие ради того, чтобы уговорить Иоганна составить завещание в пользу племянника Карла. Не добившись желаемого результата, взбешенный Бетховен возвращается домой. Эта поездка стала для него роковой. На обратном пути Людвиг тяжело простудился, ему т</w:t>
      </w:r>
      <w:r>
        <w:rPr>
          <w:i/>
        </w:rPr>
        <w:t>ак и не удалось встать на ноги. К</w:t>
      </w:r>
      <w:r w:rsidRPr="00FC7AA7">
        <w:rPr>
          <w:i/>
        </w:rPr>
        <w:t>огда весть о его смерти облетела столицу, потрясенная многотысячная толпа проводила великого композитора на кладбище. Все учебные заведения в этот день были закрыты.</w:t>
      </w:r>
    </w:p>
    <w:p w:rsidR="00EF48C2" w:rsidRDefault="00EF48C2" w:rsidP="009D37FA">
      <w:pPr>
        <w:ind w:firstLine="709"/>
        <w:contextualSpacing/>
        <w:jc w:val="both"/>
      </w:pPr>
    </w:p>
    <w:p w:rsidR="009D37FA" w:rsidRPr="0027736F" w:rsidRDefault="009D37FA" w:rsidP="00A56553">
      <w:pPr>
        <w:ind w:left="-567" w:firstLine="567"/>
        <w:contextualSpacing/>
        <w:jc w:val="both"/>
        <w:rPr>
          <w:b/>
        </w:rPr>
      </w:pPr>
    </w:p>
    <w:sectPr w:rsidR="009D37FA" w:rsidRPr="0027736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F4B" w:rsidRDefault="00626F4B" w:rsidP="00626F4B">
      <w:r>
        <w:separator/>
      </w:r>
    </w:p>
  </w:endnote>
  <w:endnote w:type="continuationSeparator" w:id="0">
    <w:p w:rsidR="00626F4B" w:rsidRDefault="00626F4B" w:rsidP="0062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922151"/>
      <w:docPartObj>
        <w:docPartGallery w:val="Page Numbers (Bottom of Page)"/>
        <w:docPartUnique/>
      </w:docPartObj>
    </w:sdtPr>
    <w:sdtEndPr/>
    <w:sdtContent>
      <w:p w:rsidR="00292FC0" w:rsidRDefault="00292F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146">
          <w:rPr>
            <w:noProof/>
          </w:rPr>
          <w:t>1</w:t>
        </w:r>
        <w:r>
          <w:fldChar w:fldCharType="end"/>
        </w:r>
      </w:p>
    </w:sdtContent>
  </w:sdt>
  <w:p w:rsidR="00292FC0" w:rsidRDefault="00292F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F4B" w:rsidRDefault="00626F4B" w:rsidP="00626F4B">
      <w:r>
        <w:separator/>
      </w:r>
    </w:p>
  </w:footnote>
  <w:footnote w:type="continuationSeparator" w:id="0">
    <w:p w:rsidR="00626F4B" w:rsidRDefault="00626F4B" w:rsidP="00626F4B">
      <w:r>
        <w:continuationSeparator/>
      </w:r>
    </w:p>
  </w:footnote>
  <w:footnote w:id="1">
    <w:p w:rsidR="009D37FA" w:rsidRDefault="009D37FA" w:rsidP="009D37FA">
      <w:pPr>
        <w:pStyle w:val="a3"/>
        <w:jc w:val="both"/>
      </w:pPr>
      <w:r>
        <w:rPr>
          <w:rStyle w:val="a5"/>
        </w:rPr>
        <w:footnoteRef/>
      </w:r>
      <w:r>
        <w:t xml:space="preserve"> Название прикрепилось к концерту после того, как Черни исполнил его в 1817 году в Вене</w:t>
      </w:r>
    </w:p>
  </w:footnote>
  <w:footnote w:id="2">
    <w:p w:rsidR="009D37FA" w:rsidRDefault="009D37FA" w:rsidP="009D37FA">
      <w:pPr>
        <w:pStyle w:val="a3"/>
      </w:pPr>
      <w:r>
        <w:rPr>
          <w:rStyle w:val="a5"/>
        </w:rPr>
        <w:footnoteRef/>
      </w:r>
      <w:r>
        <w:t xml:space="preserve"> Повесть Толстого «</w:t>
      </w:r>
      <w:proofErr w:type="spellStart"/>
      <w:r>
        <w:t>Крейцерова</w:t>
      </w:r>
      <w:proofErr w:type="spellEnd"/>
      <w:r>
        <w:t xml:space="preserve"> соната»</w:t>
      </w:r>
    </w:p>
  </w:footnote>
  <w:footnote w:id="3">
    <w:p w:rsidR="009D37FA" w:rsidRDefault="009D37FA" w:rsidP="009D37FA">
      <w:pPr>
        <w:pStyle w:val="a3"/>
        <w:jc w:val="both"/>
      </w:pPr>
      <w:r>
        <w:rPr>
          <w:rStyle w:val="a5"/>
        </w:rPr>
        <w:footnoteRef/>
      </w:r>
      <w:r>
        <w:t xml:space="preserve"> Сначала была посвящена другому скрипачу </w:t>
      </w:r>
      <w:proofErr w:type="spellStart"/>
      <w:r>
        <w:t>Бриджтауэру</w:t>
      </w:r>
      <w:proofErr w:type="spellEnd"/>
      <w:r>
        <w:t>, но после ссоры, Бетховена посвятил свое произведение Крейцеру.</w:t>
      </w:r>
    </w:p>
  </w:footnote>
  <w:footnote w:id="4">
    <w:p w:rsidR="009D37FA" w:rsidRDefault="009D37FA" w:rsidP="009D37FA">
      <w:pPr>
        <w:pStyle w:val="a3"/>
      </w:pPr>
      <w:r>
        <w:rPr>
          <w:rStyle w:val="a5"/>
        </w:rPr>
        <w:footnoteRef/>
      </w:r>
      <w:r>
        <w:t xml:space="preserve"> Брат австрийского императора Франца. Единственный ученик Бетховена по композиции. </w:t>
      </w:r>
    </w:p>
  </w:footnote>
  <w:footnote w:id="5">
    <w:p w:rsidR="009D37FA" w:rsidRDefault="009D37FA" w:rsidP="009D37F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7501AA">
        <w:t xml:space="preserve">Эрцгерцог Рудольф брал на себя выплату 1500 флоринов, князь </w:t>
      </w:r>
      <w:proofErr w:type="spellStart"/>
      <w:r w:rsidRPr="007501AA">
        <w:t>Лобковиц</w:t>
      </w:r>
      <w:proofErr w:type="spellEnd"/>
      <w:r w:rsidRPr="007501AA">
        <w:t xml:space="preserve"> — 700, а самая внушительная доля приходилась на князя </w:t>
      </w:r>
      <w:proofErr w:type="spellStart"/>
      <w:r w:rsidRPr="007501AA">
        <w:t>Кинского</w:t>
      </w:r>
      <w:proofErr w:type="spellEnd"/>
      <w:r w:rsidRPr="007501AA">
        <w:t xml:space="preserve"> — 1800 флоринов.</w:t>
      </w:r>
    </w:p>
  </w:footnote>
  <w:footnote w:id="6">
    <w:p w:rsidR="009D37FA" w:rsidRDefault="009D37FA" w:rsidP="009D37FA">
      <w:pPr>
        <w:pStyle w:val="a3"/>
      </w:pPr>
      <w:r>
        <w:rPr>
          <w:rStyle w:val="a5"/>
        </w:rPr>
        <w:footnoteRef/>
      </w:r>
      <w:r>
        <w:t xml:space="preserve"> Господин фон Гете занимал пост тайного советника герцога Веймарского</w:t>
      </w:r>
    </w:p>
  </w:footnote>
  <w:footnote w:id="7">
    <w:p w:rsidR="00EF48C2" w:rsidRDefault="00EF48C2" w:rsidP="00EF48C2">
      <w:pPr>
        <w:pStyle w:val="a3"/>
      </w:pPr>
      <w:r>
        <w:rPr>
          <w:rStyle w:val="a5"/>
        </w:rPr>
        <w:footnoteRef/>
      </w:r>
      <w:r>
        <w:t xml:space="preserve"> В этом произведении расширенный состав оркестра. Каждую противоборствующую силу (англичане – французы)  изображал свой духовой оркестр и своя батарея </w:t>
      </w:r>
      <w:proofErr w:type="gramStart"/>
      <w:r>
        <w:t>ударных</w:t>
      </w:r>
      <w:proofErr w:type="gramEnd"/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8D"/>
    <w:rsid w:val="00094342"/>
    <w:rsid w:val="001F4F10"/>
    <w:rsid w:val="00292FC0"/>
    <w:rsid w:val="002D678D"/>
    <w:rsid w:val="003C11B1"/>
    <w:rsid w:val="0048795C"/>
    <w:rsid w:val="004B47F4"/>
    <w:rsid w:val="004C635D"/>
    <w:rsid w:val="00536D91"/>
    <w:rsid w:val="005B1C9A"/>
    <w:rsid w:val="00626F4B"/>
    <w:rsid w:val="0063386D"/>
    <w:rsid w:val="006D683C"/>
    <w:rsid w:val="00705BF5"/>
    <w:rsid w:val="00724327"/>
    <w:rsid w:val="00796519"/>
    <w:rsid w:val="00815127"/>
    <w:rsid w:val="0086277E"/>
    <w:rsid w:val="00863227"/>
    <w:rsid w:val="009002E9"/>
    <w:rsid w:val="009061F6"/>
    <w:rsid w:val="00926F31"/>
    <w:rsid w:val="009D37FA"/>
    <w:rsid w:val="009D5427"/>
    <w:rsid w:val="00A45432"/>
    <w:rsid w:val="00A56553"/>
    <w:rsid w:val="00A860EF"/>
    <w:rsid w:val="00B2012C"/>
    <w:rsid w:val="00B52C52"/>
    <w:rsid w:val="00B80499"/>
    <w:rsid w:val="00BC62E0"/>
    <w:rsid w:val="00C71146"/>
    <w:rsid w:val="00CE2884"/>
    <w:rsid w:val="00CE75FF"/>
    <w:rsid w:val="00D71FB8"/>
    <w:rsid w:val="00E206C1"/>
    <w:rsid w:val="00E30A45"/>
    <w:rsid w:val="00E40D61"/>
    <w:rsid w:val="00E450AD"/>
    <w:rsid w:val="00E90DE1"/>
    <w:rsid w:val="00EF48C2"/>
    <w:rsid w:val="00FC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53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26F4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6F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26F4B"/>
    <w:rPr>
      <w:vertAlign w:val="superscript"/>
    </w:rPr>
  </w:style>
  <w:style w:type="character" w:styleId="a6">
    <w:name w:val="Hyperlink"/>
    <w:basedOn w:val="a0"/>
    <w:uiPriority w:val="99"/>
    <w:unhideWhenUsed/>
    <w:rsid w:val="00B52C5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92F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2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92F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2F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53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26F4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6F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26F4B"/>
    <w:rPr>
      <w:vertAlign w:val="superscript"/>
    </w:rPr>
  </w:style>
  <w:style w:type="character" w:styleId="a6">
    <w:name w:val="Hyperlink"/>
    <w:basedOn w:val="a0"/>
    <w:uiPriority w:val="99"/>
    <w:unhideWhenUsed/>
    <w:rsid w:val="00B52C5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92F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2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92F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2F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lMRioxB8E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oXYkUFXn4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Ираклий</cp:lastModifiedBy>
  <cp:revision>40</cp:revision>
  <dcterms:created xsi:type="dcterms:W3CDTF">2020-04-23T15:03:00Z</dcterms:created>
  <dcterms:modified xsi:type="dcterms:W3CDTF">2020-04-24T07:27:00Z</dcterms:modified>
</cp:coreProperties>
</file>