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902"/>
        <w:gridCol w:w="5142"/>
      </w:tblGrid>
      <w:tr w:rsidR="008C1A58" w:rsidRPr="008C1A58" w:rsidTr="00A605A8"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Красноперова Н.Ю.</w:t>
            </w:r>
          </w:p>
        </w:tc>
      </w:tr>
      <w:tr w:rsidR="008C1A58" w:rsidRPr="008C1A58" w:rsidTr="00A605A8"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ПМ.02</w:t>
            </w:r>
          </w:p>
        </w:tc>
        <w:tc>
          <w:tcPr>
            <w:tcW w:w="0" w:type="auto"/>
            <w:shd w:val="clear" w:color="auto" w:fill="auto"/>
          </w:tcPr>
          <w:p w:rsid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Педагогическая деятельность </w:t>
            </w:r>
          </w:p>
        </w:tc>
      </w:tr>
      <w:tr w:rsidR="008C1A58" w:rsidRPr="008C1A58" w:rsidTr="00A605A8"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МДК.02.02.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950E9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Методика преподавания хоровых дисциплин</w:t>
            </w:r>
          </w:p>
        </w:tc>
      </w:tr>
      <w:tr w:rsidR="008C1A58" w:rsidRPr="008C1A58" w:rsidTr="00A605A8"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Специальность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53.02.06 Хоровое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дирижирование</w:t>
            </w:r>
            <w:proofErr w:type="spellEnd"/>
          </w:p>
        </w:tc>
      </w:tr>
      <w:tr w:rsidR="008C1A58" w:rsidRPr="008C1A58" w:rsidTr="00A605A8"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8C1A58" w:rsidRPr="008C1A58" w:rsidTr="00A605A8"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A605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07</w:t>
            </w:r>
            <w:r w:rsidRPr="008C1A58"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</w:tr>
    </w:tbl>
    <w:p w:rsidR="008C1A58" w:rsidRDefault="008C1A58" w:rsidP="00041E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DC6" w:rsidRDefault="002A0685" w:rsidP="00041E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Драматургия урока, музыкального занятия.</w:t>
      </w:r>
    </w:p>
    <w:p w:rsidR="00072DBD" w:rsidRDefault="00041E14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Особого рассмотрения заслуживает искусство учителя построить урок. </w:t>
      </w:r>
      <w:r w:rsidRPr="00041E14">
        <w:rPr>
          <w:rFonts w:ascii="Times New Roman" w:hAnsi="Times New Roman" w:cs="Times New Roman"/>
          <w:sz w:val="28"/>
          <w:szCs w:val="28"/>
          <w:u w:val="single"/>
        </w:rPr>
        <w:t xml:space="preserve">Для каждого класса </w:t>
      </w:r>
      <w:r w:rsidR="002A0685">
        <w:rPr>
          <w:rFonts w:ascii="Times New Roman" w:hAnsi="Times New Roman" w:cs="Times New Roman"/>
          <w:sz w:val="28"/>
          <w:szCs w:val="28"/>
          <w:u w:val="single"/>
        </w:rPr>
        <w:t xml:space="preserve">оно </w:t>
      </w:r>
      <w:r w:rsidRPr="00041E14">
        <w:rPr>
          <w:rFonts w:ascii="Times New Roman" w:hAnsi="Times New Roman" w:cs="Times New Roman"/>
          <w:sz w:val="28"/>
          <w:szCs w:val="28"/>
          <w:u w:val="single"/>
        </w:rPr>
        <w:t>особое.</w:t>
      </w:r>
    </w:p>
    <w:p w:rsidR="00041E14" w:rsidRDefault="00072DBD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DBD">
        <w:rPr>
          <w:rFonts w:ascii="Times New Roman" w:hAnsi="Times New Roman" w:cs="Times New Roman"/>
          <w:sz w:val="28"/>
          <w:szCs w:val="28"/>
        </w:rPr>
        <w:t xml:space="preserve">        </w:t>
      </w:r>
      <w:r w:rsidR="00A5324B">
        <w:rPr>
          <w:rFonts w:ascii="Times New Roman" w:hAnsi="Times New Roman" w:cs="Times New Roman"/>
          <w:sz w:val="28"/>
          <w:szCs w:val="28"/>
        </w:rPr>
        <w:t xml:space="preserve">Для того </w:t>
      </w:r>
      <w:r w:rsidRPr="00072DBD">
        <w:rPr>
          <w:rFonts w:ascii="Times New Roman" w:hAnsi="Times New Roman" w:cs="Times New Roman"/>
          <w:sz w:val="28"/>
          <w:szCs w:val="28"/>
        </w:rPr>
        <w:t>чтобы урок, музыкальное занятие было  интересным, разнообразным, в то же время познавательным,  в</w:t>
      </w:r>
      <w:r w:rsidR="002A0685" w:rsidRPr="00072DBD">
        <w:rPr>
          <w:rFonts w:ascii="Times New Roman" w:hAnsi="Times New Roman" w:cs="Times New Roman"/>
          <w:sz w:val="28"/>
          <w:szCs w:val="28"/>
        </w:rPr>
        <w:t xml:space="preserve"> урок необходимо включать не менее 3 видов деятельности</w:t>
      </w:r>
      <w:r w:rsidRPr="00072DBD">
        <w:rPr>
          <w:rFonts w:ascii="Times New Roman" w:hAnsi="Times New Roman" w:cs="Times New Roman"/>
          <w:sz w:val="28"/>
          <w:szCs w:val="28"/>
        </w:rPr>
        <w:t xml:space="preserve">. </w:t>
      </w:r>
      <w:r w:rsidRPr="00072DBD">
        <w:rPr>
          <w:rFonts w:ascii="Times New Roman" w:hAnsi="Times New Roman" w:cs="Times New Roman"/>
          <w:sz w:val="28"/>
          <w:szCs w:val="28"/>
          <w:u w:val="single"/>
        </w:rPr>
        <w:t>Напоминаю, что их всего 5: пение, слушание, ритмика,  игра на музыкальных инструментах, творчество.</w:t>
      </w:r>
      <w:r w:rsidRPr="00072DBD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1E14">
        <w:rPr>
          <w:rFonts w:ascii="Times New Roman" w:hAnsi="Times New Roman" w:cs="Times New Roman"/>
          <w:sz w:val="28"/>
          <w:szCs w:val="28"/>
        </w:rPr>
        <w:t xml:space="preserve">Ведь в программе </w:t>
      </w:r>
      <w:r>
        <w:rPr>
          <w:rFonts w:ascii="Times New Roman" w:hAnsi="Times New Roman" w:cs="Times New Roman"/>
          <w:sz w:val="28"/>
          <w:szCs w:val="28"/>
        </w:rPr>
        <w:t xml:space="preserve">по предмету «Музыка», «Хор» и других </w:t>
      </w:r>
      <w:r w:rsidR="00041E14">
        <w:rPr>
          <w:rFonts w:ascii="Times New Roman" w:hAnsi="Times New Roman" w:cs="Times New Roman"/>
          <w:sz w:val="28"/>
          <w:szCs w:val="28"/>
        </w:rPr>
        <w:t xml:space="preserve">задан лишь ориентир к уроку, примерный музыкальный материал к каждой теме. </w:t>
      </w:r>
      <w:r>
        <w:rPr>
          <w:rFonts w:ascii="Times New Roman" w:hAnsi="Times New Roman" w:cs="Times New Roman"/>
          <w:sz w:val="28"/>
          <w:szCs w:val="28"/>
        </w:rPr>
        <w:t xml:space="preserve">При составлении плана урока </w:t>
      </w:r>
      <w:r w:rsidR="00041E14">
        <w:rPr>
          <w:rFonts w:ascii="Times New Roman" w:hAnsi="Times New Roman" w:cs="Times New Roman"/>
          <w:sz w:val="28"/>
          <w:szCs w:val="28"/>
        </w:rPr>
        <w:t>нет</w:t>
      </w:r>
      <w:r w:rsidR="00D67784">
        <w:rPr>
          <w:rFonts w:ascii="Times New Roman" w:hAnsi="Times New Roman" w:cs="Times New Roman"/>
          <w:sz w:val="28"/>
          <w:szCs w:val="28"/>
        </w:rPr>
        <w:t>,</w:t>
      </w:r>
      <w:r w:rsidR="00041E14">
        <w:rPr>
          <w:rFonts w:ascii="Times New Roman" w:hAnsi="Times New Roman" w:cs="Times New Roman"/>
          <w:sz w:val="28"/>
          <w:szCs w:val="28"/>
        </w:rPr>
        <w:t xml:space="preserve"> и не может быть какого-то одного рецепта, ибо необходимо учитывать особенности каждого класса, коллектива в целом и его отдельных учащихся. В одном классе ученики лучше сосредотачиваются благодаря слову учи</w:t>
      </w:r>
      <w:r w:rsidR="00A5324B">
        <w:rPr>
          <w:rFonts w:ascii="Times New Roman" w:hAnsi="Times New Roman" w:cs="Times New Roman"/>
          <w:sz w:val="28"/>
          <w:szCs w:val="28"/>
        </w:rPr>
        <w:t xml:space="preserve">теля, в другом - благодаря </w:t>
      </w:r>
      <w:r w:rsidR="00041E14">
        <w:rPr>
          <w:rFonts w:ascii="Times New Roman" w:hAnsi="Times New Roman" w:cs="Times New Roman"/>
          <w:sz w:val="28"/>
          <w:szCs w:val="28"/>
        </w:rPr>
        <w:t xml:space="preserve"> рассказам о домашне</w:t>
      </w:r>
      <w:r w:rsidR="00A5324B">
        <w:rPr>
          <w:rFonts w:ascii="Times New Roman" w:hAnsi="Times New Roman" w:cs="Times New Roman"/>
          <w:sz w:val="28"/>
          <w:szCs w:val="28"/>
        </w:rPr>
        <w:t>м задании</w:t>
      </w:r>
      <w:r w:rsidR="00041E14">
        <w:rPr>
          <w:rFonts w:ascii="Times New Roman" w:hAnsi="Times New Roman" w:cs="Times New Roman"/>
          <w:sz w:val="28"/>
          <w:szCs w:val="28"/>
        </w:rPr>
        <w:t xml:space="preserve">, в третьем - необходимо сразу зажечь школьников незнакомой музыкой. </w:t>
      </w:r>
    </w:p>
    <w:p w:rsidR="00041E14" w:rsidRPr="001A102B" w:rsidRDefault="00A5324B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1E14">
        <w:rPr>
          <w:rFonts w:ascii="Times New Roman" w:hAnsi="Times New Roman" w:cs="Times New Roman"/>
          <w:sz w:val="28"/>
          <w:szCs w:val="28"/>
        </w:rPr>
        <w:t>Нередко запланированный ход урока необходимо перестраивать в зависимости от неожиданных обстоятельств: скажем, ребята пришли на урок после контрольной усталые, вялые. Здесь необходимо такое начало урока, которое бы их встряхнуло, активизировало. В таком случае, иногда целе</w:t>
      </w:r>
      <w:r w:rsidR="001A102B">
        <w:rPr>
          <w:rFonts w:ascii="Times New Roman" w:hAnsi="Times New Roman" w:cs="Times New Roman"/>
          <w:sz w:val="28"/>
          <w:szCs w:val="28"/>
        </w:rPr>
        <w:t xml:space="preserve">сообразно произведение, запланированное </w:t>
      </w:r>
      <w:r w:rsidR="00041E14">
        <w:rPr>
          <w:rFonts w:ascii="Times New Roman" w:hAnsi="Times New Roman" w:cs="Times New Roman"/>
          <w:sz w:val="28"/>
          <w:szCs w:val="28"/>
        </w:rPr>
        <w:t xml:space="preserve"> на</w:t>
      </w:r>
      <w:r w:rsidR="001A102B">
        <w:rPr>
          <w:rFonts w:ascii="Times New Roman" w:hAnsi="Times New Roman" w:cs="Times New Roman"/>
          <w:sz w:val="28"/>
          <w:szCs w:val="28"/>
        </w:rPr>
        <w:t xml:space="preserve"> середину,</w:t>
      </w:r>
      <w:r w:rsidR="00041E14">
        <w:rPr>
          <w:rFonts w:ascii="Times New Roman" w:hAnsi="Times New Roman" w:cs="Times New Roman"/>
          <w:sz w:val="28"/>
          <w:szCs w:val="28"/>
        </w:rPr>
        <w:t xml:space="preserve"> конец урока, дать в начале</w:t>
      </w:r>
      <w:r w:rsidR="001A102B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 xml:space="preserve">. Это может быть исполнение, разучивание  яркой, энергичной  песни, использование интересных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ритмических упражнений</w:t>
      </w:r>
      <w:proofErr w:type="gramEnd"/>
      <w:r w:rsidR="001A102B">
        <w:rPr>
          <w:rFonts w:ascii="Times New Roman" w:hAnsi="Times New Roman" w:cs="Times New Roman"/>
          <w:sz w:val="28"/>
          <w:szCs w:val="28"/>
        </w:rPr>
        <w:t>,</w:t>
      </w:r>
      <w:r w:rsidR="001A102B" w:rsidRPr="001A10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102B" w:rsidRPr="001A102B">
        <w:rPr>
          <w:rFonts w:ascii="Times New Roman" w:hAnsi="Times New Roman" w:cs="Times New Roman"/>
          <w:sz w:val="28"/>
          <w:szCs w:val="28"/>
        </w:rPr>
        <w:t>игры на музыкальных инструментах, творческих заданий и т.п.</w:t>
      </w:r>
    </w:p>
    <w:p w:rsidR="00041E14" w:rsidRDefault="00A5324B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041E14">
        <w:rPr>
          <w:rFonts w:ascii="Times New Roman" w:hAnsi="Times New Roman" w:cs="Times New Roman"/>
          <w:sz w:val="28"/>
          <w:szCs w:val="28"/>
        </w:rPr>
        <w:t>Немалую роль для драм</w:t>
      </w:r>
      <w:r>
        <w:rPr>
          <w:rFonts w:ascii="Times New Roman" w:hAnsi="Times New Roman" w:cs="Times New Roman"/>
          <w:sz w:val="28"/>
          <w:szCs w:val="28"/>
        </w:rPr>
        <w:t xml:space="preserve">атургии урока играет то, каким </w:t>
      </w:r>
      <w:r w:rsidR="00041E1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счёту он является. Трудными</w:t>
      </w:r>
      <w:r w:rsidR="00041E14">
        <w:rPr>
          <w:rFonts w:ascii="Times New Roman" w:hAnsi="Times New Roman" w:cs="Times New Roman"/>
          <w:sz w:val="28"/>
          <w:szCs w:val="28"/>
        </w:rPr>
        <w:t>, особенно для первоклассников, являются первые и последние уроки.</w:t>
      </w:r>
    </w:p>
    <w:p w:rsidR="002916B1" w:rsidRDefault="001A102B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41E14">
        <w:rPr>
          <w:rFonts w:ascii="Times New Roman" w:hAnsi="Times New Roman" w:cs="Times New Roman"/>
          <w:sz w:val="28"/>
          <w:szCs w:val="28"/>
        </w:rPr>
        <w:t>Драматургия урока - это сложная и по-настоящему творческая для учителя проблема, непосредственно связанная с формированием у школьников интереса к музыке. В ней следует отметить логику</w:t>
      </w:r>
      <w:r w:rsidR="002916B1">
        <w:rPr>
          <w:rFonts w:ascii="Times New Roman" w:hAnsi="Times New Roman" w:cs="Times New Roman"/>
          <w:sz w:val="28"/>
          <w:szCs w:val="28"/>
        </w:rPr>
        <w:t>, подчинённую единому замыслу урока: постепенное нарастание эмоционального воздействия музыки на учащихся, яркую кульминацию и контрастное по сво</w:t>
      </w:r>
      <w:r>
        <w:rPr>
          <w:rFonts w:ascii="Times New Roman" w:hAnsi="Times New Roman" w:cs="Times New Roman"/>
          <w:sz w:val="28"/>
          <w:szCs w:val="28"/>
        </w:rPr>
        <w:t>ему характеру заключение</w:t>
      </w:r>
      <w:r w:rsidR="002916B1">
        <w:rPr>
          <w:rFonts w:ascii="Times New Roman" w:hAnsi="Times New Roman" w:cs="Times New Roman"/>
          <w:sz w:val="28"/>
          <w:szCs w:val="28"/>
        </w:rPr>
        <w:t>.</w:t>
      </w:r>
    </w:p>
    <w:p w:rsidR="001A102B" w:rsidRDefault="001A102B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16B1">
        <w:rPr>
          <w:rFonts w:ascii="Times New Roman" w:hAnsi="Times New Roman" w:cs="Times New Roman"/>
          <w:sz w:val="28"/>
          <w:szCs w:val="28"/>
        </w:rPr>
        <w:t>Метод контраста играет вообще важную роль в поддержании и развитии интереса к занятиям: слово учителя чередуется с восприятием самой музыки; хоровое исполнение ребят - с ответами, их размышлениями; музыкально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16B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2916B1">
        <w:rPr>
          <w:rFonts w:ascii="Times New Roman" w:hAnsi="Times New Roman" w:cs="Times New Roman"/>
          <w:sz w:val="28"/>
          <w:szCs w:val="28"/>
        </w:rPr>
        <w:t xml:space="preserve">итмические движение - с игрой на музыкальных инструментах. </w:t>
      </w:r>
    </w:p>
    <w:p w:rsidR="00041E14" w:rsidRDefault="001A102B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16B1">
        <w:rPr>
          <w:rFonts w:ascii="Times New Roman" w:hAnsi="Times New Roman" w:cs="Times New Roman"/>
          <w:sz w:val="28"/>
          <w:szCs w:val="28"/>
        </w:rPr>
        <w:t>Контрасты на уроках могут быть самыми разнообразными. Это и разная по характеру музыка и контраст в беседе самого учителя, где в серьёзный разговор вкрапливается шутка. Контрастом служат разные виды музыкально</w:t>
      </w:r>
      <w:r>
        <w:rPr>
          <w:rFonts w:ascii="Times New Roman" w:hAnsi="Times New Roman" w:cs="Times New Roman"/>
          <w:sz w:val="28"/>
          <w:szCs w:val="28"/>
        </w:rPr>
        <w:t>го исполнения: учитель и аудио</w:t>
      </w:r>
      <w:r w:rsidR="002916B1">
        <w:rPr>
          <w:rFonts w:ascii="Times New Roman" w:hAnsi="Times New Roman" w:cs="Times New Roman"/>
          <w:sz w:val="28"/>
          <w:szCs w:val="28"/>
        </w:rPr>
        <w:t>запись,</w:t>
      </w:r>
      <w:r w:rsidR="00D67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видеозапись, </w:t>
      </w:r>
      <w:r w:rsidR="002916B1">
        <w:rPr>
          <w:rFonts w:ascii="Times New Roman" w:hAnsi="Times New Roman" w:cs="Times New Roman"/>
          <w:sz w:val="28"/>
          <w:szCs w:val="28"/>
        </w:rPr>
        <w:t xml:space="preserve"> весь класс и солист и т.д. Всё это вносит необходимое разнообразие, вовремя снимая напряжение и усталость, поддерживая интерес на уроке и в течение всего обучения. </w:t>
      </w:r>
    </w:p>
    <w:p w:rsidR="00562A68" w:rsidRDefault="001A102B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916B1">
        <w:rPr>
          <w:rFonts w:ascii="Times New Roman" w:hAnsi="Times New Roman" w:cs="Times New Roman"/>
          <w:sz w:val="28"/>
          <w:szCs w:val="28"/>
        </w:rPr>
        <w:t xml:space="preserve">Но на уроке важна яркая </w:t>
      </w:r>
      <w:r w:rsidR="002916B1" w:rsidRPr="002916B1">
        <w:rPr>
          <w:rFonts w:ascii="Times New Roman" w:hAnsi="Times New Roman" w:cs="Times New Roman"/>
          <w:sz w:val="28"/>
          <w:szCs w:val="28"/>
          <w:u w:val="single"/>
        </w:rPr>
        <w:t>кульминация</w:t>
      </w:r>
      <w:r w:rsidR="002916B1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2916B1" w:rsidRPr="002916B1">
        <w:rPr>
          <w:rFonts w:ascii="Times New Roman" w:hAnsi="Times New Roman" w:cs="Times New Roman"/>
          <w:sz w:val="28"/>
          <w:szCs w:val="28"/>
        </w:rPr>
        <w:t>произведение, ко</w:t>
      </w:r>
      <w:r>
        <w:rPr>
          <w:rFonts w:ascii="Times New Roman" w:hAnsi="Times New Roman" w:cs="Times New Roman"/>
          <w:sz w:val="28"/>
          <w:szCs w:val="28"/>
        </w:rPr>
        <w:t>торо</w:t>
      </w:r>
      <w:r w:rsidR="002916B1" w:rsidRPr="002916B1">
        <w:rPr>
          <w:rFonts w:ascii="Times New Roman" w:hAnsi="Times New Roman" w:cs="Times New Roman"/>
          <w:sz w:val="28"/>
          <w:szCs w:val="28"/>
        </w:rPr>
        <w:t>е оказывает на ребят наиболее сильное впечатление</w:t>
      </w:r>
      <w:r w:rsidR="002916B1">
        <w:rPr>
          <w:rFonts w:ascii="Times New Roman" w:hAnsi="Times New Roman" w:cs="Times New Roman"/>
          <w:sz w:val="28"/>
          <w:szCs w:val="28"/>
        </w:rPr>
        <w:t>, оставляя глубокий след. Эта кульминационная точка может быть и в начале, и в середине, и в конце урока. Кульминация урока - это та точка, которая не может постоянно относиться лишь к какому-то одному в</w:t>
      </w:r>
      <w:r>
        <w:rPr>
          <w:rFonts w:ascii="Times New Roman" w:hAnsi="Times New Roman" w:cs="Times New Roman"/>
          <w:sz w:val="28"/>
          <w:szCs w:val="28"/>
        </w:rPr>
        <w:t>иду деятельности</w:t>
      </w:r>
      <w:r w:rsidR="002916B1">
        <w:rPr>
          <w:rFonts w:ascii="Times New Roman" w:hAnsi="Times New Roman" w:cs="Times New Roman"/>
          <w:sz w:val="28"/>
          <w:szCs w:val="28"/>
        </w:rPr>
        <w:t>: на одном занятии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916B1">
        <w:rPr>
          <w:rFonts w:ascii="Times New Roman" w:hAnsi="Times New Roman" w:cs="Times New Roman"/>
          <w:sz w:val="28"/>
          <w:szCs w:val="28"/>
        </w:rPr>
        <w:t xml:space="preserve"> это исполнение</w:t>
      </w:r>
      <w:r>
        <w:rPr>
          <w:rFonts w:ascii="Times New Roman" w:hAnsi="Times New Roman" w:cs="Times New Roman"/>
          <w:sz w:val="28"/>
          <w:szCs w:val="28"/>
        </w:rPr>
        <w:t xml:space="preserve"> песни, на другом – слушание музыкального произведения </w:t>
      </w:r>
      <w:r w:rsidR="002916B1">
        <w:rPr>
          <w:rFonts w:ascii="Times New Roman" w:hAnsi="Times New Roman" w:cs="Times New Roman"/>
          <w:sz w:val="28"/>
          <w:szCs w:val="28"/>
        </w:rPr>
        <w:t xml:space="preserve"> и т.д. Приходит ли класс к этим кульминациям психологически подготовленным, совершаются ли в этот момент для ребят откровения, глубоко западающие в душу, из которых в конечно итоге и </w:t>
      </w:r>
      <w:r w:rsidR="00830BF9">
        <w:rPr>
          <w:rFonts w:ascii="Times New Roman" w:hAnsi="Times New Roman" w:cs="Times New Roman"/>
          <w:sz w:val="28"/>
          <w:szCs w:val="28"/>
        </w:rPr>
        <w:t>складывается музыкальная культура школьников - вот главное, к чему ведёт учитель.</w:t>
      </w:r>
    </w:p>
    <w:p w:rsidR="00562A68" w:rsidRDefault="00562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2A68" w:rsidRPr="003860BC" w:rsidRDefault="00562A68" w:rsidP="00562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 уроков музыки, музыкальных, хоровых занятий.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Pr="007D5F04" w:rsidRDefault="00562A68" w:rsidP="00562A68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5F0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Кален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дарно-тематическое планирование </w:t>
      </w:r>
      <w:r w:rsidRPr="007D5F0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(КТП)</w:t>
      </w:r>
      <w:r w:rsidRPr="007D5F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модуль, предназначенный для распределения учебной нагрузки и фиксации тем проведенных занятий, дающий возможность автоматического заполнения страницы поурочного планирования в журнале.</w:t>
      </w:r>
    </w:p>
    <w:p w:rsidR="00562A68" w:rsidRDefault="00562A68" w:rsidP="00562A68">
      <w:pPr>
        <w:pStyle w:val="c8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D5F04">
        <w:rPr>
          <w:rStyle w:val="c54"/>
          <w:b/>
          <w:bCs/>
          <w:iCs/>
          <w:color w:val="000000"/>
          <w:sz w:val="28"/>
          <w:szCs w:val="28"/>
        </w:rPr>
        <w:t>Календарно-тематическое планирование</w:t>
      </w:r>
      <w:r>
        <w:rPr>
          <w:rStyle w:val="c54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9"/>
          <w:color w:val="000000"/>
          <w:sz w:val="28"/>
          <w:szCs w:val="28"/>
        </w:rPr>
        <w:t> позволяет распределить весь учебный материал в соответствии с учебным планом и годовым графиком работы общеобразовательного учреждения. В календарно - тематическом планировании должны быть отражены темы четвертей, уроков, последовательность их изучения, используемые организационные формы обучения и количество часов, выделяемых как на изучение темы четверти, так и на отдельные темы. Каждый отчетный период (четверть, триместр, полугодие) календарно-тематический план рабочей программы соотносится с журналом и отчетом учителя о прохождении программного материала, с электронным журналом. В случае их расхождения учитель обосновывает и вносит изменения в календарно - тематический план, обеспечивая условия для прохождения программы в полном объеме за меньшее или большее количество учебных часов.</w:t>
      </w:r>
    </w:p>
    <w:p w:rsidR="00562A68" w:rsidRDefault="00562A68" w:rsidP="00562A68">
      <w:pPr>
        <w:pStyle w:val="c8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Календарно-тематическое планирование осуществляется на учебный год.</w:t>
      </w:r>
    </w:p>
    <w:p w:rsidR="00562A68" w:rsidRDefault="00562A68" w:rsidP="00562A68">
      <w:pPr>
        <w:pStyle w:val="c4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2"/>
          <w:color w:val="000000"/>
        </w:rPr>
        <w:t> </w:t>
      </w:r>
      <w:r>
        <w:rPr>
          <w:rStyle w:val="c19"/>
          <w:color w:val="000000"/>
          <w:sz w:val="28"/>
          <w:szCs w:val="28"/>
        </w:rPr>
        <w:t>Задачами календарно-тематического планирования являются:</w:t>
      </w:r>
      <w:r>
        <w:rPr>
          <w:color w:val="000000"/>
          <w:sz w:val="28"/>
          <w:szCs w:val="28"/>
        </w:rPr>
        <w:br/>
      </w:r>
      <w:r>
        <w:rPr>
          <w:rStyle w:val="c19"/>
          <w:color w:val="000000"/>
          <w:sz w:val="28"/>
          <w:szCs w:val="28"/>
        </w:rPr>
        <w:t>- определение места каждой темы в годовом плане и место каждого урока в теме; </w:t>
      </w:r>
      <w:r>
        <w:rPr>
          <w:color w:val="000000"/>
          <w:sz w:val="28"/>
          <w:szCs w:val="28"/>
        </w:rPr>
        <w:br/>
      </w:r>
      <w:r>
        <w:rPr>
          <w:rStyle w:val="c19"/>
          <w:color w:val="000000"/>
          <w:sz w:val="28"/>
          <w:szCs w:val="28"/>
        </w:rPr>
        <w:t>- определение взаимосвязи между отдельными уроками, темами годового плана.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Pr="00F90FFE" w:rsidRDefault="00562A68" w:rsidP="00562A6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2A68" w:rsidRDefault="00562A68" w:rsidP="00A605A8">
      <w:pPr>
        <w:ind w:left="113" w:right="113"/>
        <w:jc w:val="center"/>
        <w:rPr>
          <w:rFonts w:ascii="Times New Roman" w:hAnsi="Times New Roman" w:cs="Times New Roman"/>
          <w:sz w:val="24"/>
          <w:szCs w:val="24"/>
        </w:rPr>
        <w:sectPr w:rsidR="00562A68" w:rsidSect="00562A6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992"/>
        <w:gridCol w:w="1559"/>
        <w:gridCol w:w="1277"/>
        <w:gridCol w:w="2551"/>
        <w:gridCol w:w="2551"/>
        <w:gridCol w:w="2629"/>
      </w:tblGrid>
      <w:tr w:rsidR="00562A68" w:rsidRPr="0007558A" w:rsidTr="00562A68">
        <w:trPr>
          <w:cantSplit/>
          <w:trHeight w:val="1538"/>
        </w:trPr>
        <w:tc>
          <w:tcPr>
            <w:tcW w:w="147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A68" w:rsidRDefault="00562A68" w:rsidP="00562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  <w:p w:rsidR="00562A68" w:rsidRDefault="00562A68" w:rsidP="00562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0BC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 – тематический план уроков музыки 1 класс, 1 че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3860BC">
              <w:rPr>
                <w:rFonts w:ascii="Times New Roman" w:hAnsi="Times New Roman" w:cs="Times New Roman"/>
                <w:b/>
                <w:sz w:val="28"/>
                <w:szCs w:val="28"/>
              </w:rPr>
              <w:t>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программе по музыке в общеобразовательной школе Д.Б.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Кабалевского</w:t>
            </w:r>
            <w:proofErr w:type="spellEnd"/>
          </w:p>
          <w:p w:rsidR="00562A68" w:rsidRDefault="00562A68" w:rsidP="00562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Выполнил: студент 2 курса специальности «Хоровое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КПОУ УР «РМК»____________.</w:t>
            </w:r>
          </w:p>
          <w:p w:rsidR="00562A68" w:rsidRPr="00281EE5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A68" w:rsidRPr="0007558A" w:rsidTr="00562A68">
        <w:trPr>
          <w:cantSplit/>
          <w:trHeight w:val="15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562A68" w:rsidRPr="0007558A" w:rsidRDefault="00562A68" w:rsidP="00A605A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8A">
              <w:rPr>
                <w:rFonts w:ascii="Times New Roman" w:hAnsi="Times New Roman" w:cs="Times New Roman"/>
                <w:sz w:val="24"/>
                <w:szCs w:val="24"/>
              </w:rPr>
              <w:t>Учебная неделя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8A">
              <w:rPr>
                <w:rFonts w:ascii="Times New Roman" w:hAnsi="Times New Roman" w:cs="Times New Roman"/>
                <w:sz w:val="24"/>
                <w:szCs w:val="24"/>
              </w:rPr>
              <w:t>Тема четверти,</w:t>
            </w:r>
          </w:p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8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62A68" w:rsidRPr="00281EE5" w:rsidRDefault="00562A68" w:rsidP="00A605A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562A68" w:rsidRPr="00281EE5" w:rsidRDefault="00562A68" w:rsidP="00A605A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2A68" w:rsidRPr="00281EE5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62A68" w:rsidRPr="00281EE5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>Виды 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62A68" w:rsidRPr="00281EE5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>Минимум объёма содержания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62A68" w:rsidRPr="00281EE5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>Репертуар по слушанию</w:t>
            </w:r>
          </w:p>
          <w:p w:rsidR="00562A68" w:rsidRPr="00281EE5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68" w:rsidRPr="00281EE5" w:rsidRDefault="00562A68" w:rsidP="00A6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E5">
              <w:rPr>
                <w:rFonts w:ascii="Times New Roman" w:hAnsi="Times New Roman" w:cs="Times New Roman"/>
                <w:sz w:val="24"/>
                <w:szCs w:val="24"/>
              </w:rPr>
              <w:t>Песенный материал</w:t>
            </w:r>
          </w:p>
        </w:tc>
      </w:tr>
      <w:tr w:rsidR="00562A68" w:rsidRPr="0007558A" w:rsidTr="00562A68">
        <w:tc>
          <w:tcPr>
            <w:tcW w:w="3227" w:type="dxa"/>
            <w:gridSpan w:val="2"/>
            <w:tcBorders>
              <w:top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«Три кита в музыке – песня, танец, марш»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</w:tcBorders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62A68" w:rsidRPr="0007558A" w:rsidTr="00A605A8">
        <w:tc>
          <w:tcPr>
            <w:tcW w:w="81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«Три кита в музыке»</w:t>
            </w:r>
          </w:p>
        </w:tc>
        <w:tc>
          <w:tcPr>
            <w:tcW w:w="992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Введение в тему</w:t>
            </w:r>
          </w:p>
        </w:tc>
        <w:tc>
          <w:tcPr>
            <w:tcW w:w="127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</w:tc>
        <w:tc>
          <w:tcPr>
            <w:tcW w:w="2551" w:type="dxa"/>
          </w:tcPr>
          <w:p w:rsidR="00562A68" w:rsidRDefault="00562A68" w:rsidP="00A605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Понятия: «композитор», </w:t>
            </w:r>
          </w:p>
          <w:p w:rsidR="00562A68" w:rsidRPr="0007558A" w:rsidRDefault="00562A68" w:rsidP="00A605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«исполнитель», «слушатель», отличительные особенности трёх китов – песни, танца, марша»</w:t>
            </w:r>
          </w:p>
        </w:tc>
        <w:tc>
          <w:tcPr>
            <w:tcW w:w="2551" w:type="dxa"/>
          </w:tcPr>
          <w:p w:rsidR="00562A68" w:rsidRDefault="00562A68" w:rsidP="00A60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 Прокофьев «Марш» - слушание.</w:t>
            </w:r>
          </w:p>
          <w:p w:rsidR="00562A68" w:rsidRPr="0007558A" w:rsidRDefault="00562A68" w:rsidP="00A60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С.Рахманинов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«Итальянская полька» - слушание и исполнение в ансамбле с учителем.</w:t>
            </w:r>
          </w:p>
        </w:tc>
        <w:tc>
          <w:tcPr>
            <w:tcW w:w="2629" w:type="dxa"/>
          </w:tcPr>
          <w:p w:rsidR="00562A68" w:rsidRDefault="00562A68" w:rsidP="00A60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Д.Б.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«Песня о школе» - разучивание.</w:t>
            </w:r>
          </w:p>
          <w:p w:rsidR="00562A68" w:rsidRPr="0007558A" w:rsidRDefault="00562A68" w:rsidP="00A60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Русская народная песня «Во поле берёза стояла»- разучивание, исполнение в ансамбле с учителем.</w:t>
            </w:r>
          </w:p>
        </w:tc>
      </w:tr>
      <w:tr w:rsidR="00562A68" w:rsidRPr="0007558A" w:rsidTr="00A605A8">
        <w:tc>
          <w:tcPr>
            <w:tcW w:w="81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62A68" w:rsidRPr="0007558A" w:rsidTr="00A605A8">
        <w:tc>
          <w:tcPr>
            <w:tcW w:w="81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62A68" w:rsidRPr="0007558A" w:rsidTr="00A605A8">
        <w:tc>
          <w:tcPr>
            <w:tcW w:w="81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62A68" w:rsidRPr="0007558A" w:rsidTr="00A605A8">
        <w:tc>
          <w:tcPr>
            <w:tcW w:w="81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62A68" w:rsidRPr="0007558A" w:rsidTr="00A605A8">
        <w:tc>
          <w:tcPr>
            <w:tcW w:w="81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7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562A68" w:rsidRPr="0007558A" w:rsidRDefault="00562A68" w:rsidP="00A605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62A68" w:rsidRPr="0007558A" w:rsidRDefault="00562A68" w:rsidP="00562A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62A68" w:rsidRPr="008F4220" w:rsidRDefault="00562A68" w:rsidP="00562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220">
        <w:rPr>
          <w:rFonts w:ascii="Times New Roman" w:hAnsi="Times New Roman" w:cs="Times New Roman"/>
          <w:b/>
          <w:sz w:val="24"/>
          <w:szCs w:val="24"/>
        </w:rPr>
        <w:t>*Виды контроля, которые могут быть использованы на уроках музыки – устный опрос, музыкальная викторина, исполнение песни</w:t>
      </w:r>
      <w:r>
        <w:rPr>
          <w:rFonts w:ascii="Times New Roman" w:hAnsi="Times New Roman" w:cs="Times New Roman"/>
          <w:b/>
          <w:sz w:val="24"/>
          <w:szCs w:val="24"/>
        </w:rPr>
        <w:t xml:space="preserve"> сольно, в ансамбле</w:t>
      </w:r>
      <w:r w:rsidRPr="008F422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составление кроссвордов</w:t>
      </w:r>
      <w:r w:rsidRPr="008F4220">
        <w:rPr>
          <w:rFonts w:ascii="Times New Roman" w:hAnsi="Times New Roman" w:cs="Times New Roman"/>
          <w:b/>
          <w:sz w:val="24"/>
          <w:szCs w:val="24"/>
        </w:rPr>
        <w:t>, ребусов и другие.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D67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62A68" w:rsidSect="00562A68">
          <w:pgSz w:w="16838" w:h="11906" w:orient="landscape"/>
          <w:pgMar w:top="1701" w:right="1134" w:bottom="851" w:left="709" w:header="709" w:footer="709" w:gutter="0"/>
          <w:cols w:space="708"/>
          <w:docGrid w:linePitch="360"/>
        </w:sectPr>
      </w:pPr>
    </w:p>
    <w:p w:rsidR="00562A68" w:rsidRPr="003860BC" w:rsidRDefault="00562A68" w:rsidP="00562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 уроков музыки, музыкальных, хоровых занятий.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Pr="007D5F04" w:rsidRDefault="00562A68" w:rsidP="00562A68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5F0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Кален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дарно-тематическое планирование </w:t>
      </w:r>
      <w:r w:rsidRPr="007D5F0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(КТП)</w:t>
      </w:r>
      <w:r w:rsidRPr="007D5F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модуль, предназначенный для распределения учебной нагрузки и фиксации тем проведенных занятий, дающий возможность автоматического заполнения страницы поурочного планирования в журнале.</w:t>
      </w:r>
    </w:p>
    <w:p w:rsidR="00562A68" w:rsidRDefault="00562A68" w:rsidP="00562A68">
      <w:pPr>
        <w:pStyle w:val="c8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D5F04">
        <w:rPr>
          <w:rStyle w:val="c54"/>
          <w:b/>
          <w:bCs/>
          <w:iCs/>
          <w:color w:val="000000"/>
          <w:sz w:val="28"/>
          <w:szCs w:val="28"/>
        </w:rPr>
        <w:t>Календарно-тематическое планирование</w:t>
      </w:r>
      <w:r>
        <w:rPr>
          <w:rStyle w:val="c54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9"/>
          <w:color w:val="000000"/>
          <w:sz w:val="28"/>
          <w:szCs w:val="28"/>
        </w:rPr>
        <w:t> позволяет распределить весь учебный материал в соответствии с учебным планом и годовым графиком работы общеобразовательного учреждения. В календарно - тематическом планировании должны быть отражены темы четвертей, уроков, последовательность их изучения, используемые организационные формы обучения и количество часов, выделяемых как на изучение темы четверти, так и на отдельные темы. Каждый отчетный период (четверть, триместр, полугодие) календарно-тематический план рабочей программы соотносится с журналом и отчетом учителя о прохождении программного материала, с электронным журналом. В случае их расхождения учитель обосновывает и вносит изменения в календарно - тематический план, обеспечивая условия для прохождения программы в полном объеме за меньшее или большее количество учебных часов.</w:t>
      </w:r>
    </w:p>
    <w:p w:rsidR="00562A68" w:rsidRDefault="00562A68" w:rsidP="00562A68">
      <w:pPr>
        <w:pStyle w:val="c8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Календарно-тематическое планирование осуществляется на учебный год.</w:t>
      </w:r>
    </w:p>
    <w:p w:rsidR="00562A68" w:rsidRDefault="00562A68" w:rsidP="00562A68">
      <w:pPr>
        <w:pStyle w:val="c4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2"/>
          <w:color w:val="000000"/>
        </w:rPr>
        <w:t> </w:t>
      </w:r>
      <w:r>
        <w:rPr>
          <w:rStyle w:val="c19"/>
          <w:color w:val="000000"/>
          <w:sz w:val="28"/>
          <w:szCs w:val="28"/>
        </w:rPr>
        <w:t>Задачами календарно-тематического планирования являются:</w:t>
      </w:r>
      <w:r>
        <w:rPr>
          <w:color w:val="000000"/>
          <w:sz w:val="28"/>
          <w:szCs w:val="28"/>
        </w:rPr>
        <w:br/>
      </w:r>
      <w:r>
        <w:rPr>
          <w:rStyle w:val="c19"/>
          <w:color w:val="000000"/>
          <w:sz w:val="28"/>
          <w:szCs w:val="28"/>
        </w:rPr>
        <w:t>- определение места каждой темы в годовом плане и место каждого урока в теме; </w:t>
      </w:r>
      <w:r>
        <w:rPr>
          <w:color w:val="000000"/>
          <w:sz w:val="28"/>
          <w:szCs w:val="28"/>
        </w:rPr>
        <w:br/>
      </w:r>
      <w:r>
        <w:rPr>
          <w:rStyle w:val="c19"/>
          <w:color w:val="000000"/>
          <w:sz w:val="28"/>
          <w:szCs w:val="28"/>
        </w:rPr>
        <w:t>- определение взаимосвязи между отдельными уроками, темами годового плана.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A68" w:rsidRDefault="00562A68" w:rsidP="00562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Типы </w:t>
      </w:r>
      <w:r w:rsidRPr="00CE3189">
        <w:rPr>
          <w:rFonts w:ascii="Times New Roman" w:hAnsi="Times New Roman" w:cs="Times New Roman"/>
          <w:b/>
          <w:sz w:val="28"/>
          <w:szCs w:val="28"/>
        </w:rPr>
        <w:t xml:space="preserve"> уроков музыки, хоровых занятий.</w:t>
      </w:r>
    </w:p>
    <w:p w:rsidR="00562A68" w:rsidRPr="00DB2AEA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1D84">
        <w:rPr>
          <w:rFonts w:ascii="Times New Roman" w:hAnsi="Times New Roman" w:cs="Times New Roman"/>
          <w:sz w:val="28"/>
          <w:szCs w:val="28"/>
        </w:rPr>
        <w:t>В соответствии с те</w:t>
      </w:r>
      <w:r>
        <w:rPr>
          <w:rFonts w:ascii="Times New Roman" w:hAnsi="Times New Roman" w:cs="Times New Roman"/>
          <w:sz w:val="28"/>
          <w:szCs w:val="28"/>
        </w:rPr>
        <w:t>матическим построением программ по предметам «Музыка», «Хор» и других</w:t>
      </w:r>
      <w:r w:rsidRPr="00791D84">
        <w:rPr>
          <w:rFonts w:ascii="Times New Roman" w:hAnsi="Times New Roman" w:cs="Times New Roman"/>
          <w:sz w:val="28"/>
          <w:szCs w:val="28"/>
        </w:rPr>
        <w:t xml:space="preserve"> выделяются определённые типы урока музыки, музыкальных, хоровых занятий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2AEA">
        <w:rPr>
          <w:rFonts w:ascii="Times New Roman" w:hAnsi="Times New Roman" w:cs="Times New Roman"/>
          <w:sz w:val="28"/>
          <w:szCs w:val="28"/>
          <w:u w:val="single"/>
        </w:rPr>
        <w:t xml:space="preserve">урок введения в тему, урок углубления темы, урок обобщения темы, урок – концерт. 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Как правило, </w:t>
      </w:r>
      <w:r w:rsidRPr="00DB2AEA">
        <w:rPr>
          <w:rFonts w:ascii="Times New Roman" w:hAnsi="Times New Roman" w:cs="Times New Roman"/>
          <w:sz w:val="28"/>
          <w:szCs w:val="28"/>
          <w:u w:val="single"/>
        </w:rPr>
        <w:t>программа предусматривает в каждой четверти 1 урок введения в тему (редко бывает 2 урока введения в тему)</w:t>
      </w:r>
      <w:r>
        <w:rPr>
          <w:rFonts w:ascii="Times New Roman" w:hAnsi="Times New Roman" w:cs="Times New Roman"/>
          <w:sz w:val="28"/>
          <w:szCs w:val="28"/>
        </w:rPr>
        <w:t>. Такой урок обычно складывается из 2-ух элементов: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1.Активизация накопленного ранее жизненного и музыкального опыта учащихся, знакомого музыкального материала под углом зрения нового ключевого  знания;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Само введение в тему. Учащиеся, опираясь на восприятие музыки, приходят с помощью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решению поставленной перед ними задачи.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Так, готовясь </w:t>
      </w:r>
      <w:r w:rsidRPr="0028641F">
        <w:rPr>
          <w:rFonts w:ascii="Times New Roman" w:hAnsi="Times New Roman" w:cs="Times New Roman"/>
          <w:sz w:val="28"/>
          <w:szCs w:val="28"/>
          <w:u w:val="single"/>
        </w:rPr>
        <w:t>к введению в тему</w:t>
      </w:r>
      <w:r>
        <w:rPr>
          <w:rFonts w:ascii="Times New Roman" w:hAnsi="Times New Roman" w:cs="Times New Roman"/>
          <w:sz w:val="28"/>
          <w:szCs w:val="28"/>
        </w:rPr>
        <w:t xml:space="preserve"> 1 класса, 1 четверти «Три кита в музыке – песня, танец, марш» учитель рассказывает о древней легенде про трёх китов, на которых будто бы держится Земля, а затем – о смысле этого выражения в музыке: «Три кита – три основы музыки – три жанра музыки - песня, танец, марш». Далее учитель задает вопрос, знакомы ли ребятам эти слова:</w:t>
      </w:r>
      <w:r w:rsidRPr="00B81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песня, танец, марш. Дети, как правило, знают их. Далее учитель задает вопрос, а где они их слышали и что они означают. Дети отвечают, что с ними они встречались в детском саду на музыкальных занятиях, разных праздниках и т.д.  Таким образом, происходит активизация накопленного ранее жизненного и музыкального опыта учащихся, знакомого музыкального материала под углом зрения нового ключевого  знания.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Затем, начинается само введение в тему, когда учащиеся, опираясь на слушание, анализ  (т.е. восприятие) песни, танца, марша, определяют их отличительные особенности.</w:t>
      </w:r>
      <w:proofErr w:type="gramEnd"/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524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B2AEA">
        <w:rPr>
          <w:rFonts w:ascii="Times New Roman" w:hAnsi="Times New Roman" w:cs="Times New Roman"/>
          <w:sz w:val="28"/>
          <w:szCs w:val="28"/>
          <w:u w:val="single"/>
        </w:rPr>
        <w:t>Уроков углубления темы большинство в четверти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(7 – 8 уроков)</w:t>
      </w:r>
      <w:r w:rsidRPr="00DB2AE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62A68" w:rsidRPr="00BD62BF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BF">
        <w:rPr>
          <w:rFonts w:ascii="Times New Roman" w:hAnsi="Times New Roman" w:cs="Times New Roman"/>
          <w:sz w:val="28"/>
          <w:szCs w:val="28"/>
        </w:rPr>
        <w:t>Например: тема 1 класса, 1 четверти «Марш».</w:t>
      </w:r>
      <w:r>
        <w:rPr>
          <w:rFonts w:ascii="Times New Roman" w:hAnsi="Times New Roman" w:cs="Times New Roman"/>
          <w:sz w:val="28"/>
          <w:szCs w:val="28"/>
        </w:rPr>
        <w:t xml:space="preserve"> Ребята уже познакомились с тремя китами  музыки – песней, танцем, маршем. Они знают отличительные особенности этих жанров. Задача учителя при прохождении темы  </w:t>
      </w:r>
      <w:r w:rsidRPr="00BD62BF">
        <w:rPr>
          <w:rFonts w:ascii="Times New Roman" w:hAnsi="Times New Roman" w:cs="Times New Roman"/>
          <w:sz w:val="28"/>
          <w:szCs w:val="28"/>
        </w:rPr>
        <w:t>«Марш»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разными типами, разновидностями маршей и их отличительными особенностями. В начале прохождения темы учитель спрашивает, много ли слышали дети маршей. Дети утвердительно отвечают – «да». На вопрос учителя: «Где вы слышали марши?». Дети отвечают: «На праздниках, парадах, по телевидению, на концертах». На вопрос учителя: «А кто марширует под музыку этих маршей?» Дети отвечают: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«Военные, солдаты, спортсмены, дети и т.п.» Исходя из этих высказываний, делается вывод, что марши бывают военные (или солдатские), спортивные, </w:t>
      </w:r>
      <w:r>
        <w:rPr>
          <w:rFonts w:ascii="Times New Roman" w:hAnsi="Times New Roman" w:cs="Times New Roman"/>
          <w:sz w:val="28"/>
          <w:szCs w:val="28"/>
        </w:rPr>
        <w:lastRenderedPageBreak/>
        <w:t>игрушечные и другие.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Далее, исходя из характера звучания маршей, определяют  отличительные особенности каждого типа марша.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24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>Уроком обобщения темы является последний урок в четверти. На уроках обобщения темы дается целостная, обогащённая характеристика ключевого знания четверти</w:t>
      </w:r>
      <w:r w:rsidRPr="00A5169E">
        <w:rPr>
          <w:rFonts w:ascii="Times New Roman" w:hAnsi="Times New Roman" w:cs="Times New Roman"/>
          <w:sz w:val="28"/>
          <w:szCs w:val="28"/>
        </w:rPr>
        <w:t xml:space="preserve">. В зависимости от того, как учащиеся данного класса усвоили тему четверти, учитель определяет содержание музыкального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69E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 (обычно повторяет и закрепляет пройденный материал)</w:t>
      </w:r>
      <w:r w:rsidRPr="00A5169E">
        <w:rPr>
          <w:rFonts w:ascii="Times New Roman" w:hAnsi="Times New Roman" w:cs="Times New Roman"/>
          <w:sz w:val="28"/>
          <w:szCs w:val="28"/>
        </w:rPr>
        <w:t xml:space="preserve"> и выбирает соответствующие средства и приёмы обучения.</w:t>
      </w:r>
      <w:r>
        <w:rPr>
          <w:rFonts w:ascii="Times New Roman" w:hAnsi="Times New Roman" w:cs="Times New Roman"/>
          <w:sz w:val="28"/>
          <w:szCs w:val="28"/>
        </w:rPr>
        <w:t xml:space="preserve"> Желательно, чтобы на уроке обобщения темы учитель познакомил школьников с новым произведением (или произведения),  которое они сами бы проанализировали исходя из содержания темы четверти, полученных знаний и умений. 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24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3176C">
        <w:rPr>
          <w:rFonts w:ascii="Times New Roman" w:hAnsi="Times New Roman" w:cs="Times New Roman"/>
          <w:sz w:val="28"/>
          <w:szCs w:val="28"/>
          <w:u w:val="single"/>
        </w:rPr>
        <w:t>Заключительный урок – концерт проводится в конце учебного года или полугодия. Цель его – продемонстрировать уровень музыкальной культуры учащихся, достигнутый в течение учебного года (полугодия).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Важно показать – насколько повысился у ребят интерес к музыке, эмоциональное отношение к ней, в какой мере усвоено тематическое содержание программы, выросло осознанное отношение к музыке, умение размышлять о ней, анализировать её, каков исполнительский уровень учащихся, как формируется у 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практическое отношение к музыке, в чём в какой степени проявляется у школьников опыт творческой учебной музыкальной деятельности.</w:t>
      </w:r>
      <w:proofErr w:type="gramEnd"/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Урок – концерт нужно проводить в торжественной обстановке, если возможно и необходимо – в актовом зале школы или другой большой аудитории, возможно объединение нескольких классов. На урок – концерт необходимо пригласить классного руководителя, можно пригласить представителей администрации школы (директора, завуча), родителей учащихся.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начале урока учитель музыки рассказывает  преподавателям, родителям, представителям администрации школы (если они присутствуют) о задачах и содержании музыкальных занятий. Учитель должен говорить ясно, кратко, увлекательно. На уроке  - концерте обязательно используются все виды деятельности (их 5), т.е. учащиеся </w:t>
      </w:r>
      <w:r w:rsidRPr="00073861">
        <w:rPr>
          <w:rFonts w:ascii="Times New Roman" w:hAnsi="Times New Roman" w:cs="Times New Roman"/>
          <w:sz w:val="28"/>
          <w:szCs w:val="28"/>
        </w:rPr>
        <w:t>поют разнохарактерные, интересные песни, слушают и анализируют музыкальные произведения, выполняют музыкально – ритмические задания, движения,   играют на музыкальных инструментах, выполняют творческие задания.</w:t>
      </w:r>
      <w:r>
        <w:rPr>
          <w:rFonts w:ascii="Times New Roman" w:hAnsi="Times New Roman" w:cs="Times New Roman"/>
          <w:sz w:val="28"/>
          <w:szCs w:val="28"/>
        </w:rPr>
        <w:t xml:space="preserve"> Завершается урок – концерт  исполнением яркой песни (возможно с родителями, одновременно  несколькими классами). 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Желательно, чтобы сам учитель выступил в качестве солиста (спел или сыграл).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Итак, урок музыки – это основная форма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воспитательного процесса, общения ребят с музыкой. Творческий характер деятельности преподавателя музыки заключается прежде всего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установлении такого эмоционального, духовного контакта с учащимися, благодаря которому наиболее полно реализуются воспитательные задачи программ музыки, процесс развития личности каждого ученика.</w:t>
      </w: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A68" w:rsidRPr="007D5F04" w:rsidRDefault="00562A68" w:rsidP="00562A68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5F0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Кален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дарно-тематическое планирование </w:t>
      </w:r>
      <w:r w:rsidRPr="007D5F0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(КТП)</w:t>
      </w:r>
      <w:r w:rsidRPr="007D5F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модуль, предназначенный для распределения учебной нагрузки и фиксации тем проведенных занятий, дающий возможность автоматического заполнения страницы поурочного планирования в журнале.</w:t>
      </w:r>
    </w:p>
    <w:p w:rsidR="00562A68" w:rsidRDefault="00562A68" w:rsidP="00562A68">
      <w:pPr>
        <w:pStyle w:val="c8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D5F04">
        <w:rPr>
          <w:rStyle w:val="c54"/>
          <w:b/>
          <w:bCs/>
          <w:iCs/>
          <w:color w:val="000000"/>
          <w:sz w:val="28"/>
          <w:szCs w:val="28"/>
        </w:rPr>
        <w:t>Календарно-тематическое планирование</w:t>
      </w:r>
      <w:r>
        <w:rPr>
          <w:rStyle w:val="c54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9"/>
          <w:color w:val="000000"/>
          <w:sz w:val="28"/>
          <w:szCs w:val="28"/>
        </w:rPr>
        <w:t> позволяет распределить весь учебный материал в соответствии с учебным планом и годовым графиком работы общеобразовательного учреждения. В календарно - тематическом планировании должны быть отражены темы четвертей, уроков, последовательность их изучения, используемые организационные формы обучения и количество часов, выделяемых как на изучение темы четверти, так и на отдельные темы. Каждый отчетный период (четверть, триместр, полугодие) календарно-тематический план рабочей программы соотносится с журналом и отчетом учителя о прохождении программного материала, с электронным журналом. В случае их расхождения учитель обосновывает и вносит изменения в календарно - тематический план, обеспечивая условия для прохождения программы в полном объеме за меньшее или большее количество учебных часов.</w:t>
      </w:r>
    </w:p>
    <w:p w:rsidR="00562A68" w:rsidRDefault="00562A68" w:rsidP="00562A68">
      <w:pPr>
        <w:pStyle w:val="c8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Календарно-тематическое планирование осуществляется на учебный год.</w:t>
      </w:r>
    </w:p>
    <w:p w:rsidR="00562A68" w:rsidRDefault="00562A68" w:rsidP="00562A68">
      <w:pPr>
        <w:pStyle w:val="c4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2"/>
          <w:color w:val="000000"/>
        </w:rPr>
        <w:t> </w:t>
      </w:r>
      <w:r>
        <w:rPr>
          <w:rStyle w:val="c19"/>
          <w:color w:val="000000"/>
          <w:sz w:val="28"/>
          <w:szCs w:val="28"/>
        </w:rPr>
        <w:t>Задачами календарно-тематического планирования являются:</w:t>
      </w:r>
      <w:r>
        <w:rPr>
          <w:color w:val="000000"/>
          <w:sz w:val="28"/>
          <w:szCs w:val="28"/>
        </w:rPr>
        <w:br/>
      </w:r>
      <w:r>
        <w:rPr>
          <w:rStyle w:val="c19"/>
          <w:color w:val="000000"/>
          <w:sz w:val="28"/>
          <w:szCs w:val="28"/>
        </w:rPr>
        <w:t>- определение места каждой темы в годовом плане и место каждого урока в теме; </w:t>
      </w:r>
      <w:r>
        <w:rPr>
          <w:color w:val="000000"/>
          <w:sz w:val="28"/>
          <w:szCs w:val="28"/>
        </w:rPr>
        <w:br/>
      </w:r>
      <w:r>
        <w:rPr>
          <w:rStyle w:val="c19"/>
          <w:color w:val="000000"/>
          <w:sz w:val="28"/>
          <w:szCs w:val="28"/>
        </w:rPr>
        <w:t>- определение взаимосвязи между отдельными уроками, темами годового плана.</w:t>
      </w:r>
    </w:p>
    <w:p w:rsidR="00562A68" w:rsidRPr="00791D84" w:rsidRDefault="00562A68" w:rsidP="0056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64EE" w:rsidRDefault="00D36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0BF9" w:rsidRDefault="00D364EE" w:rsidP="00D364E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F4926E1" wp14:editId="04655012">
            <wp:simplePos x="0" y="0"/>
            <wp:positionH relativeFrom="column">
              <wp:posOffset>-616585</wp:posOffset>
            </wp:positionH>
            <wp:positionV relativeFrom="paragraph">
              <wp:posOffset>377825</wp:posOffset>
            </wp:positionV>
            <wp:extent cx="6755130" cy="92913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929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364EE" w:rsidRDefault="00D364EE" w:rsidP="00D36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DBD7D35" wp14:editId="29793CB6">
            <wp:simplePos x="0" y="0"/>
            <wp:positionH relativeFrom="column">
              <wp:posOffset>-628015</wp:posOffset>
            </wp:positionH>
            <wp:positionV relativeFrom="paragraph">
              <wp:posOffset>3175</wp:posOffset>
            </wp:positionV>
            <wp:extent cx="6875780" cy="94576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780" cy="945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4EE" w:rsidRDefault="00D364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B1ADF85" wp14:editId="40FDBD25">
            <wp:simplePos x="0" y="0"/>
            <wp:positionH relativeFrom="column">
              <wp:posOffset>-720725</wp:posOffset>
            </wp:positionH>
            <wp:positionV relativeFrom="paragraph">
              <wp:posOffset>-338455</wp:posOffset>
            </wp:positionV>
            <wp:extent cx="6422390" cy="883412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883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41E14" w:rsidRPr="002A0685" w:rsidRDefault="00D364EE" w:rsidP="00C64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E1D6C64" wp14:editId="69D3EA4E">
            <wp:simplePos x="0" y="0"/>
            <wp:positionH relativeFrom="column">
              <wp:posOffset>-213360</wp:posOffset>
            </wp:positionH>
            <wp:positionV relativeFrom="paragraph">
              <wp:posOffset>-215900</wp:posOffset>
            </wp:positionV>
            <wp:extent cx="6501765" cy="89433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894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sectPr w:rsidR="00041E14" w:rsidRPr="002A0685" w:rsidSect="00562A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E14"/>
    <w:rsid w:val="00041E14"/>
    <w:rsid w:val="00072DBD"/>
    <w:rsid w:val="001A102B"/>
    <w:rsid w:val="002916B1"/>
    <w:rsid w:val="002A0685"/>
    <w:rsid w:val="00340DC6"/>
    <w:rsid w:val="00562A68"/>
    <w:rsid w:val="0063203A"/>
    <w:rsid w:val="00830BF9"/>
    <w:rsid w:val="008C1A58"/>
    <w:rsid w:val="008D7F99"/>
    <w:rsid w:val="008E6695"/>
    <w:rsid w:val="00A5324B"/>
    <w:rsid w:val="00C643FF"/>
    <w:rsid w:val="00D364EE"/>
    <w:rsid w:val="00D6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2A68"/>
    <w:rPr>
      <w:b/>
      <w:bCs/>
    </w:rPr>
  </w:style>
  <w:style w:type="paragraph" w:customStyle="1" w:styleId="c85">
    <w:name w:val="c85"/>
    <w:basedOn w:val="a"/>
    <w:rsid w:val="0056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562A68"/>
  </w:style>
  <w:style w:type="character" w:customStyle="1" w:styleId="c19">
    <w:name w:val="c19"/>
    <w:basedOn w:val="a0"/>
    <w:rsid w:val="00562A68"/>
  </w:style>
  <w:style w:type="paragraph" w:customStyle="1" w:styleId="c42">
    <w:name w:val="c42"/>
    <w:basedOn w:val="a"/>
    <w:rsid w:val="0056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2">
    <w:name w:val="c212"/>
    <w:basedOn w:val="a0"/>
    <w:rsid w:val="00562A68"/>
  </w:style>
  <w:style w:type="table" w:styleId="a4">
    <w:name w:val="Table Grid"/>
    <w:basedOn w:val="a1"/>
    <w:uiPriority w:val="59"/>
    <w:rsid w:val="00562A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E7E3B-4032-4E8B-A66D-737E6CD9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2139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2020-03-30T10:17:00Z</dcterms:created>
  <dcterms:modified xsi:type="dcterms:W3CDTF">2020-04-13T08:06:00Z</dcterms:modified>
</cp:coreProperties>
</file>