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1E" w:rsidRDefault="0080791E" w:rsidP="008A663F">
      <w:pPr>
        <w:ind w:left="-284" w:firstLine="142"/>
        <w:jc w:val="center"/>
        <w:rPr>
          <w:rFonts w:ascii="Times New Roman" w:hAnsi="Times New Roman" w:cs="Times New Roman"/>
          <w:sz w:val="24"/>
          <w:szCs w:val="24"/>
        </w:rPr>
      </w:pPr>
      <w:proofErr w:type="spellStart"/>
      <w:r>
        <w:rPr>
          <w:rFonts w:ascii="Times New Roman" w:hAnsi="Times New Roman" w:cs="Times New Roman"/>
          <w:sz w:val="24"/>
          <w:szCs w:val="24"/>
        </w:rPr>
        <w:t>Лешукова</w:t>
      </w:r>
      <w:proofErr w:type="spellEnd"/>
      <w:r>
        <w:rPr>
          <w:rFonts w:ascii="Times New Roman" w:hAnsi="Times New Roman" w:cs="Times New Roman"/>
          <w:sz w:val="24"/>
          <w:szCs w:val="24"/>
        </w:rPr>
        <w:t xml:space="preserve"> С.И. Литература. 2 курс. 16.04.2020</w:t>
      </w:r>
    </w:p>
    <w:p w:rsidR="00B72C34" w:rsidRDefault="008A663F" w:rsidP="0015149F">
      <w:pPr>
        <w:rPr>
          <w:rFonts w:ascii="Times New Roman" w:hAnsi="Times New Roman" w:cs="Times New Roman"/>
          <w:b/>
          <w:sz w:val="24"/>
          <w:szCs w:val="24"/>
        </w:rPr>
      </w:pPr>
      <w:r w:rsidRPr="007443BC">
        <w:rPr>
          <w:rFonts w:ascii="Times New Roman" w:hAnsi="Times New Roman" w:cs="Times New Roman"/>
          <w:b/>
          <w:sz w:val="24"/>
          <w:szCs w:val="24"/>
        </w:rPr>
        <w:t xml:space="preserve">Тема: </w:t>
      </w:r>
      <w:r w:rsidR="0080791E" w:rsidRPr="007443BC">
        <w:rPr>
          <w:rFonts w:ascii="Times New Roman" w:hAnsi="Times New Roman" w:cs="Times New Roman"/>
          <w:b/>
          <w:sz w:val="24"/>
          <w:szCs w:val="24"/>
        </w:rPr>
        <w:t>Краткий обзор жизни и творчества М.А. Булгакова</w:t>
      </w:r>
      <w:r w:rsidR="0015149F" w:rsidRPr="007443BC">
        <w:rPr>
          <w:rFonts w:ascii="Times New Roman" w:hAnsi="Times New Roman" w:cs="Times New Roman"/>
          <w:b/>
          <w:sz w:val="24"/>
          <w:szCs w:val="24"/>
        </w:rPr>
        <w:t xml:space="preserve"> (1891 – 1940)</w:t>
      </w:r>
    </w:p>
    <w:p w:rsidR="007443BC" w:rsidRPr="007443BC" w:rsidRDefault="007443BC" w:rsidP="007443BC">
      <w:pPr>
        <w:jc w:val="center"/>
        <w:rPr>
          <w:rFonts w:ascii="Times New Roman" w:hAnsi="Times New Roman" w:cs="Times New Roman"/>
          <w:b/>
          <w:sz w:val="24"/>
          <w:szCs w:val="24"/>
        </w:rPr>
      </w:pPr>
      <w:r>
        <w:rPr>
          <w:rFonts w:ascii="Times New Roman" w:hAnsi="Times New Roman" w:cs="Times New Roman"/>
          <w:b/>
          <w:sz w:val="24"/>
          <w:szCs w:val="24"/>
        </w:rPr>
        <w:t>Лекция</w:t>
      </w:r>
    </w:p>
    <w:p w:rsidR="00890889" w:rsidRPr="008A663F" w:rsidRDefault="000551ED" w:rsidP="0015149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r w:rsidRPr="00890889">
        <w:rPr>
          <w:rFonts w:ascii="Times New Roman" w:eastAsia="Times New Roman" w:hAnsi="Times New Roman" w:cs="Times New Roman"/>
          <w:color w:val="000000"/>
          <w:sz w:val="24"/>
          <w:szCs w:val="24"/>
          <w:lang w:eastAsia="ru-RU"/>
        </w:rPr>
        <w:t xml:space="preserve">  Михаил Афанасьевич Булгаков </w:t>
      </w:r>
      <w:r w:rsidR="005F29F1" w:rsidRPr="00890889">
        <w:rPr>
          <w:rFonts w:ascii="Times New Roman" w:eastAsia="Times New Roman" w:hAnsi="Times New Roman" w:cs="Times New Roman"/>
          <w:color w:val="000000"/>
          <w:sz w:val="24"/>
          <w:szCs w:val="24"/>
          <w:lang w:eastAsia="ru-RU"/>
        </w:rPr>
        <w:t xml:space="preserve">родился в 1891 году  в </w:t>
      </w:r>
      <w:r w:rsidRPr="00890889">
        <w:rPr>
          <w:rFonts w:ascii="Times New Roman" w:eastAsia="Times New Roman" w:hAnsi="Times New Roman" w:cs="Times New Roman"/>
          <w:color w:val="000000"/>
          <w:sz w:val="24"/>
          <w:szCs w:val="24"/>
          <w:lang w:eastAsia="ru-RU"/>
        </w:rPr>
        <w:t>Киев</w:t>
      </w:r>
      <w:r w:rsidR="005F29F1" w:rsidRPr="00890889">
        <w:rPr>
          <w:rFonts w:ascii="Times New Roman" w:eastAsia="Times New Roman" w:hAnsi="Times New Roman" w:cs="Times New Roman"/>
          <w:color w:val="000000"/>
          <w:sz w:val="24"/>
          <w:szCs w:val="24"/>
          <w:lang w:eastAsia="ru-RU"/>
        </w:rPr>
        <w:t>е,  </w:t>
      </w:r>
      <w:r w:rsidRPr="00890889">
        <w:rPr>
          <w:rFonts w:ascii="Times New Roman" w:eastAsia="Times New Roman" w:hAnsi="Times New Roman" w:cs="Times New Roman"/>
          <w:color w:val="000000"/>
          <w:sz w:val="24"/>
          <w:szCs w:val="24"/>
          <w:lang w:eastAsia="ru-RU"/>
        </w:rPr>
        <w:t>где сошлись воедино Украина и Россия. Корни его в церковном сословии, к которому принадлежали деды его по отцу и матери; корни эти уходят в Орловскую землю. Как отмечал В. Лакшин, «здесь был плодородный для русского гения пласт национальных традиций, полнозвучия неиспорченного родникового слова, которое формировало талант Тургенева, Лескова, Бунина».</w:t>
      </w:r>
    </w:p>
    <w:p w:rsidR="000551ED" w:rsidRPr="00890889" w:rsidRDefault="00890889" w:rsidP="008908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xml:space="preserve">       </w:t>
      </w:r>
      <w:r w:rsidR="000551ED" w:rsidRPr="00890889">
        <w:rPr>
          <w:rFonts w:ascii="Times New Roman" w:eastAsia="Times New Roman" w:hAnsi="Times New Roman" w:cs="Times New Roman"/>
          <w:color w:val="000000"/>
          <w:sz w:val="24"/>
          <w:szCs w:val="24"/>
          <w:lang w:eastAsia="ru-RU"/>
        </w:rPr>
        <w:t xml:space="preserve">Большая многодетная семья Булгаковых — детей было семеро — навсегда останется для Михаила Афанасьевича миром тепла, интеллигентного быта с музыкой, чтением вслух по вечерам, праздником елки и домашними спектаклями. Эта атмосфера найдет потом отражение в романе </w:t>
      </w:r>
      <w:r w:rsidR="000551ED" w:rsidRPr="00890889">
        <w:rPr>
          <w:rFonts w:ascii="Times New Roman" w:eastAsia="Times New Roman" w:hAnsi="Times New Roman" w:cs="Times New Roman"/>
          <w:b/>
          <w:color w:val="000000"/>
          <w:sz w:val="24"/>
          <w:szCs w:val="24"/>
          <w:lang w:eastAsia="ru-RU"/>
        </w:rPr>
        <w:t>«Белая гвардия»</w:t>
      </w:r>
      <w:r w:rsidR="000551ED" w:rsidRPr="00890889">
        <w:rPr>
          <w:rFonts w:ascii="Times New Roman" w:eastAsia="Times New Roman" w:hAnsi="Times New Roman" w:cs="Times New Roman"/>
          <w:color w:val="000000"/>
          <w:sz w:val="24"/>
          <w:szCs w:val="24"/>
          <w:lang w:eastAsia="ru-RU"/>
        </w:rPr>
        <w:t xml:space="preserve">, в пьесе </w:t>
      </w:r>
      <w:r w:rsidR="000551ED" w:rsidRPr="00890889">
        <w:rPr>
          <w:rFonts w:ascii="Times New Roman" w:eastAsia="Times New Roman" w:hAnsi="Times New Roman" w:cs="Times New Roman"/>
          <w:b/>
          <w:color w:val="000000"/>
          <w:sz w:val="24"/>
          <w:szCs w:val="24"/>
          <w:lang w:eastAsia="ru-RU"/>
        </w:rPr>
        <w:t>«Дни Турбиных»</w:t>
      </w:r>
      <w:r w:rsidR="000551ED" w:rsidRPr="00890889">
        <w:rPr>
          <w:rFonts w:ascii="Times New Roman" w:eastAsia="Times New Roman" w:hAnsi="Times New Roman" w:cs="Times New Roman"/>
          <w:color w:val="000000"/>
          <w:sz w:val="24"/>
          <w:szCs w:val="24"/>
          <w:lang w:eastAsia="ru-RU"/>
        </w:rPr>
        <w:t>.</w:t>
      </w:r>
      <w:r w:rsidRPr="00890889">
        <w:rPr>
          <w:rFonts w:ascii="Times New Roman" w:eastAsia="Times New Roman" w:hAnsi="Times New Roman" w:cs="Times New Roman"/>
          <w:color w:val="000000"/>
          <w:sz w:val="24"/>
          <w:szCs w:val="24"/>
          <w:lang w:eastAsia="ru-RU"/>
        </w:rPr>
        <w:t xml:space="preserve"> </w:t>
      </w:r>
      <w:r w:rsidR="000551ED" w:rsidRPr="00890889">
        <w:rPr>
          <w:rFonts w:ascii="Times New Roman" w:eastAsia="Times New Roman" w:hAnsi="Times New Roman" w:cs="Times New Roman"/>
          <w:color w:val="000000"/>
          <w:sz w:val="24"/>
          <w:szCs w:val="24"/>
          <w:lang w:eastAsia="ru-RU"/>
        </w:rPr>
        <w:t xml:space="preserve"> Отец, профессор Киевской Духовной академии, историк церкви, умер в 1907 году от склероза почек — болезни, которая через тридцать три года настигнет и его сына. Мать, хлопотливая и деятельная женщина, сумеет дать сыну образование. В 1916 году он закончит медицинский факультет Киевского университета. Шла первая мировая война, и Булгакову пришлось работать во фронтовых и тыловых госпиталях, набираясь нелегкого врачебного опыта. Затем деятельность земского врача в Смоленской губернии. Впечатления этих лет отзовутся в окрашенных юмором, печальных и ярких картинах </w:t>
      </w:r>
      <w:r w:rsidR="000551ED" w:rsidRPr="00890889">
        <w:rPr>
          <w:rFonts w:ascii="Times New Roman" w:eastAsia="Times New Roman" w:hAnsi="Times New Roman" w:cs="Times New Roman"/>
          <w:b/>
          <w:color w:val="000000"/>
          <w:sz w:val="24"/>
          <w:szCs w:val="24"/>
          <w:lang w:eastAsia="ru-RU"/>
        </w:rPr>
        <w:t>«Записок юного врача»</w:t>
      </w:r>
      <w:r w:rsidR="000551ED" w:rsidRPr="00890889">
        <w:rPr>
          <w:rFonts w:ascii="Times New Roman" w:eastAsia="Times New Roman" w:hAnsi="Times New Roman" w:cs="Times New Roman"/>
          <w:color w:val="000000"/>
          <w:sz w:val="24"/>
          <w:szCs w:val="24"/>
          <w:lang w:eastAsia="ru-RU"/>
        </w:rPr>
        <w:t>, напоминающих чеховскую прозу.</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xml:space="preserve">      Вернувшись в Киев, Булгаков попытается заниматься частной практикой как врач-венеролог. </w:t>
      </w:r>
      <w:r w:rsidR="003E01A0" w:rsidRPr="00890889">
        <w:rPr>
          <w:rFonts w:ascii="Times New Roman" w:eastAsia="Times New Roman" w:hAnsi="Times New Roman" w:cs="Times New Roman"/>
          <w:color w:val="000000"/>
          <w:sz w:val="24"/>
          <w:szCs w:val="24"/>
          <w:lang w:eastAsia="ru-RU"/>
        </w:rPr>
        <w:t>И</w:t>
      </w:r>
      <w:r w:rsidRPr="00890889">
        <w:rPr>
          <w:rFonts w:ascii="Times New Roman" w:eastAsia="Times New Roman" w:hAnsi="Times New Roman" w:cs="Times New Roman"/>
          <w:color w:val="000000"/>
          <w:sz w:val="24"/>
          <w:szCs w:val="24"/>
          <w:lang w:eastAsia="ru-RU"/>
        </w:rPr>
        <w:t>дет 1918 год. Позднее напишет, что насчитал в Киеве той поры четырнадцать переворотов. «Добровольцем он совсем не собирался идти никуда, но как врача его постоянно мобилизовывали: то петлюровцы, то Красная Армия. Вероятно, не по доброй воле он попал в деникинскую армию и был отправлен с эшелоном через Ростов на Северный Кавказ». В его настроениях той поры, как отмечает В. Лакшин, громче всего одно — усталость от братоубийственной войны.</w:t>
      </w:r>
      <w:r w:rsidR="00890889" w:rsidRPr="00890889">
        <w:rPr>
          <w:rFonts w:ascii="Times New Roman" w:eastAsia="Times New Roman" w:hAnsi="Times New Roman" w:cs="Times New Roman"/>
          <w:color w:val="000000"/>
          <w:sz w:val="24"/>
          <w:szCs w:val="24"/>
          <w:lang w:eastAsia="ru-RU"/>
        </w:rPr>
        <w:t xml:space="preserve"> </w:t>
      </w:r>
      <w:r w:rsidRPr="00890889">
        <w:rPr>
          <w:rFonts w:ascii="Times New Roman" w:eastAsia="Times New Roman" w:hAnsi="Times New Roman" w:cs="Times New Roman"/>
          <w:color w:val="000000"/>
          <w:sz w:val="24"/>
          <w:szCs w:val="24"/>
          <w:lang w:eastAsia="ru-RU"/>
        </w:rPr>
        <w:t>Из-за тифа остается во Владикавказе, когда деникинцы отступают. Чтобы не умереть с голоду, пошел сотрудничать с большевиками — работал в подотделе искусства, читал просветительские лекции о Пушкине, Чехове, писал пьесы для местного театра. Обладая артистичностью, чуткостью ко всякой театральности, тянулся к сцене с юности. Теперь начал печататься — драматические сценки, небольшие рассказы, сатирические стихи.</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В 1921 году уезжает в Москву, уже окончательно осознав, что он литератор; оказывается здесь без денег, влиятельных покровителей, бегает по редакциям, ищет работу. В газете «Гудок» работает вместе с молодыми литераторами, у которых, как и у него, слава еще впереди, — это Ю. </w:t>
      </w:r>
      <w:proofErr w:type="spellStart"/>
      <w:r w:rsidRPr="00890889">
        <w:rPr>
          <w:rFonts w:ascii="Times New Roman" w:eastAsia="Times New Roman" w:hAnsi="Times New Roman" w:cs="Times New Roman"/>
          <w:color w:val="000000"/>
          <w:sz w:val="24"/>
          <w:szCs w:val="24"/>
          <w:lang w:eastAsia="ru-RU"/>
        </w:rPr>
        <w:t>Олеша</w:t>
      </w:r>
      <w:proofErr w:type="spellEnd"/>
      <w:r w:rsidRPr="00890889">
        <w:rPr>
          <w:rFonts w:ascii="Times New Roman" w:eastAsia="Times New Roman" w:hAnsi="Times New Roman" w:cs="Times New Roman"/>
          <w:color w:val="000000"/>
          <w:sz w:val="24"/>
          <w:szCs w:val="24"/>
          <w:lang w:eastAsia="ru-RU"/>
        </w:rPr>
        <w:t>, В. Катаев, И. Ильф, Е. Петров.</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На всех перекатах судьбы Булгаков оставался верен законам достоинства: «Цилиндр мой я с </w:t>
      </w:r>
      <w:proofErr w:type="gramStart"/>
      <w:r w:rsidRPr="00890889">
        <w:rPr>
          <w:rFonts w:ascii="Times New Roman" w:eastAsia="Times New Roman" w:hAnsi="Times New Roman" w:cs="Times New Roman"/>
          <w:color w:val="000000"/>
          <w:sz w:val="24"/>
          <w:szCs w:val="24"/>
          <w:lang w:eastAsia="ru-RU"/>
        </w:rPr>
        <w:t>голодухи</w:t>
      </w:r>
      <w:proofErr w:type="gramEnd"/>
      <w:r w:rsidRPr="00890889">
        <w:rPr>
          <w:rFonts w:ascii="Times New Roman" w:eastAsia="Times New Roman" w:hAnsi="Times New Roman" w:cs="Times New Roman"/>
          <w:color w:val="000000"/>
          <w:sz w:val="24"/>
          <w:szCs w:val="24"/>
          <w:lang w:eastAsia="ru-RU"/>
        </w:rPr>
        <w:t xml:space="preserve"> на базар снес. Но сердце и мозг не понесу на базар, хоть издохну». Эти слова находим в </w:t>
      </w:r>
      <w:r w:rsidRPr="00890889">
        <w:rPr>
          <w:rFonts w:ascii="Times New Roman" w:eastAsia="Times New Roman" w:hAnsi="Times New Roman" w:cs="Times New Roman"/>
          <w:b/>
          <w:color w:val="000000"/>
          <w:sz w:val="24"/>
          <w:szCs w:val="24"/>
          <w:lang w:eastAsia="ru-RU"/>
        </w:rPr>
        <w:t>«Записках на манжетах»</w:t>
      </w:r>
      <w:r w:rsidRPr="00890889">
        <w:rPr>
          <w:rFonts w:ascii="Times New Roman" w:eastAsia="Times New Roman" w:hAnsi="Times New Roman" w:cs="Times New Roman"/>
          <w:color w:val="000000"/>
          <w:sz w:val="24"/>
          <w:szCs w:val="24"/>
          <w:lang w:eastAsia="ru-RU"/>
        </w:rPr>
        <w:t xml:space="preserve"> — книге, которая воспринимается как писательская автобиография. «Я сочинил нечто — листа на четыре приблизительно печатных. Повесть? Да нет, это не повесть, а так, что-то такое вроде мемуаров». Книга вырастала из владикавказских записей и дневников, московских черновиков. В основе книги — любимая мысль автора, что жизнь нельзя остановить. Но Булгаков считает, что жизнь должна идти эволюционно: он не сторонник революции. И о </w:t>
      </w:r>
      <w:r w:rsidR="003E01A0" w:rsidRPr="00890889">
        <w:rPr>
          <w:rFonts w:ascii="Times New Roman" w:eastAsia="Times New Roman" w:hAnsi="Times New Roman" w:cs="Times New Roman"/>
          <w:color w:val="000000"/>
          <w:sz w:val="24"/>
          <w:szCs w:val="24"/>
          <w:lang w:eastAsia="ru-RU"/>
        </w:rPr>
        <w:t>Г</w:t>
      </w:r>
      <w:r w:rsidRPr="00890889">
        <w:rPr>
          <w:rFonts w:ascii="Times New Roman" w:eastAsia="Times New Roman" w:hAnsi="Times New Roman" w:cs="Times New Roman"/>
          <w:color w:val="000000"/>
          <w:sz w:val="24"/>
          <w:szCs w:val="24"/>
          <w:lang w:eastAsia="ru-RU"/>
        </w:rPr>
        <w:t>ражданской войне хочет сказать так, чтобы «небу стало жарко». «Появилась вера в себя, и честолюбивые писательские мечты будоражили воображение».</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xml:space="preserve">      В первом своем романе «Белая гвардия» займет позицию над схваткой: не столкнет красных и белых. У него белые воюют с петлюровцами, носителями националистической идеи. В романе </w:t>
      </w:r>
      <w:r w:rsidRPr="00890889">
        <w:rPr>
          <w:rFonts w:ascii="Times New Roman" w:eastAsia="Times New Roman" w:hAnsi="Times New Roman" w:cs="Times New Roman"/>
          <w:color w:val="000000"/>
          <w:sz w:val="24"/>
          <w:szCs w:val="24"/>
          <w:lang w:eastAsia="ru-RU"/>
        </w:rPr>
        <w:lastRenderedPageBreak/>
        <w:t>выявляется гуманистическая позиция писателя — братоубийственная война ужасна. Вспомним вещий сон Алексея Турбина.</w:t>
      </w:r>
      <w:r w:rsidR="00890889">
        <w:rPr>
          <w:rFonts w:ascii="Times New Roman" w:eastAsia="Times New Roman" w:hAnsi="Times New Roman" w:cs="Times New Roman"/>
          <w:color w:val="000000"/>
          <w:sz w:val="24"/>
          <w:szCs w:val="24"/>
          <w:lang w:eastAsia="ru-RU"/>
        </w:rPr>
        <w:t xml:space="preserve"> </w:t>
      </w:r>
      <w:r w:rsidRPr="00890889">
        <w:rPr>
          <w:rFonts w:ascii="Times New Roman" w:eastAsia="Times New Roman" w:hAnsi="Times New Roman" w:cs="Times New Roman"/>
          <w:color w:val="000000"/>
          <w:sz w:val="24"/>
          <w:szCs w:val="24"/>
          <w:lang w:eastAsia="ru-RU"/>
        </w:rPr>
        <w:t> Бог говорит вахмистру Жилину: «…мне от вашей веры ни прибыли, ни убытку. Один верит, другой не верит, а поступки у вас у всех одинаковые: сейчас друг друга за глотку</w:t>
      </w:r>
      <w:proofErr w:type="gramStart"/>
      <w:r w:rsidRPr="00890889">
        <w:rPr>
          <w:rFonts w:ascii="Times New Roman" w:eastAsia="Times New Roman" w:hAnsi="Times New Roman" w:cs="Times New Roman"/>
          <w:color w:val="000000"/>
          <w:sz w:val="24"/>
          <w:szCs w:val="24"/>
          <w:lang w:eastAsia="ru-RU"/>
        </w:rPr>
        <w:t>… В</w:t>
      </w:r>
      <w:proofErr w:type="gramEnd"/>
      <w:r w:rsidRPr="00890889">
        <w:rPr>
          <w:rFonts w:ascii="Times New Roman" w:eastAsia="Times New Roman" w:hAnsi="Times New Roman" w:cs="Times New Roman"/>
          <w:color w:val="000000"/>
          <w:sz w:val="24"/>
          <w:szCs w:val="24"/>
          <w:lang w:eastAsia="ru-RU"/>
        </w:rPr>
        <w:t xml:space="preserve">се вы у меня, Жилин, одинаковые — в поле брани убиенные…» И герои «Белой гвардии», считая себя причастными ко всему, что происходит в мире, готовы разделить вину за кровопролитие. Недаром именно Елена говорит: «Все мы в крови повинны…» «Для русского человека честь одно только лишнее бремя». Эти строчки встречаются в самом начале романа. Для главных героев: Турбиных, Мышлаевского, Шервинского, Най-Турса, </w:t>
      </w:r>
      <w:proofErr w:type="gramStart"/>
      <w:r w:rsidRPr="00890889">
        <w:rPr>
          <w:rFonts w:ascii="Times New Roman" w:eastAsia="Times New Roman" w:hAnsi="Times New Roman" w:cs="Times New Roman"/>
          <w:color w:val="000000"/>
          <w:sz w:val="24"/>
          <w:szCs w:val="24"/>
          <w:lang w:eastAsia="ru-RU"/>
        </w:rPr>
        <w:t>представляющих</w:t>
      </w:r>
      <w:proofErr w:type="gramEnd"/>
      <w:r w:rsidRPr="00890889">
        <w:rPr>
          <w:rFonts w:ascii="Times New Roman" w:eastAsia="Times New Roman" w:hAnsi="Times New Roman" w:cs="Times New Roman"/>
          <w:color w:val="000000"/>
          <w:sz w:val="24"/>
          <w:szCs w:val="24"/>
          <w:lang w:eastAsia="ru-RU"/>
        </w:rPr>
        <w:t xml:space="preserve"> русскую интеллигенцию, честь — понятие высокое, вечное, оно живет с ними. Поэтому названные герои так близки самому Булгакову.</w:t>
      </w:r>
    </w:p>
    <w:p w:rsidR="003E01A0"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xml:space="preserve">      Булгаков уже в эти годы мыслит себя не только романистом. Он много работает для театра. Художественный театр предложил автору сделать инсценировку романа «Белая гвардия». 5 октября 1926 года на сцене этого театра была впервые сыграна пьеса </w:t>
      </w:r>
      <w:r w:rsidRPr="00890889">
        <w:rPr>
          <w:rFonts w:ascii="Times New Roman" w:eastAsia="Times New Roman" w:hAnsi="Times New Roman" w:cs="Times New Roman"/>
          <w:b/>
          <w:color w:val="000000"/>
          <w:sz w:val="24"/>
          <w:szCs w:val="24"/>
          <w:lang w:eastAsia="ru-RU"/>
        </w:rPr>
        <w:t>«Дни Турбиных»</w:t>
      </w:r>
      <w:r w:rsidRPr="00890889">
        <w:rPr>
          <w:rFonts w:ascii="Times New Roman" w:eastAsia="Times New Roman" w:hAnsi="Times New Roman" w:cs="Times New Roman"/>
          <w:color w:val="000000"/>
          <w:sz w:val="24"/>
          <w:szCs w:val="24"/>
          <w:lang w:eastAsia="ru-RU"/>
        </w:rPr>
        <w:t>. Она имела грандиозный успех.</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xml:space="preserve">      Затем в будущем </w:t>
      </w:r>
      <w:proofErr w:type="spellStart"/>
      <w:r w:rsidRPr="00890889">
        <w:rPr>
          <w:rFonts w:ascii="Times New Roman" w:eastAsia="Times New Roman" w:hAnsi="Times New Roman" w:cs="Times New Roman"/>
          <w:color w:val="000000"/>
          <w:sz w:val="24"/>
          <w:szCs w:val="24"/>
          <w:lang w:eastAsia="ru-RU"/>
        </w:rPr>
        <w:t>Вахтанговском</w:t>
      </w:r>
      <w:proofErr w:type="spellEnd"/>
      <w:r w:rsidRPr="00890889">
        <w:rPr>
          <w:rFonts w:ascii="Times New Roman" w:eastAsia="Times New Roman" w:hAnsi="Times New Roman" w:cs="Times New Roman"/>
          <w:color w:val="000000"/>
          <w:sz w:val="24"/>
          <w:szCs w:val="24"/>
          <w:lang w:eastAsia="ru-RU"/>
        </w:rPr>
        <w:t xml:space="preserve"> театре была поставлена </w:t>
      </w:r>
      <w:r w:rsidRPr="00890889">
        <w:rPr>
          <w:rFonts w:ascii="Times New Roman" w:eastAsia="Times New Roman" w:hAnsi="Times New Roman" w:cs="Times New Roman"/>
          <w:b/>
          <w:color w:val="000000"/>
          <w:sz w:val="24"/>
          <w:szCs w:val="24"/>
          <w:lang w:eastAsia="ru-RU"/>
        </w:rPr>
        <w:t>«Зойкина квартира».</w:t>
      </w:r>
      <w:r w:rsidRPr="00890889">
        <w:rPr>
          <w:rFonts w:ascii="Times New Roman" w:eastAsia="Times New Roman" w:hAnsi="Times New Roman" w:cs="Times New Roman"/>
          <w:color w:val="000000"/>
          <w:sz w:val="24"/>
          <w:szCs w:val="24"/>
          <w:lang w:eastAsia="ru-RU"/>
        </w:rPr>
        <w:t xml:space="preserve"> Но ярких спектаклей </w:t>
      </w:r>
      <w:proofErr w:type="spellStart"/>
      <w:r w:rsidRPr="00890889">
        <w:rPr>
          <w:rFonts w:ascii="Times New Roman" w:eastAsia="Times New Roman" w:hAnsi="Times New Roman" w:cs="Times New Roman"/>
          <w:color w:val="000000"/>
          <w:sz w:val="24"/>
          <w:szCs w:val="24"/>
          <w:lang w:eastAsia="ru-RU"/>
        </w:rPr>
        <w:t>Главрепетком</w:t>
      </w:r>
      <w:proofErr w:type="spellEnd"/>
      <w:r w:rsidRPr="00890889">
        <w:rPr>
          <w:rFonts w:ascii="Times New Roman" w:eastAsia="Times New Roman" w:hAnsi="Times New Roman" w:cs="Times New Roman"/>
          <w:color w:val="000000"/>
          <w:sz w:val="24"/>
          <w:szCs w:val="24"/>
          <w:lang w:eastAsia="ru-RU"/>
        </w:rPr>
        <w:t xml:space="preserve"> долго терпеть не мог. И обе пьесы были сняты со сцены. Написанной в 1927 году пьесе </w:t>
      </w:r>
      <w:r w:rsidRPr="00890889">
        <w:rPr>
          <w:rFonts w:ascii="Times New Roman" w:eastAsia="Times New Roman" w:hAnsi="Times New Roman" w:cs="Times New Roman"/>
          <w:b/>
          <w:color w:val="000000"/>
          <w:sz w:val="24"/>
          <w:szCs w:val="24"/>
          <w:lang w:eastAsia="ru-RU"/>
        </w:rPr>
        <w:t>«Бег»</w:t>
      </w:r>
      <w:r w:rsidRPr="00890889">
        <w:rPr>
          <w:rFonts w:ascii="Times New Roman" w:eastAsia="Times New Roman" w:hAnsi="Times New Roman" w:cs="Times New Roman"/>
          <w:color w:val="000000"/>
          <w:sz w:val="24"/>
          <w:szCs w:val="24"/>
          <w:lang w:eastAsia="ru-RU"/>
        </w:rPr>
        <w:t xml:space="preserve"> сулили успех не только актеры Художественного театра, но и М. Горький, но до сцены она вовсе не дошла, потому что автор прощал своего героя — белого офицера Хлудова, который за пролитую кровь был наказан собственной совестью.</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xml:space="preserve">      Вокруг самого М. А. Булгакова в эти годы создавалась атмосфера травли. Неталантливые собратья очень хотели, чтобы он уехал из страны. Но Булгаков писал Сталину: «По общему </w:t>
      </w:r>
      <w:proofErr w:type="gramStart"/>
      <w:r w:rsidRPr="00890889">
        <w:rPr>
          <w:rFonts w:ascii="Times New Roman" w:eastAsia="Times New Roman" w:hAnsi="Times New Roman" w:cs="Times New Roman"/>
          <w:color w:val="000000"/>
          <w:sz w:val="24"/>
          <w:szCs w:val="24"/>
          <w:lang w:eastAsia="ru-RU"/>
        </w:rPr>
        <w:t>мнению</w:t>
      </w:r>
      <w:proofErr w:type="gramEnd"/>
      <w:r w:rsidRPr="00890889">
        <w:rPr>
          <w:rFonts w:ascii="Times New Roman" w:eastAsia="Times New Roman" w:hAnsi="Times New Roman" w:cs="Times New Roman"/>
          <w:color w:val="000000"/>
          <w:sz w:val="24"/>
          <w:szCs w:val="24"/>
          <w:lang w:eastAsia="ru-RU"/>
        </w:rPr>
        <w:t xml:space="preserve"> всех, кто серьезно интересовался моей работой, я невозможен ни на какой другой земле, кроме своей — СССР, потому что одиннадцать лет черпал из нее». Что же черпал?</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xml:space="preserve">      Повесть </w:t>
      </w:r>
      <w:r w:rsidRPr="00890889">
        <w:rPr>
          <w:rFonts w:ascii="Times New Roman" w:eastAsia="Times New Roman" w:hAnsi="Times New Roman" w:cs="Times New Roman"/>
          <w:b/>
          <w:color w:val="000000"/>
          <w:sz w:val="24"/>
          <w:szCs w:val="24"/>
          <w:lang w:eastAsia="ru-RU"/>
        </w:rPr>
        <w:t>«</w:t>
      </w:r>
      <w:proofErr w:type="spellStart"/>
      <w:r w:rsidRPr="00890889">
        <w:rPr>
          <w:rFonts w:ascii="Times New Roman" w:eastAsia="Times New Roman" w:hAnsi="Times New Roman" w:cs="Times New Roman"/>
          <w:b/>
          <w:color w:val="000000"/>
          <w:sz w:val="24"/>
          <w:szCs w:val="24"/>
          <w:lang w:eastAsia="ru-RU"/>
        </w:rPr>
        <w:t>Дьяволиада</w:t>
      </w:r>
      <w:proofErr w:type="spellEnd"/>
      <w:r w:rsidRPr="00890889">
        <w:rPr>
          <w:rFonts w:ascii="Times New Roman" w:eastAsia="Times New Roman" w:hAnsi="Times New Roman" w:cs="Times New Roman"/>
          <w:b/>
          <w:color w:val="000000"/>
          <w:sz w:val="24"/>
          <w:szCs w:val="24"/>
          <w:lang w:eastAsia="ru-RU"/>
        </w:rPr>
        <w:t>»</w:t>
      </w:r>
      <w:r w:rsidRPr="00890889">
        <w:rPr>
          <w:rFonts w:ascii="Times New Roman" w:eastAsia="Times New Roman" w:hAnsi="Times New Roman" w:cs="Times New Roman"/>
          <w:color w:val="000000"/>
          <w:sz w:val="24"/>
          <w:szCs w:val="24"/>
          <w:lang w:eastAsia="ru-RU"/>
        </w:rPr>
        <w:t xml:space="preserve"> со своим мистико-фантастическим сюжетом показывает, как хорошо Булгаков знал бюрократический быт Советской страны. В повести </w:t>
      </w:r>
      <w:r w:rsidRPr="00890889">
        <w:rPr>
          <w:rFonts w:ascii="Times New Roman" w:eastAsia="Times New Roman" w:hAnsi="Times New Roman" w:cs="Times New Roman"/>
          <w:b/>
          <w:color w:val="000000"/>
          <w:sz w:val="24"/>
          <w:szCs w:val="24"/>
          <w:lang w:eastAsia="ru-RU"/>
        </w:rPr>
        <w:t>«Роковые яйца»</w:t>
      </w:r>
      <w:r w:rsidRPr="00890889">
        <w:rPr>
          <w:rFonts w:ascii="Times New Roman" w:eastAsia="Times New Roman" w:hAnsi="Times New Roman" w:cs="Times New Roman"/>
          <w:color w:val="000000"/>
          <w:sz w:val="24"/>
          <w:szCs w:val="24"/>
          <w:lang w:eastAsia="ru-RU"/>
        </w:rPr>
        <w:t xml:space="preserve"> говорит о невежестве, которое проникает в науку. Тему науки продолжит в </w:t>
      </w:r>
      <w:r w:rsidRPr="00890889">
        <w:rPr>
          <w:rFonts w:ascii="Times New Roman" w:eastAsia="Times New Roman" w:hAnsi="Times New Roman" w:cs="Times New Roman"/>
          <w:b/>
          <w:color w:val="000000"/>
          <w:sz w:val="24"/>
          <w:szCs w:val="24"/>
          <w:lang w:eastAsia="ru-RU"/>
        </w:rPr>
        <w:t>«Собачьем сердце».</w:t>
      </w:r>
      <w:r w:rsidRPr="00890889">
        <w:rPr>
          <w:rFonts w:ascii="Times New Roman" w:eastAsia="Times New Roman" w:hAnsi="Times New Roman" w:cs="Times New Roman"/>
          <w:color w:val="000000"/>
          <w:sz w:val="24"/>
          <w:szCs w:val="24"/>
          <w:lang w:eastAsia="ru-RU"/>
        </w:rPr>
        <w:t xml:space="preserve"> Повесть эту напечатанной не увидит, впрочем, как и большинство своих произведений.</w:t>
      </w:r>
      <w:r w:rsidR="00890889">
        <w:rPr>
          <w:rFonts w:ascii="Times New Roman" w:eastAsia="Times New Roman" w:hAnsi="Times New Roman" w:cs="Times New Roman"/>
          <w:color w:val="000000"/>
          <w:sz w:val="24"/>
          <w:szCs w:val="24"/>
          <w:lang w:eastAsia="ru-RU"/>
        </w:rPr>
        <w:t xml:space="preserve"> </w:t>
      </w:r>
      <w:r w:rsidRPr="00890889">
        <w:rPr>
          <w:rFonts w:ascii="Times New Roman" w:eastAsia="Times New Roman" w:hAnsi="Times New Roman" w:cs="Times New Roman"/>
          <w:color w:val="000000"/>
          <w:sz w:val="24"/>
          <w:szCs w:val="24"/>
          <w:lang w:eastAsia="ru-RU"/>
        </w:rPr>
        <w:t xml:space="preserve"> Профессор Преображенский, обладающий гениальным научным предвидением и умными руками, не предполагает, что в результате его опыта по улучшению человеческой породы получится чудовище Шариков — человекообразный монстр. Булгаков утверждает, что наука не может быть лишена этического начала; ученому нельзя уходить от жизни лишь в медицинские проблемы, его должно </w:t>
      </w:r>
      <w:proofErr w:type="gramStart"/>
      <w:r w:rsidRPr="00890889">
        <w:rPr>
          <w:rFonts w:ascii="Times New Roman" w:eastAsia="Times New Roman" w:hAnsi="Times New Roman" w:cs="Times New Roman"/>
          <w:color w:val="000000"/>
          <w:sz w:val="24"/>
          <w:szCs w:val="24"/>
          <w:lang w:eastAsia="ru-RU"/>
        </w:rPr>
        <w:t>касаться</w:t>
      </w:r>
      <w:proofErr w:type="gramEnd"/>
      <w:r w:rsidRPr="00890889">
        <w:rPr>
          <w:rFonts w:ascii="Times New Roman" w:eastAsia="Times New Roman" w:hAnsi="Times New Roman" w:cs="Times New Roman"/>
          <w:color w:val="000000"/>
          <w:sz w:val="24"/>
          <w:szCs w:val="24"/>
          <w:lang w:eastAsia="ru-RU"/>
        </w:rPr>
        <w:t xml:space="preserve"> все происходящее в жизни. «Собачье сердце» — шедевр булгаковской сатиры.</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xml:space="preserve">      В 30-е годы Булгакова не печатали. Но он продолжает писать пьесы, сохраняя интерес к сатирической фантастике: </w:t>
      </w:r>
      <w:r w:rsidRPr="00890889">
        <w:rPr>
          <w:rFonts w:ascii="Times New Roman" w:eastAsia="Times New Roman" w:hAnsi="Times New Roman" w:cs="Times New Roman"/>
          <w:b/>
          <w:color w:val="000000"/>
          <w:sz w:val="24"/>
          <w:szCs w:val="24"/>
          <w:lang w:eastAsia="ru-RU"/>
        </w:rPr>
        <w:t>«Адам и Ева»</w:t>
      </w:r>
      <w:r w:rsidRPr="00890889">
        <w:rPr>
          <w:rFonts w:ascii="Times New Roman" w:eastAsia="Times New Roman" w:hAnsi="Times New Roman" w:cs="Times New Roman"/>
          <w:color w:val="000000"/>
          <w:sz w:val="24"/>
          <w:szCs w:val="24"/>
          <w:lang w:eastAsia="ru-RU"/>
        </w:rPr>
        <w:t xml:space="preserve"> (1931), </w:t>
      </w:r>
      <w:r w:rsidRPr="00890889">
        <w:rPr>
          <w:rFonts w:ascii="Times New Roman" w:eastAsia="Times New Roman" w:hAnsi="Times New Roman" w:cs="Times New Roman"/>
          <w:b/>
          <w:color w:val="000000"/>
          <w:sz w:val="24"/>
          <w:szCs w:val="24"/>
          <w:lang w:eastAsia="ru-RU"/>
        </w:rPr>
        <w:t>«Иван Васильевич»</w:t>
      </w:r>
      <w:r w:rsidRPr="00890889">
        <w:rPr>
          <w:rFonts w:ascii="Times New Roman" w:eastAsia="Times New Roman" w:hAnsi="Times New Roman" w:cs="Times New Roman"/>
          <w:color w:val="000000"/>
          <w:sz w:val="24"/>
          <w:szCs w:val="24"/>
          <w:lang w:eastAsia="ru-RU"/>
        </w:rPr>
        <w:t xml:space="preserve"> (1935—1936). К этому времени уже все талантливые, неординарные писатели получили ярлыки. Булгаков был отнесен к самому крайнему флангу, обзывался «внутренним эмигрантом», «пособником вражеской идеологии». И речь теперь шла уже не просто о литературной репутации, а обо всей судьбе и жизни. Он отверг унизительные хождения с жалобами и обратился с письмом в правительство СССР. Он писал, что не собирается создавать коммунистическую пьесу и каяться. Он говорил о своем праве как писателя думать и видеть по-своему. Просил предоставить ему работу. Состоялся его знаменитый разговор со Сталиным, где Булгаковым были произнесены ставшие впоследствии известными слова: «Я очень много думал в последнее время, может ли русский писатель жить вне Родины, и мне кажется, что не может».</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По необъяснимому повелению Сталина Булгаков получает «охранную грамоту» (слова Б. Пастернака) для «Дней Турбиных». Для Булгакова это означало, что ему была возвращена часть жизни. Говорят, что сам Сталин пятнадцать раз бывал на этом спектакле.</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lastRenderedPageBreak/>
        <w:t xml:space="preserve">      Влечение к театру, впечатления от работы с актерами лягут в основу </w:t>
      </w:r>
      <w:r w:rsidRPr="008A663F">
        <w:rPr>
          <w:rFonts w:ascii="Times New Roman" w:eastAsia="Times New Roman" w:hAnsi="Times New Roman" w:cs="Times New Roman"/>
          <w:b/>
          <w:color w:val="000000"/>
          <w:sz w:val="24"/>
          <w:szCs w:val="24"/>
          <w:lang w:eastAsia="ru-RU"/>
        </w:rPr>
        <w:t>«Театрального романа»</w:t>
      </w:r>
      <w:r w:rsidRPr="00890889">
        <w:rPr>
          <w:rFonts w:ascii="Times New Roman" w:eastAsia="Times New Roman" w:hAnsi="Times New Roman" w:cs="Times New Roman"/>
          <w:color w:val="000000"/>
          <w:sz w:val="24"/>
          <w:szCs w:val="24"/>
          <w:lang w:eastAsia="ru-RU"/>
        </w:rPr>
        <w:t xml:space="preserve">, книги </w:t>
      </w:r>
      <w:r w:rsidRPr="008A663F">
        <w:rPr>
          <w:rFonts w:ascii="Times New Roman" w:eastAsia="Times New Roman" w:hAnsi="Times New Roman" w:cs="Times New Roman"/>
          <w:b/>
          <w:color w:val="000000"/>
          <w:sz w:val="24"/>
          <w:szCs w:val="24"/>
          <w:lang w:eastAsia="ru-RU"/>
        </w:rPr>
        <w:t>«Жизнь господина де Мольера».</w:t>
      </w:r>
      <w:r w:rsidRPr="00890889">
        <w:rPr>
          <w:rFonts w:ascii="Times New Roman" w:eastAsia="Times New Roman" w:hAnsi="Times New Roman" w:cs="Times New Roman"/>
          <w:color w:val="000000"/>
          <w:sz w:val="24"/>
          <w:szCs w:val="24"/>
          <w:lang w:eastAsia="ru-RU"/>
        </w:rPr>
        <w:t xml:space="preserve"> В этих произведениях заявлена тема мастера, опередившего талантом свое время.</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И эта тема станет основной в «Мастере и Маргарите» — последнем романе Булгакова, который он задумал и начал писать еще зимой 1928/29 г. Последние вставки в роман он диктовал жене в 1940 году, за три недели до смерти.</w:t>
      </w:r>
      <w:r w:rsidR="008A663F">
        <w:rPr>
          <w:rFonts w:ascii="Times New Roman" w:eastAsia="Times New Roman" w:hAnsi="Times New Roman" w:cs="Times New Roman"/>
          <w:color w:val="000000"/>
          <w:sz w:val="24"/>
          <w:szCs w:val="24"/>
          <w:lang w:eastAsia="ru-RU"/>
        </w:rPr>
        <w:t xml:space="preserve"> </w:t>
      </w:r>
      <w:r w:rsidRPr="00890889">
        <w:rPr>
          <w:rFonts w:ascii="Times New Roman" w:eastAsia="Times New Roman" w:hAnsi="Times New Roman" w:cs="Times New Roman"/>
          <w:color w:val="000000"/>
          <w:sz w:val="24"/>
          <w:szCs w:val="24"/>
          <w:lang w:eastAsia="ru-RU"/>
        </w:rPr>
        <w:t>В. Лакшин отмечал, что, «выбирая посмертную судьбу Мастеру, Булгаков выбирал судьбу себе». Это его измученная душа жаждала покоя. Покоя достоин тот, кого не отягощают муки совести, память стыда.</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Булгаков строго относился к тому, что писал. На одной из рукописей сделал пометку. «Не умереть, пока не закончу». Более десяти лет работал он над романом, много исправлял, обдумывал. Читал друзьям.</w:t>
      </w:r>
    </w:p>
    <w:p w:rsidR="000551ED" w:rsidRPr="00890889"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Из «Драматических сочинений» С. </w:t>
      </w:r>
      <w:proofErr w:type="spellStart"/>
      <w:r w:rsidRPr="00890889">
        <w:rPr>
          <w:rFonts w:ascii="Times New Roman" w:eastAsia="Times New Roman" w:hAnsi="Times New Roman" w:cs="Times New Roman"/>
          <w:color w:val="000000"/>
          <w:sz w:val="24"/>
          <w:szCs w:val="24"/>
          <w:lang w:eastAsia="ru-RU"/>
        </w:rPr>
        <w:t>Ермолинского</w:t>
      </w:r>
      <w:proofErr w:type="spellEnd"/>
      <w:r w:rsidRPr="00890889">
        <w:rPr>
          <w:rFonts w:ascii="Times New Roman" w:eastAsia="Times New Roman" w:hAnsi="Times New Roman" w:cs="Times New Roman"/>
          <w:color w:val="000000"/>
          <w:sz w:val="24"/>
          <w:szCs w:val="24"/>
          <w:lang w:eastAsia="ru-RU"/>
        </w:rPr>
        <w:t xml:space="preserve"> (М.: Искусство, 1982):</w:t>
      </w:r>
      <w:r w:rsidR="005F29F1" w:rsidRPr="00890889">
        <w:rPr>
          <w:rFonts w:ascii="Times New Roman" w:eastAsia="Times New Roman" w:hAnsi="Times New Roman" w:cs="Times New Roman"/>
          <w:color w:val="000000"/>
          <w:sz w:val="24"/>
          <w:szCs w:val="24"/>
          <w:lang w:eastAsia="ru-RU"/>
        </w:rPr>
        <w:t xml:space="preserve"> </w:t>
      </w:r>
      <w:r w:rsidRPr="00890889">
        <w:rPr>
          <w:rFonts w:ascii="Times New Roman" w:eastAsia="Times New Roman" w:hAnsi="Times New Roman" w:cs="Times New Roman"/>
          <w:color w:val="000000"/>
          <w:sz w:val="24"/>
          <w:szCs w:val="24"/>
          <w:lang w:eastAsia="ru-RU"/>
        </w:rPr>
        <w:t>«Слушали его с изумлением. Еще бы! Неожиданность каждой новой главы ослепляла</w:t>
      </w:r>
      <w:proofErr w:type="gramStart"/>
      <w:r w:rsidRPr="00890889">
        <w:rPr>
          <w:rFonts w:ascii="Times New Roman" w:eastAsia="Times New Roman" w:hAnsi="Times New Roman" w:cs="Times New Roman"/>
          <w:color w:val="000000"/>
          <w:sz w:val="24"/>
          <w:szCs w:val="24"/>
          <w:lang w:eastAsia="ru-RU"/>
        </w:rPr>
        <w:t>… Н</w:t>
      </w:r>
      <w:proofErr w:type="gramEnd"/>
      <w:r w:rsidRPr="00890889">
        <w:rPr>
          <w:rFonts w:ascii="Times New Roman" w:eastAsia="Times New Roman" w:hAnsi="Times New Roman" w:cs="Times New Roman"/>
          <w:color w:val="000000"/>
          <w:sz w:val="24"/>
          <w:szCs w:val="24"/>
          <w:lang w:eastAsia="ru-RU"/>
        </w:rPr>
        <w:t xml:space="preserve">о потом некоторые говорили мне шепотком: «Конечно, это необыкновенно талантливо. И, видимо, колоссальный труд. Но посудите сами, зачем он это пишет? На что рассчитывает? И ведь это же может… навлечь! Как бы </w:t>
      </w:r>
      <w:proofErr w:type="gramStart"/>
      <w:r w:rsidRPr="00890889">
        <w:rPr>
          <w:rFonts w:ascii="Times New Roman" w:eastAsia="Times New Roman" w:hAnsi="Times New Roman" w:cs="Times New Roman"/>
          <w:color w:val="000000"/>
          <w:sz w:val="24"/>
          <w:szCs w:val="24"/>
          <w:lang w:eastAsia="ru-RU"/>
        </w:rPr>
        <w:t>поосторожнее</w:t>
      </w:r>
      <w:proofErr w:type="gramEnd"/>
      <w:r w:rsidRPr="00890889">
        <w:rPr>
          <w:rFonts w:ascii="Times New Roman" w:eastAsia="Times New Roman" w:hAnsi="Times New Roman" w:cs="Times New Roman"/>
          <w:color w:val="000000"/>
          <w:sz w:val="24"/>
          <w:szCs w:val="24"/>
          <w:lang w:eastAsia="ru-RU"/>
        </w:rPr>
        <w:t xml:space="preserve"> ему сказать, чтобы он понял. Не тратил силы и времени так расточительно и заведомо зря…» Разве в этих словах не угадываются осторожные и настороженные читатели романа, созданного героем Булгакова Мастером? Они не понимают, что настоящий художник просто не может не писать о том, что носит в своей душе, и не может писать «то, что надо».</w:t>
      </w:r>
    </w:p>
    <w:p w:rsidR="000551ED"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0889">
        <w:rPr>
          <w:rFonts w:ascii="Times New Roman" w:eastAsia="Times New Roman" w:hAnsi="Times New Roman" w:cs="Times New Roman"/>
          <w:color w:val="000000"/>
          <w:sz w:val="24"/>
          <w:szCs w:val="24"/>
          <w:lang w:eastAsia="ru-RU"/>
        </w:rPr>
        <w:t>            М. А. Булгакову помогла сказать последним романом все основное в его жизни жена Елена Сергеевна, известная всему миру как Маргарита. Она стала ангелом-хранителем мужа, ни разу не усомнилась в нем, безусловной верой поддержала его талант. Она вспоминала: «Михаил Афанасьевич мне сказал однажды: «Против меня был целый мир — и я один. Теперь мы вдвоем, и мне ничего не страшно». Умирающему мужу она поклялась напечатать роман. Пробовала это сделать шесть или семь раз — безуспешно. Но сила ее верности преодолела все препятствия. В 1967—1968 годах журнал «Москва» напечатал роман «Мастер и Маргарита». А в 80—90-е годы были открыты архивы Булгакова, написаны практически первые интересные исследования. Имя Мастера известно теперь всему миру.</w:t>
      </w:r>
    </w:p>
    <w:p w:rsidR="00B72C34" w:rsidRPr="00D669A0" w:rsidRDefault="00B72C34" w:rsidP="000551ED">
      <w:pPr>
        <w:spacing w:before="100" w:beforeAutospacing="1" w:after="100" w:afterAutospacing="1" w:line="240" w:lineRule="auto"/>
        <w:rPr>
          <w:rFonts w:ascii="Times New Roman" w:eastAsia="Times New Roman" w:hAnsi="Times New Roman" w:cs="Times New Roman"/>
          <w:i/>
          <w:color w:val="000000"/>
          <w:sz w:val="24"/>
          <w:szCs w:val="24"/>
          <w:lang w:eastAsia="ru-RU"/>
        </w:rPr>
      </w:pPr>
      <w:r w:rsidRPr="00D669A0">
        <w:rPr>
          <w:rFonts w:ascii="Times New Roman" w:eastAsia="Times New Roman" w:hAnsi="Times New Roman" w:cs="Times New Roman"/>
          <w:b/>
          <w:color w:val="000000"/>
          <w:sz w:val="24"/>
          <w:szCs w:val="24"/>
          <w:lang w:eastAsia="ru-RU"/>
        </w:rPr>
        <w:t>Домашнее задание:</w:t>
      </w:r>
      <w:r>
        <w:rPr>
          <w:rFonts w:ascii="Times New Roman" w:eastAsia="Times New Roman" w:hAnsi="Times New Roman" w:cs="Times New Roman"/>
          <w:color w:val="000000"/>
          <w:sz w:val="24"/>
          <w:szCs w:val="24"/>
          <w:lang w:eastAsia="ru-RU"/>
        </w:rPr>
        <w:t xml:space="preserve"> 1) Знать биографию и творчество Булгакова</w:t>
      </w:r>
      <w:r w:rsidR="00F52F34">
        <w:rPr>
          <w:rFonts w:ascii="Times New Roman" w:eastAsia="Times New Roman" w:hAnsi="Times New Roman" w:cs="Times New Roman"/>
          <w:color w:val="000000"/>
          <w:sz w:val="24"/>
          <w:szCs w:val="24"/>
          <w:lang w:eastAsia="ru-RU"/>
        </w:rPr>
        <w:t xml:space="preserve"> (Написать конспект лекции в </w:t>
      </w:r>
      <w:r w:rsidR="00F52F34" w:rsidRPr="005C2806">
        <w:rPr>
          <w:rFonts w:ascii="Times New Roman" w:eastAsia="Times New Roman" w:hAnsi="Times New Roman" w:cs="Times New Roman"/>
          <w:color w:val="000000"/>
          <w:sz w:val="24"/>
          <w:szCs w:val="24"/>
          <w:u w:val="single"/>
          <w:lang w:eastAsia="ru-RU"/>
        </w:rPr>
        <w:t>тетради</w:t>
      </w:r>
      <w:r w:rsidR="00F52F3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2)Перечитать главы романа «Мастер и Маргарита» (</w:t>
      </w:r>
      <w:r w:rsidRPr="004C17F1">
        <w:rPr>
          <w:rFonts w:ascii="Times New Roman" w:eastAsia="Times New Roman" w:hAnsi="Times New Roman" w:cs="Times New Roman"/>
          <w:i/>
          <w:iCs/>
          <w:color w:val="000000"/>
          <w:sz w:val="24"/>
          <w:szCs w:val="24"/>
          <w:lang w:eastAsia="ru-RU"/>
        </w:rPr>
        <w:t>2, 16, 25, 26, 32-я, эпилог</w:t>
      </w:r>
      <w:r>
        <w:rPr>
          <w:rFonts w:ascii="Times New Roman" w:eastAsia="Times New Roman" w:hAnsi="Times New Roman" w:cs="Times New Roman"/>
          <w:color w:val="000000"/>
          <w:sz w:val="24"/>
          <w:szCs w:val="24"/>
          <w:lang w:eastAsia="ru-RU"/>
        </w:rPr>
        <w:t xml:space="preserve">). Проблемный вопрос: </w:t>
      </w:r>
      <w:r w:rsidRPr="00D669A0">
        <w:rPr>
          <w:rFonts w:ascii="Times New Roman" w:eastAsia="Times New Roman" w:hAnsi="Times New Roman" w:cs="Times New Roman"/>
          <w:i/>
          <w:color w:val="000000"/>
          <w:sz w:val="24"/>
          <w:szCs w:val="24"/>
          <w:lang w:eastAsia="ru-RU"/>
        </w:rPr>
        <w:t xml:space="preserve">что делает Пилата главным героем в </w:t>
      </w:r>
      <w:proofErr w:type="spellStart"/>
      <w:r w:rsidRPr="00D669A0">
        <w:rPr>
          <w:rFonts w:ascii="Times New Roman" w:eastAsia="Times New Roman" w:hAnsi="Times New Roman" w:cs="Times New Roman"/>
          <w:i/>
          <w:color w:val="000000"/>
          <w:sz w:val="24"/>
          <w:szCs w:val="24"/>
          <w:lang w:eastAsia="ru-RU"/>
        </w:rPr>
        <w:t>булгаковской</w:t>
      </w:r>
      <w:proofErr w:type="spellEnd"/>
      <w:r w:rsidRPr="00D669A0">
        <w:rPr>
          <w:rFonts w:ascii="Times New Roman" w:eastAsia="Times New Roman" w:hAnsi="Times New Roman" w:cs="Times New Roman"/>
          <w:i/>
          <w:color w:val="000000"/>
          <w:sz w:val="24"/>
          <w:szCs w:val="24"/>
          <w:lang w:eastAsia="ru-RU"/>
        </w:rPr>
        <w:t xml:space="preserve"> интерпретации библейского сюжета</w:t>
      </w:r>
      <w:proofErr w:type="gramStart"/>
      <w:r w:rsidR="00D669A0" w:rsidRPr="00D669A0">
        <w:rPr>
          <w:rFonts w:ascii="Times New Roman" w:eastAsia="Times New Roman" w:hAnsi="Times New Roman" w:cs="Times New Roman"/>
          <w:i/>
          <w:color w:val="000000"/>
          <w:sz w:val="24"/>
          <w:szCs w:val="24"/>
          <w:lang w:eastAsia="ru-RU"/>
        </w:rPr>
        <w:t>?</w:t>
      </w:r>
      <w:r w:rsidR="005C2806">
        <w:rPr>
          <w:rFonts w:ascii="Times New Roman" w:eastAsia="Times New Roman" w:hAnsi="Times New Roman" w:cs="Times New Roman"/>
          <w:i/>
          <w:color w:val="000000"/>
          <w:sz w:val="24"/>
          <w:szCs w:val="24"/>
          <w:lang w:eastAsia="ru-RU"/>
        </w:rPr>
        <w:t>(</w:t>
      </w:r>
      <w:proofErr w:type="gramEnd"/>
      <w:r w:rsidR="005C2806" w:rsidRPr="005C2806">
        <w:rPr>
          <w:rFonts w:ascii="Times New Roman" w:eastAsia="Times New Roman" w:hAnsi="Times New Roman" w:cs="Times New Roman"/>
          <w:i/>
          <w:color w:val="000000"/>
          <w:sz w:val="24"/>
          <w:szCs w:val="24"/>
          <w:u w:val="single"/>
          <w:lang w:eastAsia="ru-RU"/>
        </w:rPr>
        <w:t>устно</w:t>
      </w:r>
      <w:r w:rsidR="005C2806">
        <w:rPr>
          <w:rFonts w:ascii="Times New Roman" w:eastAsia="Times New Roman" w:hAnsi="Times New Roman" w:cs="Times New Roman"/>
          <w:i/>
          <w:color w:val="000000"/>
          <w:sz w:val="24"/>
          <w:szCs w:val="24"/>
          <w:lang w:eastAsia="ru-RU"/>
        </w:rPr>
        <w:t>)</w:t>
      </w:r>
    </w:p>
    <w:p w:rsidR="000551ED" w:rsidRDefault="000551ED" w:rsidP="000551E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C2806">
        <w:rPr>
          <w:rFonts w:ascii="Times New Roman" w:hAnsi="Times New Roman" w:cs="Times New Roman"/>
          <w:b/>
          <w:sz w:val="24"/>
          <w:szCs w:val="24"/>
        </w:rPr>
        <w:t>Дополнительные источники</w:t>
      </w:r>
      <w:r w:rsidR="00D669A0" w:rsidRPr="005C2806">
        <w:rPr>
          <w:rFonts w:ascii="Times New Roman" w:hAnsi="Times New Roman" w:cs="Times New Roman"/>
          <w:b/>
          <w:sz w:val="24"/>
          <w:szCs w:val="24"/>
        </w:rPr>
        <w:t>:</w:t>
      </w:r>
      <w:r w:rsidR="00D669A0">
        <w:rPr>
          <w:rFonts w:ascii="Times New Roman" w:hAnsi="Times New Roman" w:cs="Times New Roman"/>
          <w:sz w:val="24"/>
          <w:szCs w:val="24"/>
        </w:rPr>
        <w:t xml:space="preserve"> 1) Русская литература  ХХ века. Учеб</w:t>
      </w:r>
      <w:proofErr w:type="gramStart"/>
      <w:r w:rsidR="00D669A0">
        <w:rPr>
          <w:rFonts w:ascii="Times New Roman" w:hAnsi="Times New Roman" w:cs="Times New Roman"/>
          <w:sz w:val="24"/>
          <w:szCs w:val="24"/>
        </w:rPr>
        <w:t>.</w:t>
      </w:r>
      <w:proofErr w:type="gramEnd"/>
      <w:r w:rsidR="00D669A0">
        <w:rPr>
          <w:rFonts w:ascii="Times New Roman" w:hAnsi="Times New Roman" w:cs="Times New Roman"/>
          <w:sz w:val="24"/>
          <w:szCs w:val="24"/>
        </w:rPr>
        <w:t xml:space="preserve"> </w:t>
      </w:r>
      <w:proofErr w:type="gramStart"/>
      <w:r w:rsidR="00D669A0">
        <w:rPr>
          <w:rFonts w:ascii="Times New Roman" w:hAnsi="Times New Roman" w:cs="Times New Roman"/>
          <w:sz w:val="24"/>
          <w:szCs w:val="24"/>
        </w:rPr>
        <w:t>д</w:t>
      </w:r>
      <w:proofErr w:type="gramEnd"/>
      <w:r w:rsidR="00D669A0">
        <w:rPr>
          <w:rFonts w:ascii="Times New Roman" w:hAnsi="Times New Roman" w:cs="Times New Roman"/>
          <w:sz w:val="24"/>
          <w:szCs w:val="24"/>
        </w:rPr>
        <w:t>ля</w:t>
      </w:r>
      <w:r w:rsidRPr="00890889">
        <w:rPr>
          <w:rFonts w:ascii="Times New Roman" w:eastAsia="Times New Roman" w:hAnsi="Times New Roman" w:cs="Times New Roman"/>
          <w:color w:val="000000"/>
          <w:sz w:val="24"/>
          <w:szCs w:val="24"/>
          <w:lang w:eastAsia="ru-RU"/>
        </w:rPr>
        <w:t xml:space="preserve"> </w:t>
      </w:r>
      <w:r w:rsidR="00D669A0">
        <w:rPr>
          <w:rFonts w:ascii="Times New Roman" w:eastAsia="Times New Roman" w:hAnsi="Times New Roman" w:cs="Times New Roman"/>
          <w:color w:val="000000"/>
          <w:sz w:val="24"/>
          <w:szCs w:val="24"/>
          <w:lang w:eastAsia="ru-RU"/>
        </w:rPr>
        <w:t xml:space="preserve">11 </w:t>
      </w:r>
      <w:proofErr w:type="spellStart"/>
      <w:r w:rsidR="00D669A0">
        <w:rPr>
          <w:rFonts w:ascii="Times New Roman" w:eastAsia="Times New Roman" w:hAnsi="Times New Roman" w:cs="Times New Roman"/>
          <w:color w:val="000000"/>
          <w:sz w:val="24"/>
          <w:szCs w:val="24"/>
          <w:lang w:eastAsia="ru-RU"/>
        </w:rPr>
        <w:t>кл</w:t>
      </w:r>
      <w:proofErr w:type="spellEnd"/>
      <w:r w:rsidR="00D669A0">
        <w:rPr>
          <w:rFonts w:ascii="Times New Roman" w:eastAsia="Times New Roman" w:hAnsi="Times New Roman" w:cs="Times New Roman"/>
          <w:color w:val="000000"/>
          <w:sz w:val="24"/>
          <w:szCs w:val="24"/>
          <w:lang w:eastAsia="ru-RU"/>
        </w:rPr>
        <w:t xml:space="preserve">. общ. </w:t>
      </w:r>
      <w:proofErr w:type="spellStart"/>
      <w:r w:rsidR="00D669A0">
        <w:rPr>
          <w:rFonts w:ascii="Times New Roman" w:eastAsia="Times New Roman" w:hAnsi="Times New Roman" w:cs="Times New Roman"/>
          <w:color w:val="000000"/>
          <w:sz w:val="24"/>
          <w:szCs w:val="24"/>
          <w:lang w:eastAsia="ru-RU"/>
        </w:rPr>
        <w:t>учрежд</w:t>
      </w:r>
      <w:proofErr w:type="spellEnd"/>
      <w:r w:rsidR="00D669A0">
        <w:rPr>
          <w:rFonts w:ascii="Times New Roman" w:eastAsia="Times New Roman" w:hAnsi="Times New Roman" w:cs="Times New Roman"/>
          <w:color w:val="000000"/>
          <w:sz w:val="24"/>
          <w:szCs w:val="24"/>
          <w:lang w:eastAsia="ru-RU"/>
        </w:rPr>
        <w:t xml:space="preserve">. В 2 ч. Ч/2 В.А. </w:t>
      </w:r>
      <w:proofErr w:type="spellStart"/>
      <w:r w:rsidR="00D669A0">
        <w:rPr>
          <w:rFonts w:ascii="Times New Roman" w:eastAsia="Times New Roman" w:hAnsi="Times New Roman" w:cs="Times New Roman"/>
          <w:color w:val="000000"/>
          <w:sz w:val="24"/>
          <w:szCs w:val="24"/>
          <w:lang w:eastAsia="ru-RU"/>
        </w:rPr>
        <w:t>Чалмаев</w:t>
      </w:r>
      <w:proofErr w:type="spellEnd"/>
      <w:r w:rsidR="00D669A0">
        <w:rPr>
          <w:rFonts w:ascii="Times New Roman" w:eastAsia="Times New Roman" w:hAnsi="Times New Roman" w:cs="Times New Roman"/>
          <w:color w:val="000000"/>
          <w:sz w:val="24"/>
          <w:szCs w:val="24"/>
          <w:lang w:eastAsia="ru-RU"/>
        </w:rPr>
        <w:t xml:space="preserve">, О.Н. Михайлов и др.; Под ред. В.П. Журавлёва. – М.: Просвещение, 2017. 2) </w:t>
      </w:r>
      <w:r w:rsidRPr="00890889">
        <w:rPr>
          <w:rFonts w:ascii="Times New Roman" w:eastAsia="Times New Roman" w:hAnsi="Times New Roman" w:cs="Times New Roman"/>
          <w:color w:val="000000"/>
          <w:sz w:val="24"/>
          <w:szCs w:val="24"/>
          <w:lang w:eastAsia="ru-RU"/>
        </w:rPr>
        <w:t xml:space="preserve">В. Лакшин «Мир Булгакова» (Литературное обозрение. — 1989. — № 10, 11), </w:t>
      </w:r>
      <w:r w:rsidR="00D669A0">
        <w:rPr>
          <w:rFonts w:ascii="Times New Roman" w:eastAsia="Times New Roman" w:hAnsi="Times New Roman" w:cs="Times New Roman"/>
          <w:color w:val="000000"/>
          <w:sz w:val="24"/>
          <w:szCs w:val="24"/>
          <w:lang w:eastAsia="ru-RU"/>
        </w:rPr>
        <w:t xml:space="preserve">3) В. Г. Боборыкин </w:t>
      </w:r>
      <w:r w:rsidRPr="00890889">
        <w:rPr>
          <w:rFonts w:ascii="Times New Roman" w:eastAsia="Times New Roman" w:hAnsi="Times New Roman" w:cs="Times New Roman"/>
          <w:color w:val="000000"/>
          <w:sz w:val="24"/>
          <w:szCs w:val="24"/>
          <w:lang w:eastAsia="ru-RU"/>
        </w:rPr>
        <w:t>«М. А. Булгаков» (М.: Просвещение, 1991).</w:t>
      </w:r>
    </w:p>
    <w:p w:rsidR="00B72C34" w:rsidRDefault="00B72C34" w:rsidP="008A663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bookmarkStart w:id="0" w:name="_GoBack"/>
      <w:bookmarkEnd w:id="0"/>
    </w:p>
    <w:sectPr w:rsidR="00B72C34" w:rsidSect="0080791E">
      <w:headerReference w:type="even" r:id="rId7"/>
      <w:headerReference w:type="default" r:id="rId8"/>
      <w:footerReference w:type="even" r:id="rId9"/>
      <w:footerReference w:type="default" r:id="rId10"/>
      <w:headerReference w:type="first" r:id="rId11"/>
      <w:footerReference w:type="first" r:id="rId12"/>
      <w:pgSz w:w="11906" w:h="16838"/>
      <w:pgMar w:top="426" w:right="424"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244" w:rsidRDefault="00287244" w:rsidP="00D669A0">
      <w:pPr>
        <w:spacing w:after="0" w:line="240" w:lineRule="auto"/>
      </w:pPr>
      <w:r>
        <w:separator/>
      </w:r>
    </w:p>
  </w:endnote>
  <w:endnote w:type="continuationSeparator" w:id="0">
    <w:p w:rsidR="00287244" w:rsidRDefault="00287244" w:rsidP="00D6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A0" w:rsidRDefault="00D669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804021"/>
      <w:docPartObj>
        <w:docPartGallery w:val="Page Numbers (Bottom of Page)"/>
        <w:docPartUnique/>
      </w:docPartObj>
    </w:sdtPr>
    <w:sdtEndPr/>
    <w:sdtContent>
      <w:p w:rsidR="00D669A0" w:rsidRDefault="00D669A0">
        <w:pPr>
          <w:pStyle w:val="a5"/>
          <w:jc w:val="center"/>
        </w:pPr>
        <w:r>
          <w:fldChar w:fldCharType="begin"/>
        </w:r>
        <w:r>
          <w:instrText>PAGE   \* MERGEFORMAT</w:instrText>
        </w:r>
        <w:r>
          <w:fldChar w:fldCharType="separate"/>
        </w:r>
        <w:r w:rsidR="005C2806">
          <w:rPr>
            <w:noProof/>
          </w:rPr>
          <w:t>1</w:t>
        </w:r>
        <w:r>
          <w:fldChar w:fldCharType="end"/>
        </w:r>
      </w:p>
    </w:sdtContent>
  </w:sdt>
  <w:p w:rsidR="00D669A0" w:rsidRDefault="00D669A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A0" w:rsidRDefault="00D669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244" w:rsidRDefault="00287244" w:rsidP="00D669A0">
      <w:pPr>
        <w:spacing w:after="0" w:line="240" w:lineRule="auto"/>
      </w:pPr>
      <w:r>
        <w:separator/>
      </w:r>
    </w:p>
  </w:footnote>
  <w:footnote w:type="continuationSeparator" w:id="0">
    <w:p w:rsidR="00287244" w:rsidRDefault="00287244" w:rsidP="00D66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A0" w:rsidRDefault="00D669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A0" w:rsidRDefault="00D669A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A0" w:rsidRDefault="00D669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1E"/>
    <w:rsid w:val="000551ED"/>
    <w:rsid w:val="00067975"/>
    <w:rsid w:val="0015149F"/>
    <w:rsid w:val="00287244"/>
    <w:rsid w:val="003E01A0"/>
    <w:rsid w:val="004C0FB9"/>
    <w:rsid w:val="004C17F1"/>
    <w:rsid w:val="005C2806"/>
    <w:rsid w:val="005F29F1"/>
    <w:rsid w:val="007443BC"/>
    <w:rsid w:val="0080791E"/>
    <w:rsid w:val="00844A2C"/>
    <w:rsid w:val="00890889"/>
    <w:rsid w:val="008A663F"/>
    <w:rsid w:val="00B72C34"/>
    <w:rsid w:val="00D669A0"/>
    <w:rsid w:val="00E6678F"/>
    <w:rsid w:val="00F52F34"/>
    <w:rsid w:val="00FB3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9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69A0"/>
  </w:style>
  <w:style w:type="paragraph" w:styleId="a5">
    <w:name w:val="footer"/>
    <w:basedOn w:val="a"/>
    <w:link w:val="a6"/>
    <w:uiPriority w:val="99"/>
    <w:unhideWhenUsed/>
    <w:rsid w:val="00D669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6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9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69A0"/>
  </w:style>
  <w:style w:type="paragraph" w:styleId="a5">
    <w:name w:val="footer"/>
    <w:basedOn w:val="a"/>
    <w:link w:val="a6"/>
    <w:uiPriority w:val="99"/>
    <w:unhideWhenUsed/>
    <w:rsid w:val="00D669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422282">
      <w:bodyDiv w:val="1"/>
      <w:marLeft w:val="0"/>
      <w:marRight w:val="0"/>
      <w:marTop w:val="0"/>
      <w:marBottom w:val="0"/>
      <w:divBdr>
        <w:top w:val="none" w:sz="0" w:space="0" w:color="auto"/>
        <w:left w:val="none" w:sz="0" w:space="0" w:color="auto"/>
        <w:bottom w:val="none" w:sz="0" w:space="0" w:color="auto"/>
        <w:right w:val="none" w:sz="0" w:space="0" w:color="auto"/>
      </w:divBdr>
    </w:div>
    <w:div w:id="16947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1562</Words>
  <Characters>8909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8</cp:revision>
  <dcterms:created xsi:type="dcterms:W3CDTF">2020-04-15T11:12:00Z</dcterms:created>
  <dcterms:modified xsi:type="dcterms:W3CDTF">2020-04-15T13:03:00Z</dcterms:modified>
</cp:coreProperties>
</file>