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77317" w:rsidRPr="00E73C93" w:rsidRDefault="00677317" w:rsidP="00677317">
      <w:pPr>
        <w:contextualSpacing/>
        <w:jc w:val="right"/>
        <w:rPr>
          <w:rFonts w:ascii="Times New Roman" w:hAnsi="Times New Roman" w:cs="Times New Roman"/>
          <w:sz w:val="24"/>
          <w:szCs w:val="24"/>
        </w:rPr>
      </w:pPr>
      <w:proofErr w:type="spellStart"/>
      <w:r w:rsidRPr="00E73C93">
        <w:rPr>
          <w:rFonts w:ascii="Times New Roman" w:hAnsi="Times New Roman" w:cs="Times New Roman"/>
          <w:sz w:val="24"/>
          <w:szCs w:val="24"/>
        </w:rPr>
        <w:t>Лазария</w:t>
      </w:r>
      <w:proofErr w:type="spellEnd"/>
      <w:r w:rsidRPr="00E73C93">
        <w:rPr>
          <w:rFonts w:ascii="Times New Roman" w:hAnsi="Times New Roman" w:cs="Times New Roman"/>
          <w:sz w:val="24"/>
          <w:szCs w:val="24"/>
        </w:rPr>
        <w:t xml:space="preserve"> Н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E73C93">
        <w:rPr>
          <w:rFonts w:ascii="Times New Roman" w:hAnsi="Times New Roman" w:cs="Times New Roman"/>
          <w:sz w:val="24"/>
          <w:szCs w:val="24"/>
        </w:rPr>
        <w:t>В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677317" w:rsidRDefault="00677317" w:rsidP="00677317">
      <w:pPr>
        <w:contextualSpacing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15.04.2020</w:t>
      </w:r>
    </w:p>
    <w:p w:rsidR="00677317" w:rsidRDefault="00677317" w:rsidP="00677317">
      <w:pPr>
        <w:contextualSpacing/>
        <w:jc w:val="right"/>
        <w:rPr>
          <w:rFonts w:ascii="Times New Roman" w:hAnsi="Times New Roman" w:cs="Times New Roman"/>
          <w:sz w:val="24"/>
          <w:szCs w:val="24"/>
        </w:rPr>
      </w:pPr>
      <w:r w:rsidRPr="00E73C93">
        <w:rPr>
          <w:rFonts w:ascii="Times New Roman" w:hAnsi="Times New Roman" w:cs="Times New Roman"/>
          <w:sz w:val="24"/>
          <w:szCs w:val="24"/>
        </w:rPr>
        <w:t>Методика преподавания муз</w:t>
      </w:r>
      <w:r>
        <w:rPr>
          <w:rFonts w:ascii="Times New Roman" w:hAnsi="Times New Roman" w:cs="Times New Roman"/>
          <w:sz w:val="24"/>
          <w:szCs w:val="24"/>
        </w:rPr>
        <w:t xml:space="preserve">ыкальной </w:t>
      </w:r>
      <w:r w:rsidRPr="00E73C93">
        <w:rPr>
          <w:rFonts w:ascii="Times New Roman" w:hAnsi="Times New Roman" w:cs="Times New Roman"/>
          <w:sz w:val="24"/>
          <w:szCs w:val="24"/>
        </w:rPr>
        <w:t>литературы</w:t>
      </w:r>
    </w:p>
    <w:p w:rsidR="00677317" w:rsidRPr="00E73C93" w:rsidRDefault="00677317" w:rsidP="00677317">
      <w:pPr>
        <w:contextualSpacing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</w:t>
      </w:r>
      <w:proofErr w:type="gramStart"/>
      <w:r>
        <w:rPr>
          <w:rFonts w:ascii="Times New Roman" w:hAnsi="Times New Roman" w:cs="Times New Roman"/>
          <w:sz w:val="24"/>
          <w:szCs w:val="24"/>
        </w:rPr>
        <w:t>2</w:t>
      </w:r>
      <w:proofErr w:type="gramEnd"/>
    </w:p>
    <w:p w:rsidR="00677317" w:rsidRDefault="00677317" w:rsidP="00677317">
      <w:pPr>
        <w:contextualSpacing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Тема урока: Типы уроков. Урок обзорного типа.</w:t>
      </w:r>
    </w:p>
    <w:p w:rsidR="00525192" w:rsidRDefault="00525192" w:rsidP="00677317">
      <w:pPr>
        <w:contextualSpacing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Сдать до 19.04.</w:t>
      </w: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t>2020</w:t>
      </w:r>
    </w:p>
    <w:p w:rsidR="00677317" w:rsidRDefault="00677317" w:rsidP="00677317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План работы:</w:t>
      </w:r>
    </w:p>
    <w:p w:rsidR="00677317" w:rsidRDefault="00677317" w:rsidP="00677317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83DA7">
        <w:rPr>
          <w:rFonts w:ascii="Times New Roman" w:hAnsi="Times New Roman" w:cs="Times New Roman"/>
          <w:b/>
          <w:sz w:val="24"/>
          <w:szCs w:val="24"/>
        </w:rPr>
        <w:t>1</w:t>
      </w:r>
      <w:r>
        <w:rPr>
          <w:rFonts w:ascii="Times New Roman" w:hAnsi="Times New Roman" w:cs="Times New Roman"/>
          <w:sz w:val="24"/>
          <w:szCs w:val="24"/>
        </w:rPr>
        <w:t>. Читать лекцию</w:t>
      </w:r>
    </w:p>
    <w:p w:rsidR="00677317" w:rsidRDefault="00677317" w:rsidP="00677317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83DA7">
        <w:rPr>
          <w:rFonts w:ascii="Times New Roman" w:hAnsi="Times New Roman" w:cs="Times New Roman"/>
          <w:b/>
          <w:sz w:val="24"/>
          <w:szCs w:val="24"/>
        </w:rPr>
        <w:t>2.</w:t>
      </w:r>
      <w:r>
        <w:rPr>
          <w:rFonts w:ascii="Times New Roman" w:hAnsi="Times New Roman" w:cs="Times New Roman"/>
          <w:sz w:val="24"/>
          <w:szCs w:val="24"/>
        </w:rPr>
        <w:t xml:space="preserve"> Посмотреть видео урока </w:t>
      </w:r>
      <w:hyperlink r:id="rId8" w:history="1">
        <w:r>
          <w:rPr>
            <w:rStyle w:val="a4"/>
          </w:rPr>
          <w:t>https://www.youtube.com/watch?v=s07f1XKhVeU</w:t>
        </w:r>
      </w:hyperlink>
      <w:r>
        <w:t xml:space="preserve">, </w:t>
      </w:r>
      <w:r>
        <w:rPr>
          <w:rFonts w:ascii="Times New Roman" w:hAnsi="Times New Roman" w:cs="Times New Roman"/>
          <w:sz w:val="24"/>
          <w:szCs w:val="24"/>
        </w:rPr>
        <w:t>ответить на вопросы и выполнить задания:</w:t>
      </w:r>
    </w:p>
    <w:p w:rsidR="00677317" w:rsidRDefault="00677317" w:rsidP="00677317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03B3C">
        <w:rPr>
          <w:rFonts w:ascii="Times New Roman" w:hAnsi="Times New Roman" w:cs="Times New Roman"/>
          <w:b/>
          <w:sz w:val="24"/>
          <w:szCs w:val="24"/>
        </w:rPr>
        <w:t>а)</w:t>
      </w:r>
      <w:r>
        <w:rPr>
          <w:rFonts w:ascii="Times New Roman" w:hAnsi="Times New Roman" w:cs="Times New Roman"/>
          <w:sz w:val="24"/>
          <w:szCs w:val="24"/>
        </w:rPr>
        <w:t xml:space="preserve"> Можно ли назвать данный урок обзорным? Докажите.</w:t>
      </w:r>
    </w:p>
    <w:p w:rsidR="00677317" w:rsidRDefault="00677317" w:rsidP="00677317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03B3C">
        <w:rPr>
          <w:rFonts w:ascii="Times New Roman" w:hAnsi="Times New Roman" w:cs="Times New Roman"/>
          <w:b/>
          <w:sz w:val="24"/>
          <w:szCs w:val="24"/>
        </w:rPr>
        <w:t>б)</w:t>
      </w:r>
      <w:r>
        <w:rPr>
          <w:rFonts w:ascii="Times New Roman" w:hAnsi="Times New Roman" w:cs="Times New Roman"/>
          <w:sz w:val="24"/>
          <w:szCs w:val="24"/>
        </w:rPr>
        <w:t xml:space="preserve"> Сделайте конспект урока, отмечая основные этапы рассказа, музыкальные и видео фрагменты, прозвучавшие на уроке</w:t>
      </w:r>
      <w:r w:rsidR="00095EAA">
        <w:rPr>
          <w:rFonts w:ascii="Times New Roman" w:hAnsi="Times New Roman" w:cs="Times New Roman"/>
          <w:sz w:val="24"/>
          <w:szCs w:val="24"/>
        </w:rPr>
        <w:t>.</w:t>
      </w:r>
    </w:p>
    <w:p w:rsidR="00677317" w:rsidRDefault="00677317" w:rsidP="00677317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03B3C">
        <w:rPr>
          <w:rFonts w:ascii="Times New Roman" w:hAnsi="Times New Roman" w:cs="Times New Roman"/>
          <w:b/>
          <w:sz w:val="24"/>
          <w:szCs w:val="24"/>
        </w:rPr>
        <w:t>в)</w:t>
      </w:r>
      <w:r>
        <w:rPr>
          <w:rFonts w:ascii="Times New Roman" w:hAnsi="Times New Roman" w:cs="Times New Roman"/>
          <w:sz w:val="24"/>
          <w:szCs w:val="24"/>
        </w:rPr>
        <w:t xml:space="preserve"> Как вы считаете, адаптирован ли данный урок для возраста </w:t>
      </w:r>
      <w:proofErr w:type="gramStart"/>
      <w:r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>
        <w:rPr>
          <w:rFonts w:ascii="Times New Roman" w:hAnsi="Times New Roman" w:cs="Times New Roman"/>
          <w:sz w:val="24"/>
          <w:szCs w:val="24"/>
        </w:rPr>
        <w:t>, которым он адресован? Докажите</w:t>
      </w:r>
      <w:r w:rsidR="00095EAA">
        <w:rPr>
          <w:rFonts w:ascii="Times New Roman" w:hAnsi="Times New Roman" w:cs="Times New Roman"/>
          <w:sz w:val="24"/>
          <w:szCs w:val="24"/>
        </w:rPr>
        <w:t>.</w:t>
      </w:r>
    </w:p>
    <w:p w:rsidR="00677317" w:rsidRDefault="00677317" w:rsidP="00677317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03B3C">
        <w:rPr>
          <w:rFonts w:ascii="Times New Roman" w:hAnsi="Times New Roman" w:cs="Times New Roman"/>
          <w:b/>
          <w:sz w:val="24"/>
          <w:szCs w:val="24"/>
        </w:rPr>
        <w:t>г)</w:t>
      </w:r>
      <w:r>
        <w:rPr>
          <w:rFonts w:ascii="Times New Roman" w:hAnsi="Times New Roman" w:cs="Times New Roman"/>
          <w:sz w:val="24"/>
          <w:szCs w:val="24"/>
        </w:rPr>
        <w:t xml:space="preserve"> Есть ли у вас замечания по уроку, чтобы вы изменили в данном уроке?</w:t>
      </w:r>
    </w:p>
    <w:p w:rsidR="00677317" w:rsidRDefault="00677317" w:rsidP="00677317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83DA7">
        <w:rPr>
          <w:rFonts w:ascii="Times New Roman" w:hAnsi="Times New Roman" w:cs="Times New Roman"/>
          <w:b/>
          <w:sz w:val="24"/>
          <w:szCs w:val="24"/>
        </w:rPr>
        <w:t>3.</w:t>
      </w:r>
      <w:r>
        <w:rPr>
          <w:rFonts w:ascii="Times New Roman" w:hAnsi="Times New Roman" w:cs="Times New Roman"/>
          <w:sz w:val="24"/>
          <w:szCs w:val="24"/>
        </w:rPr>
        <w:t xml:space="preserve"> Составить свой план урока обзорного типа, соблюдая все этапы урока, указывая хронометраж, называя использованные музыкальные и видео фрагменты. В плане должны быть записаны основные тезисы вашего рассказа и четкие определения основных понятий. </w:t>
      </w:r>
      <w:r w:rsidR="00095EAA">
        <w:rPr>
          <w:rFonts w:ascii="Times New Roman" w:hAnsi="Times New Roman" w:cs="Times New Roman"/>
          <w:sz w:val="24"/>
          <w:szCs w:val="24"/>
        </w:rPr>
        <w:t xml:space="preserve">Не забывайте: в начале плана урока всегда пишется тема, цель и задачи. </w:t>
      </w:r>
    </w:p>
    <w:p w:rsidR="00896035" w:rsidRDefault="00677317" w:rsidP="00677317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Ветошкина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В. – античность, Вахрушева Ан</w:t>
      </w:r>
      <w:proofErr w:type="gramStart"/>
      <w:r>
        <w:rPr>
          <w:rFonts w:ascii="Times New Roman" w:hAnsi="Times New Roman" w:cs="Times New Roman"/>
          <w:sz w:val="24"/>
          <w:szCs w:val="24"/>
        </w:rPr>
        <w:t>.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– </w:t>
      </w:r>
      <w:proofErr w:type="gramStart"/>
      <w:r>
        <w:rPr>
          <w:rFonts w:ascii="Times New Roman" w:hAnsi="Times New Roman" w:cs="Times New Roman"/>
          <w:sz w:val="24"/>
          <w:szCs w:val="24"/>
        </w:rPr>
        <w:t>с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редневековье, Ложкина А. – барокко, Одинцова А. – классицизм, </w:t>
      </w:r>
      <w:proofErr w:type="spellStart"/>
      <w:r>
        <w:rPr>
          <w:rFonts w:ascii="Times New Roman" w:hAnsi="Times New Roman" w:cs="Times New Roman"/>
          <w:sz w:val="24"/>
          <w:szCs w:val="24"/>
        </w:rPr>
        <w:t>Сигова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О.– романтизм.</w:t>
      </w:r>
    </w:p>
    <w:p w:rsidR="00896035" w:rsidRDefault="00677317" w:rsidP="00677317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896035" w:rsidRDefault="00896035" w:rsidP="00896035">
      <w:pPr>
        <w:contextualSpacing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Напоминаю оформление плана урока</w:t>
      </w:r>
    </w:p>
    <w:p w:rsidR="00896035" w:rsidRDefault="00896035" w:rsidP="00677317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Тема урока:</w:t>
      </w:r>
    </w:p>
    <w:p w:rsidR="00896035" w:rsidRDefault="00896035" w:rsidP="00677317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Цель урока:</w:t>
      </w:r>
    </w:p>
    <w:p w:rsidR="00896035" w:rsidRDefault="00896035" w:rsidP="00677317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Задачи:</w:t>
      </w:r>
    </w:p>
    <w:p w:rsidR="00896035" w:rsidRDefault="00896035" w:rsidP="00677317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1)</w:t>
      </w:r>
    </w:p>
    <w:p w:rsidR="00896035" w:rsidRDefault="00896035" w:rsidP="00677317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2)</w:t>
      </w:r>
    </w:p>
    <w:p w:rsidR="00896035" w:rsidRDefault="00896035" w:rsidP="00677317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1526"/>
        <w:gridCol w:w="1634"/>
        <w:gridCol w:w="2582"/>
        <w:gridCol w:w="1914"/>
        <w:gridCol w:w="1915"/>
      </w:tblGrid>
      <w:tr w:rsidR="00896035" w:rsidTr="00896035">
        <w:tc>
          <w:tcPr>
            <w:tcW w:w="1526" w:type="dxa"/>
          </w:tcPr>
          <w:p w:rsidR="00896035" w:rsidRDefault="00896035" w:rsidP="00677317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Этапы урока</w:t>
            </w:r>
          </w:p>
        </w:tc>
        <w:tc>
          <w:tcPr>
            <w:tcW w:w="1634" w:type="dxa"/>
          </w:tcPr>
          <w:p w:rsidR="00896035" w:rsidRDefault="00896035" w:rsidP="00677317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Хронометраж</w:t>
            </w:r>
          </w:p>
        </w:tc>
        <w:tc>
          <w:tcPr>
            <w:tcW w:w="2582" w:type="dxa"/>
          </w:tcPr>
          <w:p w:rsidR="00896035" w:rsidRDefault="00896035" w:rsidP="00677317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Действие учителя</w:t>
            </w:r>
          </w:p>
        </w:tc>
        <w:tc>
          <w:tcPr>
            <w:tcW w:w="1914" w:type="dxa"/>
          </w:tcPr>
          <w:p w:rsidR="00896035" w:rsidRDefault="00896035" w:rsidP="00677317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Действия учеников</w:t>
            </w:r>
          </w:p>
        </w:tc>
        <w:tc>
          <w:tcPr>
            <w:tcW w:w="1915" w:type="dxa"/>
          </w:tcPr>
          <w:p w:rsidR="00896035" w:rsidRDefault="00896035" w:rsidP="00896035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Муз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ли видео фрагменты</w:t>
            </w:r>
          </w:p>
        </w:tc>
      </w:tr>
      <w:tr w:rsidR="00896035" w:rsidTr="00896035">
        <w:tc>
          <w:tcPr>
            <w:tcW w:w="1526" w:type="dxa"/>
          </w:tcPr>
          <w:p w:rsidR="00896035" w:rsidRDefault="00896035" w:rsidP="00462B9B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1. </w:t>
            </w:r>
            <w:proofErr w:type="spellStart"/>
            <w:r w:rsidR="00462B9B">
              <w:rPr>
                <w:rFonts w:ascii="Times New Roman" w:hAnsi="Times New Roman" w:cs="Times New Roman"/>
                <w:sz w:val="24"/>
                <w:szCs w:val="24"/>
              </w:rPr>
              <w:t>Организ</w:t>
            </w:r>
            <w:proofErr w:type="spellEnd"/>
            <w:r w:rsidR="00462B9B">
              <w:rPr>
                <w:rFonts w:ascii="Times New Roman" w:hAnsi="Times New Roman" w:cs="Times New Roman"/>
                <w:sz w:val="24"/>
                <w:szCs w:val="24"/>
              </w:rPr>
              <w:t>. момент</w:t>
            </w:r>
          </w:p>
        </w:tc>
        <w:tc>
          <w:tcPr>
            <w:tcW w:w="1634" w:type="dxa"/>
          </w:tcPr>
          <w:p w:rsidR="00896035" w:rsidRDefault="00462B9B" w:rsidP="00677317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896035">
              <w:rPr>
                <w:rFonts w:ascii="Times New Roman" w:hAnsi="Times New Roman" w:cs="Times New Roman"/>
                <w:sz w:val="24"/>
                <w:szCs w:val="24"/>
              </w:rPr>
              <w:t xml:space="preserve"> мин.</w:t>
            </w:r>
          </w:p>
        </w:tc>
        <w:tc>
          <w:tcPr>
            <w:tcW w:w="2582" w:type="dxa"/>
          </w:tcPr>
          <w:p w:rsidR="00896035" w:rsidRDefault="00896035" w:rsidP="00677317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4" w:type="dxa"/>
          </w:tcPr>
          <w:p w:rsidR="00896035" w:rsidRDefault="00896035" w:rsidP="00677317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5" w:type="dxa"/>
          </w:tcPr>
          <w:p w:rsidR="00896035" w:rsidRDefault="00896035" w:rsidP="00677317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62B9B" w:rsidTr="00896035">
        <w:tc>
          <w:tcPr>
            <w:tcW w:w="1526" w:type="dxa"/>
          </w:tcPr>
          <w:p w:rsidR="00462B9B" w:rsidRDefault="00462B9B" w:rsidP="00677317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 Опрос</w:t>
            </w:r>
          </w:p>
        </w:tc>
        <w:tc>
          <w:tcPr>
            <w:tcW w:w="1634" w:type="dxa"/>
          </w:tcPr>
          <w:p w:rsidR="00462B9B" w:rsidRDefault="00462B9B" w:rsidP="00677317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 мин.</w:t>
            </w:r>
          </w:p>
        </w:tc>
        <w:tc>
          <w:tcPr>
            <w:tcW w:w="2582" w:type="dxa"/>
          </w:tcPr>
          <w:p w:rsidR="00462B9B" w:rsidRDefault="00462B9B" w:rsidP="00677317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а) Муз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икторина</w:t>
            </w:r>
          </w:p>
          <w:p w:rsidR="00462B9B" w:rsidRDefault="00462B9B" w:rsidP="00677317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б) Фронтальный опрос:</w:t>
            </w:r>
          </w:p>
          <w:p w:rsidR="00462B9B" w:rsidRDefault="00462B9B" w:rsidP="00677317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  <w:p w:rsidR="00462B9B" w:rsidRDefault="00462B9B" w:rsidP="00677317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  <w:p w:rsidR="00462B9B" w:rsidRDefault="00462B9B" w:rsidP="00677317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1914" w:type="dxa"/>
          </w:tcPr>
          <w:p w:rsidR="00462B9B" w:rsidRDefault="00462B9B" w:rsidP="00677317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5" w:type="dxa"/>
          </w:tcPr>
          <w:p w:rsidR="00462B9B" w:rsidRDefault="00462B9B" w:rsidP="00677317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  <w:p w:rsidR="00462B9B" w:rsidRDefault="00462B9B" w:rsidP="00677317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  <w:p w:rsidR="00462B9B" w:rsidRDefault="00462B9B" w:rsidP="00677317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</w:tr>
      <w:tr w:rsidR="00896035" w:rsidTr="00896035">
        <w:tc>
          <w:tcPr>
            <w:tcW w:w="1526" w:type="dxa"/>
          </w:tcPr>
          <w:p w:rsidR="00896035" w:rsidRDefault="00462B9B" w:rsidP="00677317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3. </w:t>
            </w:r>
          </w:p>
        </w:tc>
        <w:tc>
          <w:tcPr>
            <w:tcW w:w="1634" w:type="dxa"/>
          </w:tcPr>
          <w:p w:rsidR="00896035" w:rsidRDefault="00896035" w:rsidP="00677317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82" w:type="dxa"/>
          </w:tcPr>
          <w:p w:rsidR="00896035" w:rsidRDefault="00896035" w:rsidP="00677317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4" w:type="dxa"/>
          </w:tcPr>
          <w:p w:rsidR="00896035" w:rsidRDefault="00896035" w:rsidP="00677317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5" w:type="dxa"/>
          </w:tcPr>
          <w:p w:rsidR="00896035" w:rsidRDefault="00896035" w:rsidP="00677317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62B9B" w:rsidTr="00896035">
        <w:tc>
          <w:tcPr>
            <w:tcW w:w="1526" w:type="dxa"/>
          </w:tcPr>
          <w:p w:rsidR="00462B9B" w:rsidRDefault="00462B9B" w:rsidP="00677317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1634" w:type="dxa"/>
          </w:tcPr>
          <w:p w:rsidR="00462B9B" w:rsidRDefault="00462B9B" w:rsidP="00677317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82" w:type="dxa"/>
          </w:tcPr>
          <w:p w:rsidR="00462B9B" w:rsidRDefault="00462B9B" w:rsidP="00677317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4" w:type="dxa"/>
          </w:tcPr>
          <w:p w:rsidR="00462B9B" w:rsidRDefault="00462B9B" w:rsidP="00677317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5" w:type="dxa"/>
          </w:tcPr>
          <w:p w:rsidR="00462B9B" w:rsidRDefault="00462B9B" w:rsidP="00677317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62B9B" w:rsidTr="00896035">
        <w:tc>
          <w:tcPr>
            <w:tcW w:w="1526" w:type="dxa"/>
          </w:tcPr>
          <w:p w:rsidR="00462B9B" w:rsidRDefault="00462B9B" w:rsidP="00677317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5. </w:t>
            </w:r>
          </w:p>
        </w:tc>
        <w:tc>
          <w:tcPr>
            <w:tcW w:w="1634" w:type="dxa"/>
          </w:tcPr>
          <w:p w:rsidR="00462B9B" w:rsidRDefault="00462B9B" w:rsidP="00677317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82" w:type="dxa"/>
          </w:tcPr>
          <w:p w:rsidR="00462B9B" w:rsidRDefault="00462B9B" w:rsidP="00677317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4" w:type="dxa"/>
          </w:tcPr>
          <w:p w:rsidR="00462B9B" w:rsidRDefault="00462B9B" w:rsidP="00677317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5" w:type="dxa"/>
          </w:tcPr>
          <w:p w:rsidR="00462B9B" w:rsidRDefault="00462B9B" w:rsidP="00677317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677317" w:rsidRDefault="00677317" w:rsidP="00677317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677317" w:rsidRDefault="00677317" w:rsidP="00677317">
      <w:pPr>
        <w:pStyle w:val="1"/>
        <w:jc w:val="center"/>
      </w:pPr>
      <w:r>
        <w:lastRenderedPageBreak/>
        <w:t>Типы уроков</w:t>
      </w:r>
    </w:p>
    <w:p w:rsidR="00677317" w:rsidRDefault="00677317" w:rsidP="00677317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Можно выделить 3 типа уроков:</w:t>
      </w:r>
    </w:p>
    <w:p w:rsidR="00677317" w:rsidRDefault="00677317" w:rsidP="00677317">
      <w:pPr>
        <w:pStyle w:val="a3"/>
        <w:numPr>
          <w:ilvl w:val="0"/>
          <w:numId w:val="1"/>
        </w:num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93954">
        <w:rPr>
          <w:rFonts w:ascii="Times New Roman" w:hAnsi="Times New Roman" w:cs="Times New Roman"/>
          <w:sz w:val="24"/>
          <w:szCs w:val="24"/>
        </w:rPr>
        <w:t>Обзорный урок</w:t>
      </w:r>
    </w:p>
    <w:p w:rsidR="00677317" w:rsidRDefault="00677317" w:rsidP="00677317">
      <w:pPr>
        <w:pStyle w:val="a3"/>
        <w:numPr>
          <w:ilvl w:val="0"/>
          <w:numId w:val="1"/>
        </w:num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93954">
        <w:rPr>
          <w:rFonts w:ascii="Times New Roman" w:hAnsi="Times New Roman" w:cs="Times New Roman"/>
          <w:sz w:val="24"/>
          <w:szCs w:val="24"/>
        </w:rPr>
        <w:t>Биографический</w:t>
      </w:r>
    </w:p>
    <w:p w:rsidR="00677317" w:rsidRPr="00A93954" w:rsidRDefault="00677317" w:rsidP="00677317">
      <w:pPr>
        <w:pStyle w:val="a3"/>
        <w:numPr>
          <w:ilvl w:val="0"/>
          <w:numId w:val="1"/>
        </w:num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93954">
        <w:rPr>
          <w:rFonts w:ascii="Times New Roman" w:hAnsi="Times New Roman" w:cs="Times New Roman"/>
          <w:sz w:val="24"/>
          <w:szCs w:val="24"/>
        </w:rPr>
        <w:t>Аналитический</w:t>
      </w:r>
    </w:p>
    <w:p w:rsidR="00677317" w:rsidRDefault="00677317" w:rsidP="00677317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93954">
        <w:rPr>
          <w:rFonts w:ascii="Times New Roman" w:hAnsi="Times New Roman" w:cs="Times New Roman"/>
          <w:b/>
          <w:bCs/>
          <w:sz w:val="24"/>
          <w:szCs w:val="24"/>
        </w:rPr>
        <w:t>Обзорный урок</w:t>
      </w:r>
      <w:r>
        <w:rPr>
          <w:rFonts w:ascii="Times New Roman" w:hAnsi="Times New Roman" w:cs="Times New Roman"/>
          <w:sz w:val="24"/>
          <w:szCs w:val="24"/>
        </w:rPr>
        <w:t xml:space="preserve"> предполагает вводные темы, уроки по художественным направлениям. Задача преподавателя: сжато и обобщенно </w:t>
      </w:r>
      <w:proofErr w:type="gramStart"/>
      <w:r>
        <w:rPr>
          <w:rFonts w:ascii="Times New Roman" w:hAnsi="Times New Roman" w:cs="Times New Roman"/>
          <w:sz w:val="24"/>
          <w:szCs w:val="24"/>
        </w:rPr>
        <w:t>изложить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обширный исторический материал и соотнести музыкальное искусство с другими видами искусств. Следовательно, обзорные темы должны не только подготовить будущие темы, но и расширить кругозор детей. </w:t>
      </w:r>
    </w:p>
    <w:p w:rsidR="00677317" w:rsidRDefault="00677317" w:rsidP="00677317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Методические задачи этого типа урока:</w:t>
      </w:r>
    </w:p>
    <w:p w:rsidR="00677317" w:rsidRDefault="00677317" w:rsidP="00677317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1. преподаватель должен тщательно отобрать самый необходимый материал и стройно, логично его организовать, составив последовательный рассказ. Даты и имена выбрать только самые важные.</w:t>
      </w:r>
    </w:p>
    <w:p w:rsidR="00677317" w:rsidRDefault="00677317" w:rsidP="00677317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 преподаватель должен дать четкие определения течений, направлений, их временные рамки. Определения должны быть заранее сформулированы. </w:t>
      </w:r>
    </w:p>
    <w:p w:rsidR="00677317" w:rsidRDefault="00677317" w:rsidP="00677317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 преподаватель должен подобрать музыку, которая будет звучать на уроке. Музыка обязательно присутствует, но пока лишь как иллюстрация, то есть без анализа.  Выбирается музыка, которая не будет изучаться в дальнейшем. Музыкальный фрагмент должен быть ярким, показательным. Музыкальные иллюстрации должны быть равномерно распределены по уроку. </w:t>
      </w:r>
    </w:p>
    <w:p w:rsidR="00677317" w:rsidRDefault="00677317" w:rsidP="00677317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 преподаватель должен предложить разные формы работы. Рассказ должен сопровождаться изображениями, презентацией, может быть показан видеосюжет.</w:t>
      </w:r>
    </w:p>
    <w:p w:rsidR="00677317" w:rsidRDefault="00677317" w:rsidP="00677317">
      <w:pPr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677317" w:rsidRDefault="00677317" w:rsidP="00677317">
      <w:pPr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677317" w:rsidRDefault="00677317" w:rsidP="00677317">
      <w:pPr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C01543" w:rsidRPr="00677317" w:rsidRDefault="005A631B">
      <w:pPr>
        <w:rPr>
          <w:rFonts w:ascii="Times New Roman" w:hAnsi="Times New Roman" w:cs="Times New Roman"/>
          <w:sz w:val="24"/>
          <w:szCs w:val="24"/>
        </w:rPr>
      </w:pPr>
    </w:p>
    <w:sectPr w:rsidR="00C01543" w:rsidRPr="00677317">
      <w:footerReference w:type="default" r:id="rId9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A631B" w:rsidRDefault="005A631B" w:rsidP="00462B9B">
      <w:pPr>
        <w:spacing w:after="0" w:line="240" w:lineRule="auto"/>
      </w:pPr>
      <w:r>
        <w:separator/>
      </w:r>
    </w:p>
  </w:endnote>
  <w:endnote w:type="continuationSeparator" w:id="0">
    <w:p w:rsidR="005A631B" w:rsidRDefault="005A631B" w:rsidP="00462B9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696076003"/>
      <w:docPartObj>
        <w:docPartGallery w:val="Page Numbers (Bottom of Page)"/>
        <w:docPartUnique/>
      </w:docPartObj>
    </w:sdtPr>
    <w:sdtEndPr/>
    <w:sdtContent>
      <w:p w:rsidR="00462B9B" w:rsidRDefault="00462B9B">
        <w:pPr>
          <w:pStyle w:val="a8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25192">
          <w:rPr>
            <w:noProof/>
          </w:rPr>
          <w:t>1</w:t>
        </w:r>
        <w:r>
          <w:fldChar w:fldCharType="end"/>
        </w:r>
      </w:p>
    </w:sdtContent>
  </w:sdt>
  <w:p w:rsidR="00462B9B" w:rsidRDefault="00462B9B">
    <w:pPr>
      <w:pStyle w:val="a8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A631B" w:rsidRDefault="005A631B" w:rsidP="00462B9B">
      <w:pPr>
        <w:spacing w:after="0" w:line="240" w:lineRule="auto"/>
      </w:pPr>
      <w:r>
        <w:separator/>
      </w:r>
    </w:p>
  </w:footnote>
  <w:footnote w:type="continuationSeparator" w:id="0">
    <w:p w:rsidR="005A631B" w:rsidRDefault="005A631B" w:rsidP="00462B9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E9E6723"/>
    <w:multiLevelType w:val="hybridMultilevel"/>
    <w:tmpl w:val="0F70A248"/>
    <w:lvl w:ilvl="0" w:tplc="6CCC5B4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07244"/>
    <w:rsid w:val="000404CC"/>
    <w:rsid w:val="00095EAA"/>
    <w:rsid w:val="001806AA"/>
    <w:rsid w:val="00462B9B"/>
    <w:rsid w:val="00507244"/>
    <w:rsid w:val="0052303A"/>
    <w:rsid w:val="00525192"/>
    <w:rsid w:val="005A631B"/>
    <w:rsid w:val="00634671"/>
    <w:rsid w:val="006550F7"/>
    <w:rsid w:val="00677317"/>
    <w:rsid w:val="00896035"/>
    <w:rsid w:val="00BC6AD4"/>
    <w:rsid w:val="00DD6F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/>
        <w:ind w:left="-567" w:firstLine="70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77317"/>
    <w:pPr>
      <w:spacing w:line="276" w:lineRule="auto"/>
      <w:ind w:left="0" w:firstLine="0"/>
      <w:jc w:val="left"/>
    </w:pPr>
    <w:rPr>
      <w:rFonts w:ascii="Calibri" w:eastAsia="Calibri" w:hAnsi="Calibri" w:cs="Calibri"/>
    </w:rPr>
  </w:style>
  <w:style w:type="paragraph" w:styleId="1">
    <w:name w:val="heading 1"/>
    <w:basedOn w:val="a"/>
    <w:next w:val="a"/>
    <w:link w:val="10"/>
    <w:uiPriority w:val="99"/>
    <w:qFormat/>
    <w:rsid w:val="00677317"/>
    <w:pPr>
      <w:keepNext/>
      <w:keepLines/>
      <w:spacing w:before="480" w:after="0"/>
      <w:outlineLvl w:val="0"/>
    </w:pPr>
    <w:rPr>
      <w:rFonts w:ascii="Cambria" w:eastAsia="Times New Roman" w:hAnsi="Cambria" w:cs="Cambria"/>
      <w:b/>
      <w:bCs/>
      <w:color w:val="365F91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677317"/>
    <w:rPr>
      <w:rFonts w:ascii="Cambria" w:eastAsia="Times New Roman" w:hAnsi="Cambria" w:cs="Cambria"/>
      <w:b/>
      <w:bCs/>
      <w:color w:val="365F91"/>
      <w:sz w:val="28"/>
      <w:szCs w:val="28"/>
    </w:rPr>
  </w:style>
  <w:style w:type="paragraph" w:styleId="a3">
    <w:name w:val="List Paragraph"/>
    <w:basedOn w:val="a"/>
    <w:uiPriority w:val="99"/>
    <w:qFormat/>
    <w:rsid w:val="00677317"/>
    <w:pPr>
      <w:ind w:left="720"/>
    </w:pPr>
  </w:style>
  <w:style w:type="character" w:styleId="a4">
    <w:name w:val="Hyperlink"/>
    <w:basedOn w:val="a0"/>
    <w:uiPriority w:val="99"/>
    <w:semiHidden/>
    <w:unhideWhenUsed/>
    <w:rsid w:val="00677317"/>
    <w:rPr>
      <w:color w:val="0000FF"/>
      <w:u w:val="single"/>
    </w:rPr>
  </w:style>
  <w:style w:type="table" w:styleId="a5">
    <w:name w:val="Table Grid"/>
    <w:basedOn w:val="a1"/>
    <w:uiPriority w:val="59"/>
    <w:rsid w:val="00896035"/>
    <w:pPr>
      <w:spacing w:after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header"/>
    <w:basedOn w:val="a"/>
    <w:link w:val="a7"/>
    <w:uiPriority w:val="99"/>
    <w:unhideWhenUsed/>
    <w:rsid w:val="00462B9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462B9B"/>
    <w:rPr>
      <w:rFonts w:ascii="Calibri" w:eastAsia="Calibri" w:hAnsi="Calibri" w:cs="Calibri"/>
    </w:rPr>
  </w:style>
  <w:style w:type="paragraph" w:styleId="a8">
    <w:name w:val="footer"/>
    <w:basedOn w:val="a"/>
    <w:link w:val="a9"/>
    <w:uiPriority w:val="99"/>
    <w:unhideWhenUsed/>
    <w:rsid w:val="00462B9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462B9B"/>
    <w:rPr>
      <w:rFonts w:ascii="Calibri" w:eastAsia="Calibri" w:hAnsi="Calibri" w:cs="Calibri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/>
        <w:ind w:left="-567" w:firstLine="70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77317"/>
    <w:pPr>
      <w:spacing w:line="276" w:lineRule="auto"/>
      <w:ind w:left="0" w:firstLine="0"/>
      <w:jc w:val="left"/>
    </w:pPr>
    <w:rPr>
      <w:rFonts w:ascii="Calibri" w:eastAsia="Calibri" w:hAnsi="Calibri" w:cs="Calibri"/>
    </w:rPr>
  </w:style>
  <w:style w:type="paragraph" w:styleId="1">
    <w:name w:val="heading 1"/>
    <w:basedOn w:val="a"/>
    <w:next w:val="a"/>
    <w:link w:val="10"/>
    <w:uiPriority w:val="99"/>
    <w:qFormat/>
    <w:rsid w:val="00677317"/>
    <w:pPr>
      <w:keepNext/>
      <w:keepLines/>
      <w:spacing w:before="480" w:after="0"/>
      <w:outlineLvl w:val="0"/>
    </w:pPr>
    <w:rPr>
      <w:rFonts w:ascii="Cambria" w:eastAsia="Times New Roman" w:hAnsi="Cambria" w:cs="Cambria"/>
      <w:b/>
      <w:bCs/>
      <w:color w:val="365F91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677317"/>
    <w:rPr>
      <w:rFonts w:ascii="Cambria" w:eastAsia="Times New Roman" w:hAnsi="Cambria" w:cs="Cambria"/>
      <w:b/>
      <w:bCs/>
      <w:color w:val="365F91"/>
      <w:sz w:val="28"/>
      <w:szCs w:val="28"/>
    </w:rPr>
  </w:style>
  <w:style w:type="paragraph" w:styleId="a3">
    <w:name w:val="List Paragraph"/>
    <w:basedOn w:val="a"/>
    <w:uiPriority w:val="99"/>
    <w:qFormat/>
    <w:rsid w:val="00677317"/>
    <w:pPr>
      <w:ind w:left="720"/>
    </w:pPr>
  </w:style>
  <w:style w:type="character" w:styleId="a4">
    <w:name w:val="Hyperlink"/>
    <w:basedOn w:val="a0"/>
    <w:uiPriority w:val="99"/>
    <w:semiHidden/>
    <w:unhideWhenUsed/>
    <w:rsid w:val="00677317"/>
    <w:rPr>
      <w:color w:val="0000FF"/>
      <w:u w:val="single"/>
    </w:rPr>
  </w:style>
  <w:style w:type="table" w:styleId="a5">
    <w:name w:val="Table Grid"/>
    <w:basedOn w:val="a1"/>
    <w:uiPriority w:val="59"/>
    <w:rsid w:val="00896035"/>
    <w:pPr>
      <w:spacing w:after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header"/>
    <w:basedOn w:val="a"/>
    <w:link w:val="a7"/>
    <w:uiPriority w:val="99"/>
    <w:unhideWhenUsed/>
    <w:rsid w:val="00462B9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462B9B"/>
    <w:rPr>
      <w:rFonts w:ascii="Calibri" w:eastAsia="Calibri" w:hAnsi="Calibri" w:cs="Calibri"/>
    </w:rPr>
  </w:style>
  <w:style w:type="paragraph" w:styleId="a8">
    <w:name w:val="footer"/>
    <w:basedOn w:val="a"/>
    <w:link w:val="a9"/>
    <w:uiPriority w:val="99"/>
    <w:unhideWhenUsed/>
    <w:rsid w:val="00462B9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462B9B"/>
    <w:rPr>
      <w:rFonts w:ascii="Calibri" w:eastAsia="Calibri" w:hAnsi="Calibri" w:cs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youtube.com/watch?v=s07f1XKhVeU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401</Words>
  <Characters>2288</Characters>
  <Application>Microsoft Office Word</Application>
  <DocSecurity>0</DocSecurity>
  <Lines>19</Lines>
  <Paragraphs>5</Paragraphs>
  <ScaleCrop>false</ScaleCrop>
  <Company/>
  <LinksUpToDate>false</LinksUpToDate>
  <CharactersWithSpaces>2684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Ираклий</dc:creator>
  <cp:keywords/>
  <dc:description/>
  <cp:lastModifiedBy>Ираклий</cp:lastModifiedBy>
  <cp:revision>7</cp:revision>
  <dcterms:created xsi:type="dcterms:W3CDTF">2020-04-15T09:09:00Z</dcterms:created>
  <dcterms:modified xsi:type="dcterms:W3CDTF">2020-04-15T09:28:00Z</dcterms:modified>
</cp:coreProperties>
</file>