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B5A" w:rsidRDefault="00697B5A">
      <w:pPr>
        <w:spacing w:line="360" w:lineRule="atLeast"/>
        <w:divId w:val="15468645"/>
        <w:rPr>
          <w:rFonts w:eastAsia="Times New Roman"/>
          <w:sz w:val="35"/>
          <w:szCs w:val="35"/>
        </w:rPr>
      </w:pPr>
    </w:p>
    <w:p w:rsidR="008834EE" w:rsidRDefault="00C856A4">
      <w:pPr>
        <w:spacing w:line="360" w:lineRule="atLeast"/>
        <w:divId w:val="15468645"/>
        <w:rPr>
          <w:rFonts w:eastAsia="Times New Roman"/>
          <w:sz w:val="35"/>
          <w:szCs w:val="35"/>
        </w:rPr>
      </w:pPr>
      <w:r>
        <w:rPr>
          <w:rFonts w:eastAsia="Times New Roman"/>
          <w:sz w:val="35"/>
          <w:szCs w:val="35"/>
        </w:rPr>
        <w:t>16.04.2020 г. - и</w:t>
      </w:r>
      <w:r w:rsidR="008834EE">
        <w:rPr>
          <w:rFonts w:eastAsia="Times New Roman"/>
          <w:sz w:val="35"/>
          <w:szCs w:val="35"/>
        </w:rPr>
        <w:t xml:space="preserve">стория народно-певческого </w:t>
      </w:r>
      <w:r w:rsidR="00697B5A">
        <w:rPr>
          <w:rFonts w:eastAsia="Times New Roman"/>
          <w:sz w:val="35"/>
          <w:szCs w:val="35"/>
        </w:rPr>
        <w:t>исполнительства</w:t>
      </w:r>
      <w:r w:rsidR="00BC793C">
        <w:rPr>
          <w:rFonts w:eastAsia="Times New Roman"/>
          <w:sz w:val="35"/>
          <w:szCs w:val="35"/>
        </w:rPr>
        <w:t>, СН4.</w:t>
      </w:r>
    </w:p>
    <w:p w:rsidR="00481E79" w:rsidRDefault="00BC42CC">
      <w:pPr>
        <w:spacing w:line="360" w:lineRule="atLeast"/>
        <w:divId w:val="15468645"/>
        <w:rPr>
          <w:rFonts w:eastAsia="Times New Roman"/>
          <w:sz w:val="35"/>
          <w:szCs w:val="35"/>
        </w:rPr>
      </w:pPr>
      <w:r>
        <w:rPr>
          <w:rFonts w:eastAsia="Times New Roman"/>
          <w:sz w:val="35"/>
          <w:szCs w:val="35"/>
        </w:rPr>
        <w:t xml:space="preserve">Задание: Прочитать и сделать конспект </w:t>
      </w:r>
      <w:r w:rsidR="00BA49B0">
        <w:rPr>
          <w:rFonts w:eastAsia="Times New Roman"/>
          <w:sz w:val="35"/>
          <w:szCs w:val="35"/>
        </w:rPr>
        <w:t xml:space="preserve">по теме: «Александра Стрельченко". Выучить две песни данной исполнительницы и </w:t>
      </w:r>
      <w:r w:rsidR="00414283">
        <w:rPr>
          <w:rFonts w:eastAsia="Times New Roman"/>
          <w:sz w:val="35"/>
          <w:szCs w:val="35"/>
        </w:rPr>
        <w:t>выслать их голосовым сообщением в контакте.</w:t>
      </w:r>
    </w:p>
    <w:p w:rsidR="00414283" w:rsidRDefault="00414283">
      <w:pPr>
        <w:spacing w:line="360" w:lineRule="atLeast"/>
        <w:divId w:val="15468645"/>
        <w:rPr>
          <w:rFonts w:eastAsia="Times New Roman"/>
          <w:sz w:val="35"/>
          <w:szCs w:val="35"/>
        </w:rPr>
      </w:pPr>
    </w:p>
    <w:p w:rsidR="00414283" w:rsidRDefault="00414283">
      <w:pPr>
        <w:spacing w:line="360" w:lineRule="atLeast"/>
        <w:divId w:val="15468645"/>
        <w:rPr>
          <w:rFonts w:eastAsia="Times New Roman"/>
          <w:sz w:val="35"/>
          <w:szCs w:val="35"/>
        </w:rPr>
      </w:pPr>
    </w:p>
    <w:p w:rsidR="007C1F33" w:rsidRDefault="007C1F33">
      <w:pPr>
        <w:spacing w:line="360" w:lineRule="atLeast"/>
        <w:divId w:val="15468645"/>
        <w:rPr>
          <w:rFonts w:eastAsia="Times New Roman"/>
          <w:sz w:val="35"/>
          <w:szCs w:val="35"/>
        </w:rPr>
      </w:pPr>
      <w:r>
        <w:rPr>
          <w:rFonts w:eastAsia="Times New Roman"/>
          <w:sz w:val="35"/>
          <w:szCs w:val="35"/>
        </w:rPr>
        <w:t>Александра Стрельченко - биография, информация, личная жизнь, фото, видео</w:t>
      </w:r>
    </w:p>
    <w:p w:rsidR="007C1F33" w:rsidRDefault="007C1F33">
      <w:pPr>
        <w:spacing w:line="240" w:lineRule="auto"/>
        <w:divId w:val="1948269590"/>
        <w:rPr>
          <w:rFonts w:eastAsia="Times New Roman"/>
          <w:color w:val="676ECF"/>
          <w:sz w:val="21"/>
          <w:szCs w:val="21"/>
        </w:rPr>
      </w:pPr>
      <w:r>
        <w:rPr>
          <w:rFonts w:eastAsia="Times New Roman"/>
          <w:color w:val="676ECF"/>
          <w:sz w:val="21"/>
          <w:szCs w:val="21"/>
        </w:rPr>
        <w:t>stuki-druki.com</w:t>
      </w:r>
    </w:p>
    <w:p w:rsidR="007C1F33" w:rsidRDefault="007C1F33">
      <w:pPr>
        <w:pStyle w:val="1"/>
        <w:shd w:val="clear" w:color="auto" w:fill="FFFFFF"/>
        <w:spacing w:before="199" w:after="199" w:line="360" w:lineRule="atLeast"/>
        <w:divId w:val="1634865611"/>
        <w:rPr>
          <w:rFonts w:ascii="Roboto" w:eastAsia="Times New Roman" w:hAnsi="Roboto"/>
          <w:color w:val="252525"/>
          <w:sz w:val="25"/>
          <w:szCs w:val="25"/>
        </w:rPr>
      </w:pPr>
      <w:r>
        <w:rPr>
          <w:rFonts w:ascii="Roboto" w:eastAsia="Times New Roman" w:hAnsi="Roboto"/>
          <w:color w:val="252525"/>
          <w:sz w:val="25"/>
          <w:szCs w:val="25"/>
        </w:rPr>
        <w:t>Александра Стрельченко - биография, информация, личная жизнь</w:t>
      </w:r>
    </w:p>
    <w:p w:rsidR="007C1F33" w:rsidRDefault="007C1F33">
      <w:pPr>
        <w:spacing w:line="360" w:lineRule="atLeast"/>
        <w:divId w:val="1634865611"/>
        <w:rPr>
          <w:rFonts w:ascii="Times New Roman" w:eastAsia="Times New Roman" w:hAnsi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68E68C97" wp14:editId="582493DA">
            <wp:extent cx="2857500" cy="3800475"/>
            <wp:effectExtent l="0" t="0" r="0" b="9525"/>
            <wp:docPr id="8" name="Рисунок 8" descr="Александра Стрель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 descr="Александра Стрельченк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Александра Ильинична Стрельченко. Родилась 2 февраля 1937 года на станции Чаплино Днепропетровской области (УССР) - умерла 2 августа 2019 года Москве. Советская певица. Народная артистка РСФСР (1984).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Александра Стрельченко родилась 2 февраля 1937 года на станции Чаплино Днепропетровской области (УССР).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Отец - Илья Евгеньевич Стрельченко (1911-1941), погиб на фронте.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Мать - Полина Павловна Стрельченко (1916-1945), умерла в конце войны.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Всего в семье было трое детей. Старшую сестру Валентину к себе забрала тетка. А Александру, которая в 8 лет осталась круглой сиротой, и ее младшего брата Анатолия отдали в детский дом.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С ранних лет хорошо пела. Ее кумиром и образцом для подражания была великая </w:t>
      </w:r>
      <w:hyperlink r:id="rId5" w:history="1">
        <w:r>
          <w:rPr>
            <w:rStyle w:val="a5"/>
            <w:rFonts w:ascii="Roboto" w:hAnsi="Roboto"/>
            <w:sz w:val="26"/>
            <w:szCs w:val="26"/>
            <w:u w:val="none"/>
          </w:rPr>
          <w:t>Лидия Русланова</w:t>
        </w:r>
      </w:hyperlink>
      <w:r>
        <w:rPr>
          <w:rFonts w:ascii="Roboto" w:hAnsi="Roboto"/>
          <w:color w:val="252525"/>
          <w:sz w:val="26"/>
          <w:szCs w:val="26"/>
        </w:rPr>
        <w:t>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После окончания школы работала няней в детском саду. Позже поступила на заочное отделение Ленинградского педагогического института им. Герцена на факультет дошкольной педагогики.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В 1958 году попала на концерт Воронежского народного хора, после чего решила посвятить свою жизнь музыкальной карьере. Она стала умолять руководителя хора: «Возьмите меня к себе». Ее прослушали и приняли. Однако очень скоро случилось несчастье: "Я тогда и понятия не имела, что голос может уставать, поэтому не берегла его. Случилось </w:t>
      </w:r>
      <w:proofErr w:type="spellStart"/>
      <w:r>
        <w:rPr>
          <w:rFonts w:ascii="Roboto" w:hAnsi="Roboto"/>
          <w:color w:val="252525"/>
          <w:sz w:val="26"/>
          <w:szCs w:val="26"/>
        </w:rPr>
        <w:t>несмыкание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связок, петь не могла. Меня выгнали из хора. Пришлось вернуться обратно в детсад".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С 1959 по 1962 год работала в Липецкой филармонии.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Александра Стрельченко в молодости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noProof/>
          <w:color w:val="252525"/>
          <w:sz w:val="26"/>
          <w:szCs w:val="26"/>
        </w:rPr>
        <w:drawing>
          <wp:inline distT="0" distB="0" distL="0" distR="0" wp14:anchorId="6FAC75B6" wp14:editId="6863A98D">
            <wp:extent cx="4954905" cy="5943600"/>
            <wp:effectExtent l="0" t="0" r="0" b="0"/>
            <wp:docPr id="7" name="Рисунок 7" descr="Александра Стрельченко в молод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 descr="Александра Стрельченко в молод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В 1961 году в провинциальную филармонию пришло известие о том, что в Москве открывается Всероссийская творческая мастерская эстрадного искусства. Юные таланты со всех уголков СССР приглашались для прослушивания. Александра Стрельченко решила во что бы то ни стало поступить.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Пройдя годичную стажировку во Всероссийской творческой мастерской эстрадного искусства, с 1963 года работала в Москве.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В 1962 году ей повезло повстречаться с самой Лидией Руслановой. Самая известная советская певица приняла студентку Стрельченко у себя в московской квартире. Она вспоминала: "У меня все тряслось, когда я ее увидела. Лидия Андреевна была такая важная, статная, ну прям как с обложки... Она попросила меня что-нибудь спеть, ее песни исполнять постеснялась и затянула народное, уже не помню что. У Руслановой дома было очень много хрусталя, и, когда я запела, он зазвенел, а певица заплакала... Она подошла ко мне и сказала: «Будешь петь! Только тебе надо репертуар подобрать». Выскочила из квартиры Руслановой, окрыленная полученным благословением от моего кумира, на которого всю жизнь равнялась".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noProof/>
          <w:color w:val="252525"/>
          <w:sz w:val="26"/>
          <w:szCs w:val="26"/>
        </w:rPr>
        <w:drawing>
          <wp:inline distT="0" distB="0" distL="0" distR="0" wp14:anchorId="462CC6CC" wp14:editId="73D75BDC">
            <wp:extent cx="6669405" cy="5000625"/>
            <wp:effectExtent l="0" t="0" r="0" b="9525"/>
            <wp:docPr id="6" name="Рисунок 6" descr="Александра Стрельченко в молодост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 descr="Александра Стрельченко в молодости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В 1971 году за лучшую радио-запись народной песни «Бела зоренька» на Международном конкурсе в Братиславе удостоена 2-й премии и серебряной медали - «Серебряный колос».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С 1976 по 1980 год училась в Музыкально-педагогическом институте имени Гнесиных.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С 1964 года Александра Стрельченко является солисткой </w:t>
      </w:r>
      <w:proofErr w:type="spellStart"/>
      <w:r>
        <w:rPr>
          <w:rFonts w:ascii="Roboto" w:hAnsi="Roboto"/>
          <w:color w:val="252525"/>
          <w:sz w:val="26"/>
          <w:szCs w:val="26"/>
        </w:rPr>
        <w:t>Москонцерта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и художественным руководителем Мастерской народного творчества в Концертном объединении «Эстрада».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Она была любимой певицей </w:t>
      </w:r>
      <w:hyperlink r:id="rId8" w:history="1">
        <w:r>
          <w:rPr>
            <w:rStyle w:val="a5"/>
            <w:rFonts w:ascii="Roboto" w:hAnsi="Roboto"/>
            <w:sz w:val="26"/>
            <w:szCs w:val="26"/>
            <w:u w:val="none"/>
          </w:rPr>
          <w:t>Никиты Хрущева</w:t>
        </w:r>
      </w:hyperlink>
      <w:r>
        <w:rPr>
          <w:rFonts w:ascii="Roboto" w:hAnsi="Roboto"/>
          <w:color w:val="252525"/>
          <w:sz w:val="26"/>
          <w:szCs w:val="26"/>
        </w:rPr>
        <w:t> и </w:t>
      </w:r>
      <w:hyperlink r:id="rId9" w:history="1">
        <w:r>
          <w:rPr>
            <w:rStyle w:val="a5"/>
            <w:rFonts w:ascii="Roboto" w:hAnsi="Roboto"/>
            <w:sz w:val="26"/>
            <w:szCs w:val="26"/>
            <w:u w:val="none"/>
          </w:rPr>
          <w:t>Леонида Брежнева</w:t>
        </w:r>
      </w:hyperlink>
      <w:r>
        <w:rPr>
          <w:rFonts w:ascii="Roboto" w:hAnsi="Roboto"/>
          <w:color w:val="252525"/>
          <w:sz w:val="26"/>
          <w:szCs w:val="26"/>
        </w:rPr>
        <w:t>. Её величали королевой народной песни. Хиты Стрельченко - «По Муромской дорожке», «Подари мне платок», «Когда б имел златые горы», «Кудрявая рябина» звучали на каждом застолье.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Голос певицы украсил фильмы «Война и мир» и «Калина красная».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Александра Стрельченко - По Муромской дорожке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Александра Стрельченко - Какая песня без баяна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Александра Стрельченко отмечала, что в своем творчестве продолжила певческую линию своих великих предшественниц - Ольги Ковалёвой, Надежды </w:t>
      </w:r>
      <w:proofErr w:type="spellStart"/>
      <w:r>
        <w:rPr>
          <w:rFonts w:ascii="Roboto" w:hAnsi="Roboto"/>
          <w:color w:val="252525"/>
          <w:sz w:val="26"/>
          <w:szCs w:val="26"/>
        </w:rPr>
        <w:t>Плевицкой</w:t>
      </w:r>
      <w:proofErr w:type="spellEnd"/>
      <w:r>
        <w:rPr>
          <w:rFonts w:ascii="Roboto" w:hAnsi="Roboto"/>
          <w:color w:val="252525"/>
          <w:sz w:val="26"/>
          <w:szCs w:val="26"/>
        </w:rPr>
        <w:t>, Лидии Руслановой, и благодарила судьбу за дарованную ей благородную миссию исполнительской преемственности, продолжения славных традиций великих мастеров прошлых лет.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В 2000-е концертировала с Национальным оркестром русских народных инструментов им. Осипова (сначала под управлением Н. Калинина, позже - </w:t>
      </w:r>
      <w:proofErr w:type="spellStart"/>
      <w:r>
        <w:rPr>
          <w:rFonts w:ascii="Roboto" w:hAnsi="Roboto"/>
          <w:color w:val="252525"/>
          <w:sz w:val="26"/>
          <w:szCs w:val="26"/>
        </w:rPr>
        <w:t>Понькина</w:t>
      </w:r>
      <w:proofErr w:type="spellEnd"/>
      <w:r>
        <w:rPr>
          <w:rFonts w:ascii="Roboto" w:hAnsi="Roboto"/>
          <w:color w:val="252525"/>
          <w:sz w:val="26"/>
          <w:szCs w:val="26"/>
        </w:rPr>
        <w:t>), а также с муниципальными оркестрами таких городов, как Челябинск, Ульяновск, Волгоград, Петрозаводск, Липецк, Тула и др.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Участвовала в благотворительных мероприятиях, выступая перед ветеранами войны и труда, перед детьми-сиротами в детских домах, является активной участницей концертов, посвящённых памяти выдающихся деятелей нашей национальной культуры, которых она знала лично, проходящих в Концертном зале «Россия», Концертном зале им. Чайковского, в ЦДРИ и др.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noProof/>
          <w:color w:val="252525"/>
          <w:sz w:val="26"/>
          <w:szCs w:val="26"/>
        </w:rPr>
        <w:drawing>
          <wp:inline distT="0" distB="0" distL="0" distR="0" wp14:anchorId="3ED3475E" wp14:editId="1B99B2FC">
            <wp:extent cx="6669405" cy="4389120"/>
            <wp:effectExtent l="0" t="0" r="0" b="0"/>
            <wp:docPr id="5" name="Рисунок 5" descr="Александра Стрельченк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Александра Стрельченко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Как председатель и член жюри в номинации «Сольное народное пение» певица побывала в Смоленске, Брянске, Вологде, где проходили Дельфийские молодёжные игры. Принимала участие в концертах и фестивалях: 100-летие со дня рождения Лидии Руслановой в Саратове (2000 г.), «Голоса России» - Смоленск (2003 г.).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С 2002 года являлась профессором Московского государственного университета культуры и искусств, возглавляя кафедру сольного народного пения.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noProof/>
          <w:color w:val="252525"/>
          <w:sz w:val="26"/>
          <w:szCs w:val="26"/>
        </w:rPr>
        <w:drawing>
          <wp:inline distT="0" distB="0" distL="0" distR="0" wp14:anchorId="4A65B106" wp14:editId="60879935">
            <wp:extent cx="4954905" cy="4040505"/>
            <wp:effectExtent l="0" t="0" r="0" b="0"/>
            <wp:docPr id="4" name="Рисунок 4" descr="Александра Стрельченк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 descr="Александра Стрельченко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Личная жизнь Александры Стрельченко: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Дважды была замужем.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Первый муж - генерал-майор, сотрудник КГБ (служил в охране Кремля) Владимир </w:t>
      </w:r>
      <w:proofErr w:type="spellStart"/>
      <w:r>
        <w:rPr>
          <w:rFonts w:ascii="Roboto" w:hAnsi="Roboto"/>
          <w:color w:val="252525"/>
          <w:sz w:val="26"/>
          <w:szCs w:val="26"/>
        </w:rPr>
        <w:t>Чекалов</w:t>
      </w:r>
      <w:proofErr w:type="spellEnd"/>
      <w:r>
        <w:rPr>
          <w:rFonts w:ascii="Roboto" w:hAnsi="Roboto"/>
          <w:color w:val="252525"/>
          <w:sz w:val="26"/>
          <w:szCs w:val="26"/>
        </w:rPr>
        <w:t>. В браке прожили два года - до гибели супруга.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"Первая жена Володи погибла, остались трое детей. Я любила его сильно, хоть мы и разные были, к примеру, он совершенно не любил народные песни. Прожили счастливо два года. Володя погиб на службе, точных причин не знаю – все скрывалось", - рассказывала она.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 xml:space="preserve">Владимир </w:t>
      </w:r>
      <w:proofErr w:type="spellStart"/>
      <w:r>
        <w:rPr>
          <w:rStyle w:val="a4"/>
          <w:rFonts w:ascii="Roboto" w:hAnsi="Roboto"/>
          <w:color w:val="252525"/>
          <w:sz w:val="26"/>
          <w:szCs w:val="26"/>
        </w:rPr>
        <w:t>Чекалов</w:t>
      </w:r>
      <w:proofErr w:type="spellEnd"/>
      <w:r>
        <w:rPr>
          <w:rStyle w:val="a4"/>
          <w:rFonts w:ascii="Roboto" w:hAnsi="Roboto"/>
          <w:color w:val="252525"/>
          <w:sz w:val="26"/>
          <w:szCs w:val="26"/>
        </w:rPr>
        <w:t xml:space="preserve"> - первый муж Александры Стрельченко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noProof/>
          <w:color w:val="252525"/>
          <w:sz w:val="26"/>
          <w:szCs w:val="26"/>
        </w:rPr>
        <w:drawing>
          <wp:inline distT="0" distB="0" distL="0" distR="0" wp14:anchorId="3A44FEC8" wp14:editId="739DCCE5">
            <wp:extent cx="4954905" cy="3714750"/>
            <wp:effectExtent l="0" t="0" r="0" b="0"/>
            <wp:docPr id="3" name="Рисунок 3" descr="Владимир Чекалов первый муж Александры Стрель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 descr="Владимир Чекалов первый муж Александры Стрельченк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Второй муж - барабанщик Владимир Морозов. Познакомились на гастролях. Она признавала, что брак был по расчету.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"Ну, какие-то чувства вначале были, потом жили только из-за того, что так было удобно. Он стал моим директором, вел все гастрольные дела. Скажу так: брак был партнерским", - делилась артистка.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Но и этот брак распался.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Владимир Морозов - второй муж Александры Стрельченко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noProof/>
          <w:color w:val="252525"/>
          <w:sz w:val="26"/>
          <w:szCs w:val="26"/>
        </w:rPr>
        <w:drawing>
          <wp:inline distT="0" distB="0" distL="0" distR="0" wp14:anchorId="03EF2310" wp14:editId="217DC4F4">
            <wp:extent cx="4954905" cy="3291840"/>
            <wp:effectExtent l="0" t="0" r="0" b="3810"/>
            <wp:docPr id="2" name="Рисунок 2" descr="Владимир Морозов второй муж Александры Стрель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 descr="Владимир Морозов второй муж Александры Стрельченк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Детей у певицы не было. По ее словам, от первого мужа родить не успела, а от второго - не захотела.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"Тема личной жизни для меня всегда была закрыта", - говорила она. Жила в старой многоэтажке в центре Москвы.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noProof/>
          <w:color w:val="252525"/>
          <w:sz w:val="26"/>
          <w:szCs w:val="26"/>
        </w:rPr>
        <w:drawing>
          <wp:inline distT="0" distB="0" distL="0" distR="0" wp14:anchorId="0820DF94" wp14:editId="6BD1310B">
            <wp:extent cx="6669405" cy="5000625"/>
            <wp:effectExtent l="0" t="0" r="0" b="9525"/>
            <wp:docPr id="1" name="Рисунок 1" descr="Александра Стрельченко в ста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 descr="Александра Стрельченко в старост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33" w:rsidRDefault="007C1F33">
      <w:pPr>
        <w:pStyle w:val="3"/>
        <w:shd w:val="clear" w:color="auto" w:fill="FFFFFF"/>
        <w:spacing w:before="360" w:after="360" w:line="360" w:lineRule="atLeast"/>
        <w:divId w:val="1634865611"/>
        <w:rPr>
          <w:rFonts w:ascii="Roboto" w:eastAsia="Times New Roman" w:hAnsi="Roboto"/>
          <w:color w:val="252525"/>
          <w:sz w:val="21"/>
          <w:szCs w:val="21"/>
        </w:rPr>
      </w:pPr>
      <w:r>
        <w:rPr>
          <w:rFonts w:ascii="Roboto" w:eastAsia="Times New Roman" w:hAnsi="Roboto"/>
          <w:color w:val="252525"/>
          <w:sz w:val="21"/>
          <w:szCs w:val="21"/>
        </w:rPr>
        <w:t>Скандал с квартирой Александры Стрельченко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 xml:space="preserve">Осенью 2015 года разгорелся скандал вокруг квартиры певицы, расположенной в центре Москвы по адресу Ленинградский проспект д. 28, </w:t>
      </w:r>
      <w:proofErr w:type="spellStart"/>
      <w:r>
        <w:rPr>
          <w:rFonts w:ascii="Roboto" w:hAnsi="Roboto"/>
          <w:color w:val="252525"/>
          <w:sz w:val="26"/>
          <w:szCs w:val="26"/>
        </w:rPr>
        <w:t>кв</w:t>
      </w:r>
      <w:proofErr w:type="spellEnd"/>
      <w:r>
        <w:rPr>
          <w:rFonts w:ascii="Roboto" w:hAnsi="Roboto"/>
          <w:color w:val="252525"/>
          <w:sz w:val="26"/>
          <w:szCs w:val="26"/>
        </w:rPr>
        <w:t xml:space="preserve"> 159. Александра Стрельченко тогда записала видеообращение с просьбой о помощи. Она сообщила, что в 2014 году заключила со своей ученицей договор пожизненной ренты, та получила квартиру артистки стоимостью 12 млн рублей обещая взамен уход и заботу. Но, как утверждала Стрельченко, свои обязанности женщина не выполняла. А далее Александра Ильинична вообще не могла попасть в собственную квартиру и просила помочь расторгнуть договор пожизненной ренты. Позднее суд встал на сторону Александры Стрельченко и вернул ей квартиру (Решение Савеловского районного суда г. Москвы 2-5163/15 от 6 октября 2015 года).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Скандальная ситуация разбиралась в программе «Пусть говорят».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Александра Стрельченко. Народная артистка без квартиры. Пусть говорят</w:t>
      </w:r>
    </w:p>
    <w:p w:rsidR="007C1F33" w:rsidRDefault="007C1F33">
      <w:pPr>
        <w:pStyle w:val="3"/>
        <w:shd w:val="clear" w:color="auto" w:fill="FFFFFF"/>
        <w:spacing w:before="360" w:after="360" w:line="360" w:lineRule="atLeast"/>
        <w:divId w:val="1634865611"/>
        <w:rPr>
          <w:rFonts w:ascii="Roboto" w:eastAsia="Times New Roman" w:hAnsi="Roboto"/>
          <w:color w:val="252525"/>
          <w:sz w:val="21"/>
          <w:szCs w:val="21"/>
        </w:rPr>
      </w:pPr>
      <w:r>
        <w:rPr>
          <w:rFonts w:ascii="Roboto" w:eastAsia="Times New Roman" w:hAnsi="Roboto"/>
          <w:color w:val="252525"/>
          <w:sz w:val="21"/>
          <w:szCs w:val="21"/>
        </w:rPr>
        <w:t>Болезнь и смерть Александры Стрельченко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В середине 1990-х певица со своим вторым мужем попала в аварию, из-за чего начались большие проблемы с позвоночником и тазобедренным суставом. Каждый шаг стал даваться ей ценой сильной боли.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После скандала с квартирой исполнительница оказалась на больничной койке с инсультом.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Александра Ильинична страдает из-за повышенного давления. Осенью 2017 года стало известно, что </w:t>
      </w:r>
      <w:hyperlink r:id="rId15" w:history="1">
        <w:r>
          <w:rPr>
            <w:rStyle w:val="a5"/>
            <w:rFonts w:ascii="Roboto" w:hAnsi="Roboto"/>
            <w:sz w:val="26"/>
            <w:szCs w:val="26"/>
            <w:u w:val="none"/>
          </w:rPr>
          <w:t>Александра Стрельченко борется с болезнью Паркинсона</w:t>
        </w:r>
      </w:hyperlink>
      <w:r>
        <w:rPr>
          <w:rFonts w:ascii="Roboto" w:hAnsi="Roboto"/>
          <w:color w:val="252525"/>
          <w:sz w:val="26"/>
          <w:szCs w:val="26"/>
        </w:rPr>
        <w:t>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Она редко выезжала из дома, однако регулярно наведывалась в больницу. Однако иногда певица находила в себе силы посещать святые места, была, в частности, в монастыре в Дмитрове.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Народная артистка много лет не давала интервью, двери её дома были закрыты для всех: "Хочу, чтобы меня запомнили красивой", - поясняла она.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Александра Стрельченко умерла 2 августа 2019 года Москве.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Фильмография Александры Стрельченко: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1965 - Новогодний календарь</w:t>
      </w:r>
      <w:r>
        <w:rPr>
          <w:rFonts w:ascii="Roboto" w:hAnsi="Roboto"/>
          <w:color w:val="252525"/>
          <w:sz w:val="26"/>
          <w:szCs w:val="26"/>
        </w:rPr>
        <w:br/>
        <w:t>1965-1967 - Война и мир - вокал (нет в титрах)</w:t>
      </w:r>
      <w:r>
        <w:rPr>
          <w:rFonts w:ascii="Roboto" w:hAnsi="Roboto"/>
          <w:color w:val="252525"/>
          <w:sz w:val="26"/>
          <w:szCs w:val="26"/>
        </w:rPr>
        <w:br/>
        <w:t>1971 - Пришёл солдат с фронта - вокал (нет в титрах)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Style w:val="a4"/>
          <w:rFonts w:ascii="Roboto" w:hAnsi="Roboto"/>
          <w:color w:val="252525"/>
          <w:sz w:val="26"/>
          <w:szCs w:val="26"/>
        </w:rPr>
        <w:t>Дискография Александры Стрельченко:</w:t>
      </w:r>
    </w:p>
    <w:p w:rsidR="007C1F33" w:rsidRDefault="007C1F33">
      <w:pPr>
        <w:pStyle w:val="a3"/>
        <w:shd w:val="clear" w:color="auto" w:fill="FFFFFF"/>
        <w:spacing w:line="360" w:lineRule="atLeast"/>
        <w:divId w:val="1634865611"/>
        <w:rPr>
          <w:rFonts w:ascii="Roboto" w:hAnsi="Roboto"/>
          <w:color w:val="252525"/>
          <w:sz w:val="26"/>
          <w:szCs w:val="26"/>
        </w:rPr>
      </w:pPr>
      <w:r>
        <w:rPr>
          <w:rFonts w:ascii="Roboto" w:hAnsi="Roboto"/>
          <w:color w:val="252525"/>
          <w:sz w:val="26"/>
          <w:szCs w:val="26"/>
        </w:rPr>
        <w:t>1972 - Поет Александра Стрельченко</w:t>
      </w:r>
      <w:r>
        <w:rPr>
          <w:rFonts w:ascii="Roboto" w:hAnsi="Roboto"/>
          <w:color w:val="252525"/>
          <w:sz w:val="26"/>
          <w:szCs w:val="26"/>
        </w:rPr>
        <w:br/>
        <w:t>1973 - Поет Александра Стрельченко</w:t>
      </w:r>
      <w:r>
        <w:rPr>
          <w:rFonts w:ascii="Roboto" w:hAnsi="Roboto"/>
          <w:color w:val="252525"/>
          <w:sz w:val="26"/>
          <w:szCs w:val="26"/>
        </w:rPr>
        <w:br/>
        <w:t>1984 - Родные напевы</w:t>
      </w:r>
      <w:r>
        <w:rPr>
          <w:rFonts w:ascii="Roboto" w:hAnsi="Roboto"/>
          <w:color w:val="252525"/>
          <w:sz w:val="26"/>
          <w:szCs w:val="26"/>
        </w:rPr>
        <w:br/>
        <w:t>1998 - На окошке два цветочка</w:t>
      </w:r>
      <w:r>
        <w:rPr>
          <w:rFonts w:ascii="Roboto" w:hAnsi="Roboto"/>
          <w:color w:val="252525"/>
          <w:sz w:val="26"/>
          <w:szCs w:val="26"/>
        </w:rPr>
        <w:br/>
        <w:t>2005 - Осень в окошко стучится</w:t>
      </w:r>
      <w:r>
        <w:rPr>
          <w:rFonts w:ascii="Roboto" w:hAnsi="Roboto"/>
          <w:color w:val="252525"/>
          <w:sz w:val="26"/>
          <w:szCs w:val="26"/>
        </w:rPr>
        <w:br/>
        <w:t>2005 - Кружевница</w:t>
      </w:r>
    </w:p>
    <w:p w:rsidR="007C1F33" w:rsidRDefault="007C1F33"/>
    <w:sectPr w:rsidR="007C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33"/>
    <w:rsid w:val="00414283"/>
    <w:rsid w:val="00481E79"/>
    <w:rsid w:val="00697B5A"/>
    <w:rsid w:val="007C1F33"/>
    <w:rsid w:val="008834EE"/>
    <w:rsid w:val="00A1263C"/>
    <w:rsid w:val="00BA49B0"/>
    <w:rsid w:val="00BC42CC"/>
    <w:rsid w:val="00BC793C"/>
    <w:rsid w:val="00C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52F97CD-1929-254F-B66A-9B07541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C1F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F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C1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1F33"/>
    <w:rPr>
      <w:b/>
      <w:bCs/>
    </w:rPr>
  </w:style>
  <w:style w:type="character" w:styleId="a5">
    <w:name w:val="Hyperlink"/>
    <w:basedOn w:val="a0"/>
    <w:uiPriority w:val="99"/>
    <w:semiHidden/>
    <w:unhideWhenUsed/>
    <w:rsid w:val="007C1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7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5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31520">
      <w:marLeft w:val="240"/>
      <w:marRight w:val="24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ki-druki.com/authors/Khrushchev.php" TargetMode="External" /><Relationship Id="rId13" Type="http://schemas.openxmlformats.org/officeDocument/2006/relationships/image" Target="media/image7.jpeg" /><Relationship Id="rId3" Type="http://schemas.openxmlformats.org/officeDocument/2006/relationships/webSettings" Target="webSettings.xml" /><Relationship Id="rId7" Type="http://schemas.openxmlformats.org/officeDocument/2006/relationships/image" Target="media/image3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11" Type="http://schemas.openxmlformats.org/officeDocument/2006/relationships/image" Target="media/image5.jpeg" /><Relationship Id="rId5" Type="http://schemas.openxmlformats.org/officeDocument/2006/relationships/hyperlink" Target="https://stuki-druki.com/authors/Ruslanova-Lidiya.php" TargetMode="External" /><Relationship Id="rId15" Type="http://schemas.openxmlformats.org/officeDocument/2006/relationships/hyperlink" Target="https://stuki-druki.com/facts2/Izvestnaya-pevica-Alexandra-Strelchenko-prikovana-k-posteli.php" TargetMode="External" /><Relationship Id="rId10" Type="http://schemas.openxmlformats.org/officeDocument/2006/relationships/image" Target="media/image4.jpeg" /><Relationship Id="rId4" Type="http://schemas.openxmlformats.org/officeDocument/2006/relationships/image" Target="media/image1.jpeg" /><Relationship Id="rId9" Type="http://schemas.openxmlformats.org/officeDocument/2006/relationships/hyperlink" Target="https://stuki-druki.com/authors/Brejnev.php" TargetMode="External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2020-04-13T06:54:00Z</dcterms:created>
  <dcterms:modified xsi:type="dcterms:W3CDTF">2020-04-13T06:54:00Z</dcterms:modified>
</cp:coreProperties>
</file>