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24A" w:rsidRPr="00F7124A" w:rsidRDefault="00F7124A" w:rsidP="00F7124A">
      <w:pPr>
        <w:shd w:val="clear" w:color="auto" w:fill="FFFFFF"/>
        <w:spacing w:after="0" w:line="240" w:lineRule="auto"/>
        <w:ind w:firstLine="150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 </w:t>
      </w:r>
    </w:p>
    <w:p w:rsidR="00F7124A" w:rsidRPr="00F7124A" w:rsidRDefault="00F7124A" w:rsidP="00F7124A">
      <w:pPr>
        <w:shd w:val="clear" w:color="auto" w:fill="FFFFFF"/>
        <w:spacing w:after="0" w:line="240" w:lineRule="auto"/>
        <w:ind w:firstLine="150"/>
        <w:jc w:val="both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 xml:space="preserve">Ведущими жанрами русских композиторов от Глинки до Римского-Корсакова и Чайковского были опера, симфония и романс. Сольные фортепианные пьесы – на периферии творческих интересов. Правда, были отдельные успехи: «Маленькая сюита» Бородина, «Картинки с выставки» Мусоргского, «Времена года» Чайковского. С 1890-х гг. картина меняется. В творчестве </w:t>
      </w:r>
      <w:proofErr w:type="spellStart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Лядова</w:t>
      </w:r>
      <w:proofErr w:type="spellEnd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 xml:space="preserve">, Аренского, Глазунова, Танеева идут активные поиски в этом жанре. Но качественно картина меняется </w:t>
      </w:r>
      <w:proofErr w:type="gramStart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в начале</w:t>
      </w:r>
      <w:proofErr w:type="gramEnd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 xml:space="preserve"> ХХ в. Место сольных фортепианных пьес в иерархии жанров русской музыки становится вровень с ведущими жанрами благодаря Скрябину, Рахманинову, </w:t>
      </w:r>
      <w:proofErr w:type="spellStart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Метнеру</w:t>
      </w:r>
      <w:proofErr w:type="spellEnd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 xml:space="preserve">, позже – </w:t>
      </w:r>
      <w:proofErr w:type="spellStart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Мясковскому</w:t>
      </w:r>
      <w:proofErr w:type="spellEnd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, Прокофьеву.</w:t>
      </w:r>
    </w:p>
    <w:p w:rsidR="00F7124A" w:rsidRPr="00F7124A" w:rsidRDefault="00F7124A" w:rsidP="00F7124A">
      <w:pPr>
        <w:shd w:val="clear" w:color="auto" w:fill="FFFFFF"/>
        <w:spacing w:after="0" w:line="240" w:lineRule="auto"/>
        <w:ind w:firstLine="150"/>
        <w:jc w:val="both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Рахманинов как пианист и фортепианный композитор принёс</w:t>
      </w:r>
      <w:r w:rsidRPr="00F7124A">
        <w:rPr>
          <w:rFonts w:ascii="Palatino Linotype" w:eastAsia="Times New Roman" w:hAnsi="Palatino Linotype" w:cs="Times New Roman"/>
          <w:color w:val="444444"/>
          <w:sz w:val="16"/>
        </w:rPr>
        <w:t> </w:t>
      </w:r>
      <w:r w:rsidRPr="00F7124A">
        <w:rPr>
          <w:rFonts w:ascii="Palatino Linotype" w:eastAsia="Times New Roman" w:hAnsi="Palatino Linotype" w:cs="Times New Roman"/>
          <w:b/>
          <w:bCs/>
          <w:i/>
          <w:iCs/>
          <w:color w:val="444444"/>
          <w:sz w:val="16"/>
        </w:rPr>
        <w:t>нового героя</w:t>
      </w:r>
      <w:r w:rsidRPr="00F7124A">
        <w:rPr>
          <w:rFonts w:ascii="Palatino Linotype" w:eastAsia="Times New Roman" w:hAnsi="Palatino Linotype" w:cs="Times New Roman"/>
          <w:color w:val="444444"/>
          <w:sz w:val="16"/>
        </w:rPr>
        <w:t> </w:t>
      </w: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– мужественного, волевого, сдержанно-сурового, обобщая лучшие черты интеллекта того времени. Этот герой лишён раздвоенности, мистики, он выражает тонкие, благородные, возвышенные чувства. Также Рахманинов обогатил русскую фортепианную музыку</w:t>
      </w:r>
      <w:r w:rsidRPr="00F7124A">
        <w:rPr>
          <w:rFonts w:ascii="Palatino Linotype" w:eastAsia="Times New Roman" w:hAnsi="Palatino Linotype" w:cs="Times New Roman"/>
          <w:color w:val="444444"/>
          <w:sz w:val="16"/>
        </w:rPr>
        <w:t> </w:t>
      </w:r>
      <w:r w:rsidRPr="00F7124A">
        <w:rPr>
          <w:rFonts w:ascii="Palatino Linotype" w:eastAsia="Times New Roman" w:hAnsi="Palatino Linotype" w:cs="Times New Roman"/>
          <w:b/>
          <w:bCs/>
          <w:i/>
          <w:iCs/>
          <w:color w:val="444444"/>
          <w:sz w:val="16"/>
        </w:rPr>
        <w:t>новыми темами</w:t>
      </w: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 xml:space="preserve">: трагической, национально-эпической, пейзажной лирикой, очень широким спектром лирических состояний, русской </w:t>
      </w:r>
      <w:proofErr w:type="spellStart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колокольностью</w:t>
      </w:r>
      <w:proofErr w:type="spellEnd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.</w:t>
      </w:r>
    </w:p>
    <w:p w:rsidR="00F7124A" w:rsidRPr="00F7124A" w:rsidRDefault="00F7124A" w:rsidP="00F7124A">
      <w:pPr>
        <w:shd w:val="clear" w:color="auto" w:fill="FFFFFF"/>
        <w:spacing w:after="0" w:line="240" w:lineRule="auto"/>
        <w:ind w:firstLine="150"/>
        <w:jc w:val="both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r w:rsidRPr="00F7124A">
        <w:rPr>
          <w:rFonts w:ascii="Palatino Linotype" w:eastAsia="Times New Roman" w:hAnsi="Palatino Linotype" w:cs="Times New Roman"/>
          <w:i/>
          <w:iCs/>
          <w:color w:val="444444"/>
          <w:sz w:val="16"/>
        </w:rPr>
        <w:t>Наследие</w:t>
      </w:r>
      <w:r w:rsidRPr="00F7124A">
        <w:rPr>
          <w:rFonts w:ascii="Palatino Linotype" w:eastAsia="Times New Roman" w:hAnsi="Palatino Linotype" w:cs="Times New Roman"/>
          <w:color w:val="444444"/>
          <w:sz w:val="16"/>
        </w:rPr>
        <w:t> </w:t>
      </w: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композитора в фортепианном жанре можно условно разделить на две группы:</w:t>
      </w:r>
    </w:p>
    <w:p w:rsidR="00F7124A" w:rsidRPr="00F7124A" w:rsidRDefault="00F7124A" w:rsidP="00F7124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1 группа –</w:t>
      </w:r>
      <w:r w:rsidRPr="00F7124A">
        <w:rPr>
          <w:rFonts w:ascii="Palatino Linotype" w:eastAsia="Times New Roman" w:hAnsi="Palatino Linotype" w:cs="Times New Roman"/>
          <w:color w:val="444444"/>
          <w:sz w:val="16"/>
        </w:rPr>
        <w:t> </w:t>
      </w:r>
      <w:r w:rsidRPr="00F7124A">
        <w:rPr>
          <w:rFonts w:ascii="Palatino Linotype" w:eastAsia="Times New Roman" w:hAnsi="Palatino Linotype" w:cs="Times New Roman"/>
          <w:i/>
          <w:iCs/>
          <w:color w:val="444444"/>
          <w:sz w:val="16"/>
        </w:rPr>
        <w:t>крупные произведения</w:t>
      </w: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 xml:space="preserve">: 4 концерта, «Рапсодия на тему Паганини», 2 сонаты, Вариации на тему </w:t>
      </w:r>
      <w:proofErr w:type="spellStart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Корелли</w:t>
      </w:r>
      <w:proofErr w:type="spellEnd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.</w:t>
      </w:r>
    </w:p>
    <w:p w:rsidR="00F7124A" w:rsidRPr="00F7124A" w:rsidRDefault="00F7124A" w:rsidP="00F7124A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2 группа –</w:t>
      </w:r>
      <w:r w:rsidRPr="00F7124A">
        <w:rPr>
          <w:rFonts w:ascii="Palatino Linotype" w:eastAsia="Times New Roman" w:hAnsi="Palatino Linotype" w:cs="Times New Roman"/>
          <w:color w:val="444444"/>
          <w:sz w:val="16"/>
        </w:rPr>
        <w:t> </w:t>
      </w:r>
      <w:r w:rsidRPr="00F7124A">
        <w:rPr>
          <w:rFonts w:ascii="Palatino Linotype" w:eastAsia="Times New Roman" w:hAnsi="Palatino Linotype" w:cs="Times New Roman"/>
          <w:i/>
          <w:iCs/>
          <w:color w:val="444444"/>
          <w:sz w:val="16"/>
        </w:rPr>
        <w:t xml:space="preserve">пьесы для </w:t>
      </w:r>
      <w:proofErr w:type="spellStart"/>
      <w:r w:rsidRPr="00F7124A">
        <w:rPr>
          <w:rFonts w:ascii="Palatino Linotype" w:eastAsia="Times New Roman" w:hAnsi="Palatino Linotype" w:cs="Times New Roman"/>
          <w:i/>
          <w:iCs/>
          <w:color w:val="444444"/>
          <w:sz w:val="16"/>
        </w:rPr>
        <w:t>ф-но</w:t>
      </w:r>
      <w:proofErr w:type="spellEnd"/>
      <w:r w:rsidRPr="00F7124A">
        <w:rPr>
          <w:rFonts w:ascii="Palatino Linotype" w:eastAsia="Times New Roman" w:hAnsi="Palatino Linotype" w:cs="Times New Roman"/>
          <w:i/>
          <w:iCs/>
          <w:color w:val="444444"/>
          <w:sz w:val="16"/>
        </w:rPr>
        <w:t> </w:t>
      </w:r>
      <w:proofErr w:type="spellStart"/>
      <w:r w:rsidRPr="00F7124A">
        <w:rPr>
          <w:rFonts w:ascii="Palatino Linotype" w:eastAsia="Times New Roman" w:hAnsi="Palatino Linotype" w:cs="Times New Roman"/>
          <w:i/>
          <w:iCs/>
          <w:color w:val="444444"/>
          <w:sz w:val="16"/>
        </w:rPr>
        <w:t>solo</w:t>
      </w:r>
      <w:proofErr w:type="spellEnd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.</w:t>
      </w:r>
      <w:r w:rsidRPr="00F7124A">
        <w:rPr>
          <w:rFonts w:ascii="Palatino Linotype" w:eastAsia="Times New Roman" w:hAnsi="Palatino Linotype" w:cs="Times New Roman"/>
          <w:color w:val="444444"/>
          <w:sz w:val="16"/>
        </w:rPr>
        <w:t> </w:t>
      </w:r>
      <w:r w:rsidRPr="00F7124A">
        <w:rPr>
          <w:rFonts w:ascii="Palatino Linotype" w:eastAsia="Times New Roman" w:hAnsi="Palatino Linotype" w:cs="Times New Roman"/>
          <w:i/>
          <w:iCs/>
          <w:color w:val="444444"/>
          <w:sz w:val="16"/>
        </w:rPr>
        <w:t>Ранние</w:t>
      </w: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: ор. 3 пьесы-фантазии, ор. 10 салонные пьесы, музыкальные моменты ор. 16.</w:t>
      </w:r>
      <w:r w:rsidRPr="00F7124A">
        <w:rPr>
          <w:rFonts w:ascii="Palatino Linotype" w:eastAsia="Times New Roman" w:hAnsi="Palatino Linotype" w:cs="Times New Roman"/>
          <w:color w:val="444444"/>
          <w:sz w:val="16"/>
        </w:rPr>
        <w:t> </w:t>
      </w:r>
      <w:r w:rsidRPr="00F7124A">
        <w:rPr>
          <w:rFonts w:ascii="Palatino Linotype" w:eastAsia="Times New Roman" w:hAnsi="Palatino Linotype" w:cs="Times New Roman"/>
          <w:i/>
          <w:iCs/>
          <w:color w:val="444444"/>
          <w:sz w:val="16"/>
        </w:rPr>
        <w:t>Зрелые</w:t>
      </w: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: прелюдии ор. 23 и ор. 32, этюды-картины ор. 33 и ор. 39, концертная полька, транскрипции собственных романсов и сочинений других авторов.</w:t>
      </w:r>
    </w:p>
    <w:p w:rsidR="00F7124A" w:rsidRPr="00F7124A" w:rsidRDefault="00F7124A" w:rsidP="00F7124A">
      <w:pPr>
        <w:shd w:val="clear" w:color="auto" w:fill="FFFFFF"/>
        <w:spacing w:after="0" w:line="240" w:lineRule="auto"/>
        <w:ind w:firstLine="150"/>
        <w:jc w:val="both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Между двумя группами сочинений есть принципиальная разница: сочинения 2-й группы Рахманинов закончил писать в России (до1917 г.), а сочинения 1-й группы писал с1891 г. до1934 г., они охватывают всю жизнь композитора. Таким образом, произведения крупной формы наиболее полно раскрывают эволюцию творчества, а сольные пьесы помогают понять становление.</w:t>
      </w:r>
    </w:p>
    <w:p w:rsidR="00F7124A" w:rsidRPr="00F7124A" w:rsidRDefault="00F7124A" w:rsidP="00F7124A">
      <w:pPr>
        <w:shd w:val="clear" w:color="auto" w:fill="FFFFFF"/>
        <w:spacing w:after="0" w:line="240" w:lineRule="auto"/>
        <w:ind w:firstLine="150"/>
        <w:jc w:val="both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Пианисты такого масштаба как Рахманинов рождаются раз в 100 лет. Рахманинов-пианист был кумиром концертной аудитории, покоривший весь мир. Дал 25 концертных сезонов. На гастроли возил рояль в прицепном вагоне, в Японию возил два рояля.</w:t>
      </w:r>
    </w:p>
    <w:p w:rsidR="00F7124A" w:rsidRPr="00F7124A" w:rsidRDefault="00F7124A" w:rsidP="00F7124A">
      <w:pPr>
        <w:shd w:val="clear" w:color="auto" w:fill="FFFFFF"/>
        <w:spacing w:after="0" w:line="240" w:lineRule="auto"/>
        <w:ind w:firstLine="150"/>
        <w:jc w:val="both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r w:rsidRPr="00F7124A">
        <w:rPr>
          <w:rFonts w:ascii="Palatino Linotype" w:eastAsia="Times New Roman" w:hAnsi="Palatino Linotype" w:cs="Times New Roman"/>
          <w:b/>
          <w:bCs/>
          <w:i/>
          <w:iCs/>
          <w:color w:val="444444"/>
          <w:sz w:val="16"/>
        </w:rPr>
        <w:t>Особенности фортепианного стиля</w:t>
      </w:r>
    </w:p>
    <w:p w:rsidR="00F7124A" w:rsidRPr="00F7124A" w:rsidRDefault="00F7124A" w:rsidP="00F7124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Рахманиновский пианизм отражает стиль</w:t>
      </w:r>
      <w:r w:rsidRPr="00F7124A">
        <w:rPr>
          <w:rFonts w:ascii="Palatino Linotype" w:eastAsia="Times New Roman" w:hAnsi="Palatino Linotype" w:cs="Times New Roman"/>
          <w:color w:val="444444"/>
          <w:sz w:val="16"/>
        </w:rPr>
        <w:t> </w:t>
      </w:r>
      <w:r w:rsidRPr="00F7124A">
        <w:rPr>
          <w:rFonts w:ascii="Palatino Linotype" w:eastAsia="Times New Roman" w:hAnsi="Palatino Linotype" w:cs="Times New Roman"/>
          <w:i/>
          <w:iCs/>
          <w:color w:val="444444"/>
          <w:sz w:val="16"/>
        </w:rPr>
        <w:t>большой концертной эстрады</w:t>
      </w: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, для которого характерна масштабность форм, виртуозность, динамика, мощь, рельефность. Несмотря на это, есть пьесы тончайшей, филигранной работы.</w:t>
      </w:r>
    </w:p>
    <w:p w:rsidR="00F7124A" w:rsidRPr="00F7124A" w:rsidRDefault="00F7124A" w:rsidP="00F7124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Фортепианная техника Рахманинова – в стиле</w:t>
      </w:r>
      <w:r w:rsidRPr="00F7124A">
        <w:rPr>
          <w:rFonts w:ascii="Palatino Linotype" w:eastAsia="Times New Roman" w:hAnsi="Palatino Linotype" w:cs="Times New Roman"/>
          <w:color w:val="444444"/>
          <w:sz w:val="16"/>
        </w:rPr>
        <w:t> </w:t>
      </w:r>
      <w:r w:rsidRPr="00F7124A">
        <w:rPr>
          <w:rFonts w:ascii="Palatino Linotype" w:eastAsia="Times New Roman" w:hAnsi="Palatino Linotype" w:cs="Times New Roman"/>
          <w:i/>
          <w:iCs/>
          <w:color w:val="444444"/>
          <w:sz w:val="16"/>
        </w:rPr>
        <w:t>романтического пианизма</w:t>
      </w:r>
      <w:r w:rsidRPr="00F7124A">
        <w:rPr>
          <w:rFonts w:ascii="Palatino Linotype" w:eastAsia="Times New Roman" w:hAnsi="Palatino Linotype" w:cs="Times New Roman"/>
          <w:color w:val="444444"/>
          <w:sz w:val="16"/>
        </w:rPr>
        <w:t> </w:t>
      </w: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 xml:space="preserve">Листа, Рубинштейна: двойные ноты, </w:t>
      </w:r>
      <w:proofErr w:type="spellStart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октавно-аккордовые</w:t>
      </w:r>
      <w:proofErr w:type="spellEnd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 xml:space="preserve"> пассажи, трудные скачки, пассажи мелких нот, многозвучные аккорды с большой растяжкой и т.д.</w:t>
      </w:r>
    </w:p>
    <w:p w:rsidR="00F7124A" w:rsidRPr="00F7124A" w:rsidRDefault="00F7124A" w:rsidP="00F7124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Виртуозная техника – только средство передачи настроения, содержания, поэтому о технике Рахманинова мало писали.</w:t>
      </w:r>
      <w:r w:rsidRPr="00F7124A">
        <w:rPr>
          <w:rFonts w:ascii="Palatino Linotype" w:eastAsia="Times New Roman" w:hAnsi="Palatino Linotype" w:cs="Times New Roman"/>
          <w:color w:val="444444"/>
          <w:sz w:val="16"/>
        </w:rPr>
        <w:t> </w:t>
      </w:r>
      <w:r w:rsidRPr="00F7124A">
        <w:rPr>
          <w:rFonts w:ascii="Palatino Linotype" w:eastAsia="Times New Roman" w:hAnsi="Palatino Linotype" w:cs="Times New Roman"/>
          <w:i/>
          <w:iCs/>
          <w:color w:val="444444"/>
          <w:sz w:val="16"/>
        </w:rPr>
        <w:t>Главенство содержания</w:t>
      </w:r>
      <w:r w:rsidRPr="00F7124A">
        <w:rPr>
          <w:rFonts w:ascii="Palatino Linotype" w:eastAsia="Times New Roman" w:hAnsi="Palatino Linotype" w:cs="Times New Roman"/>
          <w:color w:val="444444"/>
          <w:sz w:val="16"/>
        </w:rPr>
        <w:t> </w:t>
      </w: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отличает именно русскую исполнительскую школу.</w:t>
      </w:r>
    </w:p>
    <w:p w:rsidR="00F7124A" w:rsidRPr="00F7124A" w:rsidRDefault="00F7124A" w:rsidP="00F7124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r w:rsidRPr="00F7124A">
        <w:rPr>
          <w:rFonts w:ascii="Palatino Linotype" w:eastAsia="Times New Roman" w:hAnsi="Palatino Linotype" w:cs="Times New Roman"/>
          <w:i/>
          <w:iCs/>
          <w:color w:val="444444"/>
          <w:sz w:val="16"/>
        </w:rPr>
        <w:t>Ритмика</w:t>
      </w:r>
      <w:r w:rsidRPr="00F7124A">
        <w:rPr>
          <w:rFonts w:ascii="Palatino Linotype" w:eastAsia="Times New Roman" w:hAnsi="Palatino Linotype" w:cs="Times New Roman"/>
          <w:color w:val="444444"/>
          <w:sz w:val="16"/>
        </w:rPr>
        <w:t> </w:t>
      </w: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– мощная, стальная. Характерна склонность к повторности простых метроритмических формул.</w:t>
      </w:r>
    </w:p>
    <w:p w:rsidR="00F7124A" w:rsidRPr="00F7124A" w:rsidRDefault="00F7124A" w:rsidP="00F7124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r w:rsidRPr="00F7124A">
        <w:rPr>
          <w:rFonts w:ascii="Palatino Linotype" w:eastAsia="Times New Roman" w:hAnsi="Palatino Linotype" w:cs="Times New Roman"/>
          <w:i/>
          <w:iCs/>
          <w:color w:val="444444"/>
          <w:sz w:val="16"/>
        </w:rPr>
        <w:t>Фактура многослойная</w:t>
      </w: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 xml:space="preserve">, но дифференцированная. Внутри звуковой ткани есть регистровое расположение материала, разделение функций между голосами, ближний и дальний планы, может возникать подобие обратной перспективы русских икон (значимость планов </w:t>
      </w:r>
      <w:proofErr w:type="spellStart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обратна</w:t>
      </w:r>
      <w:proofErr w:type="spellEnd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 xml:space="preserve"> их пространственному расположению).</w:t>
      </w:r>
    </w:p>
    <w:p w:rsidR="00F7124A" w:rsidRPr="00F7124A" w:rsidRDefault="00F7124A" w:rsidP="00F7124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r w:rsidRPr="00F7124A">
        <w:rPr>
          <w:rFonts w:ascii="Palatino Linotype" w:eastAsia="Times New Roman" w:hAnsi="Palatino Linotype" w:cs="Times New Roman"/>
          <w:i/>
          <w:iCs/>
          <w:color w:val="444444"/>
          <w:sz w:val="16"/>
        </w:rPr>
        <w:t>Мелодия</w:t>
      </w:r>
      <w:r w:rsidRPr="00F7124A">
        <w:rPr>
          <w:rFonts w:ascii="Palatino Linotype" w:eastAsia="Times New Roman" w:hAnsi="Palatino Linotype" w:cs="Times New Roman"/>
          <w:color w:val="444444"/>
          <w:sz w:val="16"/>
        </w:rPr>
        <w:t> </w:t>
      </w: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 xml:space="preserve">может располагаться в разных фактурных слоях. Она имеет вокальную природу (сплав народной протяжной песни и знаменного распева). Кроме того, опора на песенное дыхание, голос ясно слышна в подъёмах и спадах фраз, в динамике, артикуляции, цезурах. В подлинной жизни мелодии, в её способности длиться, пребывать в широчайших пределах музыкального времени </w:t>
      </w:r>
      <w:proofErr w:type="spellStart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проявилось</w:t>
      </w:r>
      <w:r w:rsidRPr="00F7124A">
        <w:rPr>
          <w:rFonts w:ascii="Palatino Linotype" w:eastAsia="Times New Roman" w:hAnsi="Palatino Linotype" w:cs="Times New Roman"/>
          <w:i/>
          <w:iCs/>
          <w:color w:val="444444"/>
          <w:sz w:val="16"/>
        </w:rPr>
        <w:t>полифоническое</w:t>
      </w:r>
      <w:proofErr w:type="spellEnd"/>
      <w:r w:rsidRPr="00F7124A">
        <w:rPr>
          <w:rFonts w:ascii="Palatino Linotype" w:eastAsia="Times New Roman" w:hAnsi="Palatino Linotype" w:cs="Times New Roman"/>
          <w:i/>
          <w:iCs/>
          <w:color w:val="444444"/>
          <w:sz w:val="16"/>
        </w:rPr>
        <w:t xml:space="preserve"> богатство</w:t>
      </w:r>
      <w:r w:rsidRPr="00F7124A">
        <w:rPr>
          <w:rFonts w:ascii="Palatino Linotype" w:eastAsia="Times New Roman" w:hAnsi="Palatino Linotype" w:cs="Times New Roman"/>
          <w:color w:val="444444"/>
          <w:sz w:val="16"/>
        </w:rPr>
        <w:t> </w:t>
      </w: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фортепианных творений Рахманинова.</w:t>
      </w:r>
    </w:p>
    <w:p w:rsidR="00F7124A" w:rsidRPr="00F7124A" w:rsidRDefault="00F7124A" w:rsidP="00F7124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Каждый созданный образ имеет</w:t>
      </w:r>
      <w:r w:rsidRPr="00F7124A">
        <w:rPr>
          <w:rFonts w:ascii="Palatino Linotype" w:eastAsia="Times New Roman" w:hAnsi="Palatino Linotype" w:cs="Times New Roman"/>
          <w:color w:val="444444"/>
          <w:sz w:val="16"/>
        </w:rPr>
        <w:t> </w:t>
      </w:r>
      <w:r w:rsidRPr="00F7124A">
        <w:rPr>
          <w:rFonts w:ascii="Palatino Linotype" w:eastAsia="Times New Roman" w:hAnsi="Palatino Linotype" w:cs="Times New Roman"/>
          <w:i/>
          <w:iCs/>
          <w:color w:val="444444"/>
          <w:sz w:val="16"/>
        </w:rPr>
        <w:t xml:space="preserve">регистровую, </w:t>
      </w:r>
      <w:proofErr w:type="spellStart"/>
      <w:r w:rsidRPr="00F7124A">
        <w:rPr>
          <w:rFonts w:ascii="Palatino Linotype" w:eastAsia="Times New Roman" w:hAnsi="Palatino Linotype" w:cs="Times New Roman"/>
          <w:i/>
          <w:iCs/>
          <w:color w:val="444444"/>
          <w:sz w:val="16"/>
        </w:rPr>
        <w:t>тембральную</w:t>
      </w:r>
      <w:proofErr w:type="spellEnd"/>
      <w:r w:rsidRPr="00F7124A">
        <w:rPr>
          <w:rFonts w:ascii="Palatino Linotype" w:eastAsia="Times New Roman" w:hAnsi="Palatino Linotype" w:cs="Times New Roman"/>
          <w:i/>
          <w:iCs/>
          <w:color w:val="444444"/>
          <w:sz w:val="16"/>
        </w:rPr>
        <w:t xml:space="preserve"> неповторимость</w:t>
      </w: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. Главенствует</w:t>
      </w:r>
      <w:r w:rsidRPr="00F7124A">
        <w:rPr>
          <w:rFonts w:ascii="Palatino Linotype" w:eastAsia="Times New Roman" w:hAnsi="Palatino Linotype" w:cs="Times New Roman"/>
          <w:color w:val="444444"/>
          <w:sz w:val="16"/>
        </w:rPr>
        <w:t> </w:t>
      </w:r>
      <w:proofErr w:type="spellStart"/>
      <w:r w:rsidRPr="00F7124A">
        <w:rPr>
          <w:rFonts w:ascii="Palatino Linotype" w:eastAsia="Times New Roman" w:hAnsi="Palatino Linotype" w:cs="Times New Roman"/>
          <w:i/>
          <w:iCs/>
          <w:color w:val="444444"/>
          <w:sz w:val="16"/>
        </w:rPr>
        <w:t>басовое</w:t>
      </w: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звучание</w:t>
      </w:r>
      <w:proofErr w:type="spellEnd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 xml:space="preserve">. «Басы жизни» (Т. Манн), основы бытия, к которым привязана мысль художника, с которой соотносится его эмоциональный мир. Нижние голоса динамически и </w:t>
      </w:r>
      <w:proofErr w:type="spellStart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артикуляционно</w:t>
      </w:r>
      <w:proofErr w:type="spellEnd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 xml:space="preserve"> образуют самый выразительный, самый характерный план звучания. Также любил располагать мелодию в </w:t>
      </w:r>
      <w:proofErr w:type="spellStart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среднем</w:t>
      </w:r>
      <w:proofErr w:type="gramStart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,</w:t>
      </w:r>
      <w:r w:rsidRPr="00F7124A">
        <w:rPr>
          <w:rFonts w:ascii="Palatino Linotype" w:eastAsia="Times New Roman" w:hAnsi="Palatino Linotype" w:cs="Times New Roman"/>
          <w:i/>
          <w:iCs/>
          <w:color w:val="444444"/>
          <w:sz w:val="16"/>
        </w:rPr>
        <w:t>в</w:t>
      </w:r>
      <w:proofErr w:type="gramEnd"/>
      <w:r w:rsidRPr="00F7124A">
        <w:rPr>
          <w:rFonts w:ascii="Palatino Linotype" w:eastAsia="Times New Roman" w:hAnsi="Palatino Linotype" w:cs="Times New Roman"/>
          <w:i/>
          <w:iCs/>
          <w:color w:val="444444"/>
          <w:sz w:val="16"/>
        </w:rPr>
        <w:t>иолончельном</w:t>
      </w:r>
      <w:proofErr w:type="spellEnd"/>
      <w:r w:rsidRPr="00F7124A">
        <w:rPr>
          <w:rFonts w:ascii="Palatino Linotype" w:eastAsia="Times New Roman" w:hAnsi="Palatino Linotype" w:cs="Times New Roman"/>
          <w:color w:val="444444"/>
          <w:sz w:val="16"/>
        </w:rPr>
        <w:t> </w:t>
      </w: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регистре. Рахманиновское фортепиано подобно виолончели в неторопливости, в способности выразить медленное течение времени.</w:t>
      </w:r>
    </w:p>
    <w:p w:rsidR="00F7124A" w:rsidRPr="00F7124A" w:rsidRDefault="00F7124A" w:rsidP="00F7124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Характерно</w:t>
      </w:r>
      <w:r w:rsidRPr="00F7124A">
        <w:rPr>
          <w:rFonts w:ascii="Palatino Linotype" w:eastAsia="Times New Roman" w:hAnsi="Palatino Linotype" w:cs="Times New Roman"/>
          <w:color w:val="444444"/>
          <w:sz w:val="16"/>
        </w:rPr>
        <w:t> </w:t>
      </w:r>
      <w:r w:rsidRPr="00F7124A">
        <w:rPr>
          <w:rFonts w:ascii="Palatino Linotype" w:eastAsia="Times New Roman" w:hAnsi="Palatino Linotype" w:cs="Times New Roman"/>
          <w:i/>
          <w:iCs/>
          <w:color w:val="444444"/>
          <w:sz w:val="16"/>
        </w:rPr>
        <w:t>нисхождение</w:t>
      </w:r>
      <w:r w:rsidRPr="00F7124A">
        <w:rPr>
          <w:rFonts w:ascii="Palatino Linotype" w:eastAsia="Times New Roman" w:hAnsi="Palatino Linotype" w:cs="Times New Roman"/>
          <w:color w:val="444444"/>
          <w:sz w:val="16"/>
        </w:rPr>
        <w:t> </w:t>
      </w: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 xml:space="preserve">– нисходящее движение преобладает над </w:t>
      </w:r>
      <w:proofErr w:type="gramStart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восходящим</w:t>
      </w:r>
      <w:proofErr w:type="gramEnd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. Динамический спад может отмечать собою целые разделы формы. Творческой темой Рахманинова стал</w:t>
      </w:r>
      <w:r w:rsidRPr="00F7124A">
        <w:rPr>
          <w:rFonts w:ascii="Palatino Linotype" w:eastAsia="Times New Roman" w:hAnsi="Palatino Linotype" w:cs="Times New Roman"/>
          <w:color w:val="444444"/>
          <w:sz w:val="16"/>
        </w:rPr>
        <w:t> </w:t>
      </w:r>
      <w:r w:rsidRPr="00F7124A">
        <w:rPr>
          <w:rFonts w:ascii="Palatino Linotype" w:eastAsia="Times New Roman" w:hAnsi="Palatino Linotype" w:cs="Times New Roman"/>
          <w:i/>
          <w:iCs/>
          <w:color w:val="444444"/>
          <w:sz w:val="16"/>
        </w:rPr>
        <w:t>уход</w:t>
      </w: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, искусство формы у него всегда искусство ухода. В пьесах малой формы Рахманинов выражает тему со всей полнотой. Эмоция изживается всегда. Нисхождение не прерывается, пологое движение чувствуется в каждом разделе, в каждой фразе.</w:t>
      </w:r>
    </w:p>
    <w:p w:rsidR="00F7124A" w:rsidRPr="00F7124A" w:rsidRDefault="00F7124A" w:rsidP="00F7124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Рахманинов открыл для фортепианной музыки область</w:t>
      </w:r>
      <w:r w:rsidRPr="00F7124A">
        <w:rPr>
          <w:rFonts w:ascii="Palatino Linotype" w:eastAsia="Times New Roman" w:hAnsi="Palatino Linotype" w:cs="Times New Roman"/>
          <w:color w:val="444444"/>
          <w:sz w:val="16"/>
        </w:rPr>
        <w:t> </w:t>
      </w:r>
      <w:proofErr w:type="spellStart"/>
      <w:r w:rsidRPr="00F7124A">
        <w:rPr>
          <w:rFonts w:ascii="Palatino Linotype" w:eastAsia="Times New Roman" w:hAnsi="Palatino Linotype" w:cs="Times New Roman"/>
          <w:i/>
          <w:iCs/>
          <w:color w:val="444444"/>
          <w:sz w:val="16"/>
        </w:rPr>
        <w:t>колокольности</w:t>
      </w:r>
      <w:proofErr w:type="spellEnd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, богатую мировоззренческим смыслом, экспрессией, колоритом. Звон колоколов являлся звуковой средой, в которой пребывали музыканты России. Рахманинов нашёл в звоне</w:t>
      </w:r>
      <w:r w:rsidRPr="00F7124A">
        <w:rPr>
          <w:rFonts w:ascii="Palatino Linotype" w:eastAsia="Times New Roman" w:hAnsi="Palatino Linotype" w:cs="Times New Roman"/>
          <w:color w:val="444444"/>
          <w:sz w:val="16"/>
        </w:rPr>
        <w:t> </w:t>
      </w:r>
      <w:r w:rsidRPr="00F7124A">
        <w:rPr>
          <w:rFonts w:ascii="Palatino Linotype" w:eastAsia="Times New Roman" w:hAnsi="Palatino Linotype" w:cs="Times New Roman"/>
          <w:i/>
          <w:iCs/>
          <w:color w:val="444444"/>
          <w:sz w:val="16"/>
        </w:rPr>
        <w:t>постепенность ухода</w:t>
      </w: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, звон стал «вопрошанием о небытии».</w:t>
      </w:r>
    </w:p>
    <w:p w:rsidR="00F7124A" w:rsidRPr="00F7124A" w:rsidRDefault="00F7124A" w:rsidP="00F7124A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В итоге звучащий образ фортепиано, созданный Рахманиновым, есть воплощённое переживание широты и благодати земных стихий, материального бытия. Фактурные, динамические, регистровые, педальные решения Рахманинова служат передаче цельного, сплошного, наполненного свойства и воплощению бытия.</w:t>
      </w:r>
    </w:p>
    <w:p w:rsidR="00F7124A" w:rsidRPr="00F7124A" w:rsidRDefault="00F7124A" w:rsidP="00F7124A">
      <w:pPr>
        <w:shd w:val="clear" w:color="auto" w:fill="FFFFFF"/>
        <w:spacing w:after="0" w:line="240" w:lineRule="auto"/>
        <w:ind w:firstLine="150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 </w:t>
      </w:r>
    </w:p>
    <w:p w:rsidR="00F7124A" w:rsidRPr="00F7124A" w:rsidRDefault="00F7124A" w:rsidP="00F7124A">
      <w:pPr>
        <w:shd w:val="clear" w:color="auto" w:fill="FFFFFF"/>
        <w:spacing w:after="0" w:line="240" w:lineRule="auto"/>
        <w:ind w:firstLine="150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r w:rsidRPr="00F7124A">
        <w:rPr>
          <w:rFonts w:ascii="Palatino Linotype" w:eastAsia="Times New Roman" w:hAnsi="Palatino Linotype" w:cs="Times New Roman"/>
          <w:b/>
          <w:bCs/>
          <w:i/>
          <w:iCs/>
          <w:color w:val="444444"/>
          <w:sz w:val="16"/>
        </w:rPr>
        <w:t>Эволюция</w:t>
      </w:r>
    </w:p>
    <w:p w:rsidR="00F7124A" w:rsidRPr="00F7124A" w:rsidRDefault="00F7124A" w:rsidP="00F7124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r w:rsidRPr="00F7124A">
        <w:rPr>
          <w:rFonts w:ascii="Palatino Linotype" w:eastAsia="Times New Roman" w:hAnsi="Palatino Linotype" w:cs="Times New Roman"/>
          <w:i/>
          <w:iCs/>
          <w:color w:val="444444"/>
          <w:sz w:val="16"/>
        </w:rPr>
        <w:t>Ор. 3</w:t>
      </w:r>
      <w:r w:rsidRPr="00F7124A">
        <w:rPr>
          <w:rFonts w:ascii="Palatino Linotype" w:eastAsia="Times New Roman" w:hAnsi="Palatino Linotype" w:cs="Times New Roman"/>
          <w:color w:val="444444"/>
          <w:sz w:val="16"/>
        </w:rPr>
        <w:t> </w:t>
      </w: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 xml:space="preserve">– Прелюдия, Элегия, Мелодия, Серенада, Мазурка. Названы «пьесы-фантазии». </w:t>
      </w:r>
      <w:proofErr w:type="gramStart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Скомпонованы</w:t>
      </w:r>
      <w:proofErr w:type="gramEnd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 xml:space="preserve"> по принципу контраста – элегическая лирика и героический эпос.</w:t>
      </w:r>
    </w:p>
    <w:p w:rsidR="00F7124A" w:rsidRPr="00F7124A" w:rsidRDefault="00F7124A" w:rsidP="00F7124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r w:rsidRPr="00F7124A">
        <w:rPr>
          <w:rFonts w:ascii="Palatino Linotype" w:eastAsia="Times New Roman" w:hAnsi="Palatino Linotype" w:cs="Times New Roman"/>
          <w:i/>
          <w:iCs/>
          <w:color w:val="444444"/>
          <w:sz w:val="16"/>
        </w:rPr>
        <w:t>Ор</w:t>
      </w: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.</w:t>
      </w:r>
      <w:r w:rsidRPr="00F7124A">
        <w:rPr>
          <w:rFonts w:ascii="Palatino Linotype" w:eastAsia="Times New Roman" w:hAnsi="Palatino Linotype" w:cs="Times New Roman"/>
          <w:color w:val="444444"/>
          <w:sz w:val="16"/>
        </w:rPr>
        <w:t> </w:t>
      </w:r>
      <w:r w:rsidRPr="00F7124A">
        <w:rPr>
          <w:rFonts w:ascii="Palatino Linotype" w:eastAsia="Times New Roman" w:hAnsi="Palatino Linotype" w:cs="Times New Roman"/>
          <w:i/>
          <w:iCs/>
          <w:color w:val="444444"/>
          <w:sz w:val="16"/>
        </w:rPr>
        <w:t>10 «Салонные пьесы»</w:t>
      </w:r>
      <w:r w:rsidRPr="00F7124A">
        <w:rPr>
          <w:rFonts w:ascii="Palatino Linotype" w:eastAsia="Times New Roman" w:hAnsi="Palatino Linotype" w:cs="Times New Roman"/>
          <w:color w:val="444444"/>
          <w:sz w:val="16"/>
        </w:rPr>
        <w:t> </w:t>
      </w: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– Баркарола, Вальс, Романс, Мелодия и др. Они менее известны, в них Рахманинов отдаёт дань салонной традиции.</w:t>
      </w:r>
    </w:p>
    <w:p w:rsidR="00F7124A" w:rsidRPr="00F7124A" w:rsidRDefault="00F7124A" w:rsidP="00F7124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r w:rsidRPr="00F7124A">
        <w:rPr>
          <w:rFonts w:ascii="Palatino Linotype" w:eastAsia="Times New Roman" w:hAnsi="Palatino Linotype" w:cs="Times New Roman"/>
          <w:i/>
          <w:iCs/>
          <w:color w:val="444444"/>
          <w:sz w:val="16"/>
        </w:rPr>
        <w:t>Ор</w:t>
      </w: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.</w:t>
      </w:r>
      <w:r w:rsidRPr="00F7124A">
        <w:rPr>
          <w:rFonts w:ascii="Palatino Linotype" w:eastAsia="Times New Roman" w:hAnsi="Palatino Linotype" w:cs="Times New Roman"/>
          <w:color w:val="444444"/>
          <w:sz w:val="16"/>
        </w:rPr>
        <w:t> </w:t>
      </w:r>
      <w:r w:rsidRPr="00F7124A">
        <w:rPr>
          <w:rFonts w:ascii="Palatino Linotype" w:eastAsia="Times New Roman" w:hAnsi="Palatino Linotype" w:cs="Times New Roman"/>
          <w:i/>
          <w:iCs/>
          <w:color w:val="444444"/>
          <w:sz w:val="16"/>
        </w:rPr>
        <w:t>16 «Музыкальные моменты</w:t>
      </w: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». Характерный романтический жанр (Шуберт). В цикле развивает идею «от мрака к свету» – от трагизма разных аспектов через протест к упоению жизнью. Центральный образно-смысловой стержень – пьесы № 3 и 4 – трагическое начало и перелом, протест.</w:t>
      </w:r>
    </w:p>
    <w:p w:rsidR="00F7124A" w:rsidRPr="00F7124A" w:rsidRDefault="00F7124A" w:rsidP="00F7124A">
      <w:pPr>
        <w:numPr>
          <w:ilvl w:val="0"/>
          <w:numId w:val="4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proofErr w:type="gramStart"/>
      <w:r w:rsidRPr="00F7124A">
        <w:rPr>
          <w:rFonts w:ascii="Palatino Linotype" w:eastAsia="Times New Roman" w:hAnsi="Palatino Linotype" w:cs="Times New Roman"/>
          <w:i/>
          <w:iCs/>
          <w:color w:val="444444"/>
          <w:sz w:val="16"/>
        </w:rPr>
        <w:t>Прелюдии ор</w:t>
      </w: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.</w:t>
      </w:r>
      <w:r w:rsidRPr="00F7124A">
        <w:rPr>
          <w:rFonts w:ascii="Palatino Linotype" w:eastAsia="Times New Roman" w:hAnsi="Palatino Linotype" w:cs="Times New Roman"/>
          <w:color w:val="444444"/>
          <w:sz w:val="16"/>
        </w:rPr>
        <w:t> </w:t>
      </w:r>
      <w:r w:rsidRPr="00F7124A">
        <w:rPr>
          <w:rFonts w:ascii="Palatino Linotype" w:eastAsia="Times New Roman" w:hAnsi="Palatino Linotype" w:cs="Times New Roman"/>
          <w:i/>
          <w:iCs/>
          <w:color w:val="444444"/>
          <w:sz w:val="16"/>
        </w:rPr>
        <w:t>23 </w:t>
      </w: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(10 пьес, 1901 г.)</w:t>
      </w:r>
      <w:r w:rsidRPr="00F7124A">
        <w:rPr>
          <w:rFonts w:ascii="Palatino Linotype" w:eastAsia="Times New Roman" w:hAnsi="Palatino Linotype" w:cs="Times New Roman"/>
          <w:i/>
          <w:iCs/>
          <w:color w:val="444444"/>
          <w:sz w:val="16"/>
        </w:rPr>
        <w:t>, ор. 32 </w:t>
      </w: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(12 пьес, 1910 г.),</w:t>
      </w:r>
      <w:r w:rsidRPr="00F7124A">
        <w:rPr>
          <w:rFonts w:ascii="Palatino Linotype" w:eastAsia="Times New Roman" w:hAnsi="Palatino Linotype" w:cs="Times New Roman"/>
          <w:color w:val="444444"/>
          <w:sz w:val="16"/>
        </w:rPr>
        <w:t> </w:t>
      </w:r>
      <w:r w:rsidRPr="00F7124A">
        <w:rPr>
          <w:rFonts w:ascii="Palatino Linotype" w:eastAsia="Times New Roman" w:hAnsi="Palatino Linotype" w:cs="Times New Roman"/>
          <w:i/>
          <w:iCs/>
          <w:color w:val="444444"/>
          <w:sz w:val="16"/>
        </w:rPr>
        <w:t>этюды-картины ор. 33 </w:t>
      </w: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(10 пьес, 1911 г.)</w:t>
      </w:r>
      <w:r w:rsidRPr="00F7124A">
        <w:rPr>
          <w:rFonts w:ascii="Palatino Linotype" w:eastAsia="Times New Roman" w:hAnsi="Palatino Linotype" w:cs="Times New Roman"/>
          <w:i/>
          <w:iCs/>
          <w:color w:val="444444"/>
          <w:sz w:val="16"/>
        </w:rPr>
        <w:t>, ор. 39 </w:t>
      </w: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(12 пьес, 1917 г.)</w:t>
      </w:r>
      <w:r w:rsidRPr="00F7124A">
        <w:rPr>
          <w:rFonts w:ascii="Palatino Linotype" w:eastAsia="Times New Roman" w:hAnsi="Palatino Linotype" w:cs="Times New Roman"/>
          <w:i/>
          <w:iCs/>
          <w:color w:val="444444"/>
          <w:sz w:val="16"/>
        </w:rPr>
        <w:t>.</w:t>
      </w:r>
      <w:proofErr w:type="gramEnd"/>
      <w:r w:rsidRPr="00F7124A">
        <w:rPr>
          <w:rFonts w:ascii="Palatino Linotype" w:eastAsia="Times New Roman" w:hAnsi="Palatino Linotype" w:cs="Times New Roman"/>
          <w:i/>
          <w:iCs/>
          <w:color w:val="444444"/>
          <w:sz w:val="16"/>
        </w:rPr>
        <w:t> </w:t>
      </w: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 xml:space="preserve">Углубляет содержание пьес. Как правило, все написаны в сложной трёхчастной форме с </w:t>
      </w:r>
      <w:proofErr w:type="spellStart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динамизированной</w:t>
      </w:r>
      <w:proofErr w:type="spellEnd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 xml:space="preserve"> репризой. </w:t>
      </w: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lastRenderedPageBreak/>
        <w:t>Эти пьесы подлинно</w:t>
      </w:r>
      <w:r w:rsidRPr="00F7124A">
        <w:rPr>
          <w:rFonts w:ascii="Palatino Linotype" w:eastAsia="Times New Roman" w:hAnsi="Palatino Linotype" w:cs="Times New Roman"/>
          <w:color w:val="444444"/>
          <w:sz w:val="16"/>
        </w:rPr>
        <w:t> </w:t>
      </w:r>
      <w:r w:rsidRPr="00F7124A">
        <w:rPr>
          <w:rFonts w:ascii="Palatino Linotype" w:eastAsia="Times New Roman" w:hAnsi="Palatino Linotype" w:cs="Times New Roman"/>
          <w:i/>
          <w:iCs/>
          <w:color w:val="444444"/>
          <w:sz w:val="16"/>
        </w:rPr>
        <w:t>симфоничны</w:t>
      </w:r>
      <w:r w:rsidRPr="00F7124A">
        <w:rPr>
          <w:rFonts w:ascii="Palatino Linotype" w:eastAsia="Times New Roman" w:hAnsi="Palatino Linotype" w:cs="Times New Roman"/>
          <w:color w:val="444444"/>
          <w:sz w:val="16"/>
        </w:rPr>
        <w:t> </w:t>
      </w: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 xml:space="preserve">– сквозное развитие, черты конфликтности. Реприза – как исход, этап </w:t>
      </w:r>
      <w:proofErr w:type="gramStart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прожитого</w:t>
      </w:r>
      <w:proofErr w:type="gramEnd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 xml:space="preserve">, выход из борьбы. В данных пьесах происходит кристаллизация рахманиновского фортепианного письма: с одной стороны, детализация, с другой – </w:t>
      </w:r>
      <w:proofErr w:type="spellStart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листовский</w:t>
      </w:r>
      <w:proofErr w:type="spellEnd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 xml:space="preserve"> симфонизм.</w:t>
      </w:r>
    </w:p>
    <w:p w:rsidR="00F7124A" w:rsidRPr="00F7124A" w:rsidRDefault="00F7124A" w:rsidP="00F7124A">
      <w:pPr>
        <w:shd w:val="clear" w:color="auto" w:fill="FFFFFF"/>
        <w:spacing w:after="0" w:line="240" w:lineRule="auto"/>
        <w:ind w:firstLine="150"/>
        <w:jc w:val="both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Характерные</w:t>
      </w:r>
      <w:r w:rsidRPr="00F7124A">
        <w:rPr>
          <w:rFonts w:ascii="Palatino Linotype" w:eastAsia="Times New Roman" w:hAnsi="Palatino Linotype" w:cs="Times New Roman"/>
          <w:color w:val="444444"/>
          <w:sz w:val="16"/>
        </w:rPr>
        <w:t> </w:t>
      </w:r>
      <w:r w:rsidRPr="00F7124A">
        <w:rPr>
          <w:rFonts w:ascii="Palatino Linotype" w:eastAsia="Times New Roman" w:hAnsi="Palatino Linotype" w:cs="Times New Roman"/>
          <w:b/>
          <w:bCs/>
          <w:i/>
          <w:iCs/>
          <w:color w:val="444444"/>
          <w:sz w:val="16"/>
        </w:rPr>
        <w:t>образные сферы:</w:t>
      </w:r>
    </w:p>
    <w:p w:rsidR="00F7124A" w:rsidRPr="00F7124A" w:rsidRDefault="00F7124A" w:rsidP="00F7124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элегии, пейзажи (преобладают);</w:t>
      </w:r>
    </w:p>
    <w:p w:rsidR="00F7124A" w:rsidRPr="00F7124A" w:rsidRDefault="00F7124A" w:rsidP="00F7124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празднично-торжественные;</w:t>
      </w:r>
    </w:p>
    <w:p w:rsidR="00F7124A" w:rsidRPr="00F7124A" w:rsidRDefault="00F7124A" w:rsidP="00F7124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эпические;</w:t>
      </w:r>
    </w:p>
    <w:p w:rsidR="00F7124A" w:rsidRPr="00F7124A" w:rsidRDefault="00F7124A" w:rsidP="00F7124A">
      <w:pPr>
        <w:numPr>
          <w:ilvl w:val="0"/>
          <w:numId w:val="5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пьесы драматические и трагические.</w:t>
      </w:r>
    </w:p>
    <w:p w:rsidR="00F7124A" w:rsidRPr="00F7124A" w:rsidRDefault="00F7124A" w:rsidP="00F7124A">
      <w:pPr>
        <w:shd w:val="clear" w:color="auto" w:fill="FFFFFF"/>
        <w:spacing w:after="0" w:line="240" w:lineRule="auto"/>
        <w:ind w:firstLine="150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 </w:t>
      </w:r>
    </w:p>
    <w:p w:rsidR="00F7124A" w:rsidRPr="00F7124A" w:rsidRDefault="00F7124A" w:rsidP="00F7124A">
      <w:pPr>
        <w:shd w:val="clear" w:color="auto" w:fill="FFFFFF"/>
        <w:spacing w:after="0" w:line="240" w:lineRule="atLeast"/>
        <w:ind w:firstLine="150"/>
        <w:jc w:val="both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r w:rsidRPr="00F7124A">
        <w:rPr>
          <w:rFonts w:ascii="Palatino Linotype" w:eastAsia="Times New Roman" w:hAnsi="Palatino Linotype" w:cs="Times New Roman"/>
          <w:b/>
          <w:bCs/>
          <w:i/>
          <w:iCs/>
          <w:color w:val="444444"/>
          <w:sz w:val="16"/>
        </w:rPr>
        <w:t>Контрольные вопросы:</w:t>
      </w:r>
    </w:p>
    <w:p w:rsidR="00F7124A" w:rsidRPr="00F7124A" w:rsidRDefault="00F7124A" w:rsidP="00F7124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В чём состоит значение фортепианного творчества Рахманинова?</w:t>
      </w:r>
    </w:p>
    <w:p w:rsidR="00F7124A" w:rsidRPr="00F7124A" w:rsidRDefault="00F7124A" w:rsidP="00F7124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Перечислите наследие в фортепианном жанре.</w:t>
      </w:r>
    </w:p>
    <w:p w:rsidR="00F7124A" w:rsidRPr="00F7124A" w:rsidRDefault="00F7124A" w:rsidP="00F7124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Раскройте особенности фортепианного стиля Рахманинова.</w:t>
      </w:r>
    </w:p>
    <w:p w:rsidR="00F7124A" w:rsidRPr="00F7124A" w:rsidRDefault="00F7124A" w:rsidP="00F7124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Проследите эволюцию в области малой формы.</w:t>
      </w:r>
    </w:p>
    <w:p w:rsidR="00F7124A" w:rsidRPr="00F7124A" w:rsidRDefault="00F7124A" w:rsidP="00F7124A">
      <w:pPr>
        <w:numPr>
          <w:ilvl w:val="0"/>
          <w:numId w:val="6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Каковы характерные образные сферы?</w:t>
      </w:r>
    </w:p>
    <w:p w:rsidR="00F7124A" w:rsidRPr="00F7124A" w:rsidRDefault="00F7124A" w:rsidP="00F7124A">
      <w:pPr>
        <w:shd w:val="clear" w:color="auto" w:fill="FFFFFF"/>
        <w:spacing w:after="0" w:line="240" w:lineRule="auto"/>
        <w:ind w:firstLine="150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 </w:t>
      </w:r>
    </w:p>
    <w:p w:rsidR="00F7124A" w:rsidRPr="00F7124A" w:rsidRDefault="00F7124A" w:rsidP="00F7124A">
      <w:pPr>
        <w:shd w:val="clear" w:color="auto" w:fill="FFFFFF"/>
        <w:spacing w:after="0" w:line="240" w:lineRule="atLeast"/>
        <w:ind w:firstLine="150"/>
        <w:jc w:val="both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r w:rsidRPr="00F7124A">
        <w:rPr>
          <w:rFonts w:ascii="Palatino Linotype" w:eastAsia="Times New Roman" w:hAnsi="Palatino Linotype" w:cs="Times New Roman"/>
          <w:b/>
          <w:bCs/>
          <w:i/>
          <w:iCs/>
          <w:color w:val="444444"/>
          <w:sz w:val="16"/>
        </w:rPr>
        <w:t>Вопросы для самостоятельной работы:</w:t>
      </w:r>
    </w:p>
    <w:p w:rsidR="00F7124A" w:rsidRPr="00F7124A" w:rsidRDefault="00F7124A" w:rsidP="00F7124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Музыкальные моменты, Прелюдии, Этюды-картины: сравнительный анализ.</w:t>
      </w:r>
    </w:p>
    <w:p w:rsidR="00F7124A" w:rsidRDefault="00F7124A" w:rsidP="00F7124A">
      <w:pPr>
        <w:numPr>
          <w:ilvl w:val="0"/>
          <w:numId w:val="7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Эволюция в жанре фортепианного концерта.</w:t>
      </w:r>
    </w:p>
    <w:p w:rsidR="00F7124A" w:rsidRPr="00F7124A" w:rsidRDefault="00F7124A" w:rsidP="00F7124A">
      <w:pPr>
        <w:shd w:val="clear" w:color="auto" w:fill="FFFFFF"/>
        <w:spacing w:after="0" w:line="240" w:lineRule="auto"/>
        <w:jc w:val="both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</w:p>
    <w:p w:rsidR="00F7124A" w:rsidRPr="00F7124A" w:rsidRDefault="00F7124A" w:rsidP="00F7124A">
      <w:pPr>
        <w:shd w:val="clear" w:color="auto" w:fill="FFFFFF"/>
        <w:spacing w:after="0" w:line="240" w:lineRule="atLeast"/>
        <w:ind w:firstLine="150"/>
        <w:jc w:val="both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r w:rsidRPr="00F7124A">
        <w:rPr>
          <w:rFonts w:ascii="Palatino Linotype" w:eastAsia="Times New Roman" w:hAnsi="Palatino Linotype" w:cs="Times New Roman"/>
          <w:b/>
          <w:bCs/>
          <w:i/>
          <w:iCs/>
          <w:color w:val="444444"/>
          <w:sz w:val="16"/>
        </w:rPr>
        <w:t>Рекомендуемая литература</w:t>
      </w:r>
    </w:p>
    <w:p w:rsidR="00F7124A" w:rsidRPr="00F7124A" w:rsidRDefault="00F7124A" w:rsidP="00F7124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proofErr w:type="spellStart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Арановский</w:t>
      </w:r>
      <w:proofErr w:type="spellEnd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 xml:space="preserve">, М. Этюды-картины Рахманинова / М. </w:t>
      </w:r>
      <w:proofErr w:type="spellStart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Арановский</w:t>
      </w:r>
      <w:proofErr w:type="spellEnd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. – М., 1963.</w:t>
      </w:r>
    </w:p>
    <w:p w:rsidR="00F7124A" w:rsidRPr="00F7124A" w:rsidRDefault="00F7124A" w:rsidP="00F7124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Брянцева, В.Н. Фортепианные пьесы Рахманинова / В.Н. Брянцева. – М., 1966.</w:t>
      </w:r>
    </w:p>
    <w:p w:rsidR="00F7124A" w:rsidRPr="00F7124A" w:rsidRDefault="00F7124A" w:rsidP="00F7124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proofErr w:type="spellStart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Понизовкин</w:t>
      </w:r>
      <w:proofErr w:type="spellEnd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 xml:space="preserve">, Ю. Рахманинов-пианист, интерпретатор собственных сочинений / Ю. </w:t>
      </w:r>
      <w:proofErr w:type="spellStart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Понизовкин</w:t>
      </w:r>
      <w:proofErr w:type="spellEnd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. – М., 1965.</w:t>
      </w:r>
    </w:p>
    <w:p w:rsidR="00F7124A" w:rsidRPr="00F7124A" w:rsidRDefault="00F7124A" w:rsidP="00F7124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Алексеев, А.Д. Фортепианная музыка. Конец XIX – начало ХХ в. / А.Д. Алексеев. – М., 1969.</w:t>
      </w:r>
    </w:p>
    <w:p w:rsidR="00F7124A" w:rsidRPr="00F7124A" w:rsidRDefault="00F7124A" w:rsidP="00F7124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proofErr w:type="spellStart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Энгель</w:t>
      </w:r>
      <w:proofErr w:type="spellEnd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 xml:space="preserve">, Ю.Д. Глазами современника: </w:t>
      </w:r>
      <w:proofErr w:type="spellStart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избр</w:t>
      </w:r>
      <w:proofErr w:type="spellEnd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 xml:space="preserve">. статьи о русской музыке / Ю.Д. </w:t>
      </w:r>
      <w:proofErr w:type="spellStart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Энгель</w:t>
      </w:r>
      <w:proofErr w:type="spellEnd"/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. – М., 1971.</w:t>
      </w:r>
    </w:p>
    <w:p w:rsidR="00F7124A" w:rsidRPr="00F7124A" w:rsidRDefault="00F7124A" w:rsidP="00F7124A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Palatino Linotype" w:eastAsia="Times New Roman" w:hAnsi="Palatino Linotype" w:cs="Times New Roman"/>
          <w:color w:val="444444"/>
          <w:sz w:val="16"/>
          <w:szCs w:val="16"/>
        </w:rPr>
      </w:pPr>
      <w:r w:rsidRPr="00F7124A">
        <w:rPr>
          <w:rFonts w:ascii="Palatino Linotype" w:eastAsia="Times New Roman" w:hAnsi="Palatino Linotype" w:cs="Times New Roman"/>
          <w:color w:val="444444"/>
          <w:sz w:val="16"/>
          <w:szCs w:val="16"/>
        </w:rPr>
        <w:t>Гаккель, Л. Фортепианная музыка ХХ в.: очерки / Л. Гаккель. – Л., М., 1990.</w:t>
      </w:r>
    </w:p>
    <w:p w:rsidR="002D6239" w:rsidRDefault="002D6239"/>
    <w:sectPr w:rsidR="002D62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95F22"/>
    <w:multiLevelType w:val="multilevel"/>
    <w:tmpl w:val="E8580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E57B78"/>
    <w:multiLevelType w:val="multilevel"/>
    <w:tmpl w:val="DF568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487C15"/>
    <w:multiLevelType w:val="multilevel"/>
    <w:tmpl w:val="2402D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206588D"/>
    <w:multiLevelType w:val="multilevel"/>
    <w:tmpl w:val="E620F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2646496"/>
    <w:multiLevelType w:val="multilevel"/>
    <w:tmpl w:val="EBE2D5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3A91043"/>
    <w:multiLevelType w:val="multilevel"/>
    <w:tmpl w:val="04A8E6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8C32D69"/>
    <w:multiLevelType w:val="multilevel"/>
    <w:tmpl w:val="89F4C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7124A"/>
    <w:rsid w:val="002D6239"/>
    <w:rsid w:val="00F712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2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F7124A"/>
    <w:rPr>
      <w:i/>
      <w:iCs/>
    </w:rPr>
  </w:style>
  <w:style w:type="character" w:customStyle="1" w:styleId="apple-converted-space">
    <w:name w:val="apple-converted-space"/>
    <w:basedOn w:val="a0"/>
    <w:rsid w:val="00F7124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48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1076</Words>
  <Characters>6139</Characters>
  <Application>Microsoft Office Word</Application>
  <DocSecurity>0</DocSecurity>
  <Lines>51</Lines>
  <Paragraphs>14</Paragraphs>
  <ScaleCrop>false</ScaleCrop>
  <Company/>
  <LinksUpToDate>false</LinksUpToDate>
  <CharactersWithSpaces>7201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2</cp:revision>
  <dcterms:created xsi:type="dcterms:W3CDTF">2020-04-18T12:33:00Z</dcterms:created>
  <dcterms:modified xsi:type="dcterms:W3CDTF">2020-04-18T12:33:00Z</dcterms:modified>
</cp:coreProperties>
</file>