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Элементарная теория музыки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53.02.03 Инструментальное исполнительство.                       Оркестровые струнные инструменты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D510E2" w:rsidRPr="008A7CA6" w:rsidRDefault="00927F18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</w:t>
            </w:r>
            <w:bookmarkStart w:id="0" w:name="_GoBack"/>
            <w:bookmarkEnd w:id="0"/>
            <w:r w:rsidR="00D510E2">
              <w:rPr>
                <w:b w:val="0"/>
                <w:bCs w:val="0"/>
                <w:sz w:val="24"/>
                <w:szCs w:val="24"/>
              </w:rPr>
              <w:t>.04</w:t>
            </w:r>
            <w:r w:rsidR="00D510E2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D510E2" w:rsidRPr="00962E3F" w:rsidRDefault="00D510E2" w:rsidP="006618E2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Хроматические интервалы в тональности и от звука.</w:t>
            </w:r>
          </w:p>
        </w:tc>
      </w:tr>
    </w:tbl>
    <w:p w:rsidR="00D510E2" w:rsidRDefault="00D510E2" w:rsidP="007165DC">
      <w:pPr>
        <w:jc w:val="center"/>
        <w:rPr>
          <w:b/>
        </w:rPr>
      </w:pPr>
    </w:p>
    <w:p w:rsidR="007165DC" w:rsidRDefault="007165DC" w:rsidP="00C427C7">
      <w:pPr>
        <w:spacing w:after="120" w:line="360" w:lineRule="auto"/>
        <w:jc w:val="center"/>
        <w:rPr>
          <w:b/>
        </w:rPr>
      </w:pPr>
      <w:r w:rsidRPr="00D654B2">
        <w:rPr>
          <w:b/>
        </w:rPr>
        <w:t>Х</w:t>
      </w:r>
      <w:r w:rsidR="00486701" w:rsidRPr="00D654B2">
        <w:rPr>
          <w:b/>
        </w:rPr>
        <w:t>РОМАТИЧЕСКИЕ ИНТЕРВАЛЫ</w:t>
      </w:r>
    </w:p>
    <w:p w:rsidR="007165DC" w:rsidRDefault="004B69EA" w:rsidP="004B69EA">
      <w:pPr>
        <w:jc w:val="both"/>
      </w:pPr>
      <w:r w:rsidRPr="00D654B2">
        <w:t xml:space="preserve">Благодаря альтерации в мажоре и миноре образуются новые </w:t>
      </w:r>
      <w:r w:rsidR="007165DC" w:rsidRPr="00D654B2">
        <w:t>интервалы –</w:t>
      </w:r>
      <w:r w:rsidRPr="00D654B2">
        <w:t xml:space="preserve"> </w:t>
      </w:r>
      <w:r w:rsidR="007165DC" w:rsidRPr="00D654B2">
        <w:t xml:space="preserve">уменьшённые и увеличенные, </w:t>
      </w:r>
      <w:r w:rsidRPr="00D654B2">
        <w:t xml:space="preserve">дважды уменьшённые и дважды увеличенные, </w:t>
      </w:r>
      <w:r w:rsidR="007165DC" w:rsidRPr="00D654B2">
        <w:t xml:space="preserve">которые </w:t>
      </w:r>
      <w:r w:rsidRPr="00D654B2">
        <w:t>не встречаются в натуральных ладах</w:t>
      </w:r>
      <w:r w:rsidR="007165DC" w:rsidRPr="00D654B2">
        <w:t>.</w:t>
      </w:r>
      <w:r w:rsidRPr="00D654B2">
        <w:t xml:space="preserve"> </w:t>
      </w:r>
      <w:r w:rsidR="00D510E2">
        <w:t xml:space="preserve">Общее название всех подобных интервалов – </w:t>
      </w:r>
      <w:r w:rsidR="00D510E2" w:rsidRPr="00D510E2">
        <w:rPr>
          <w:b/>
        </w:rPr>
        <w:t>хроматические</w:t>
      </w:r>
      <w:r w:rsidR="00D510E2">
        <w:t xml:space="preserve"> или </w:t>
      </w:r>
      <w:proofErr w:type="spellStart"/>
      <w:r w:rsidR="00D510E2" w:rsidRPr="00D510E2">
        <w:rPr>
          <w:b/>
        </w:rPr>
        <w:t>альтерированные</w:t>
      </w:r>
      <w:proofErr w:type="spellEnd"/>
      <w:r w:rsidR="00D510E2">
        <w:t xml:space="preserve">. </w:t>
      </w:r>
      <w:proofErr w:type="gramStart"/>
      <w:r w:rsidRPr="00D654B2">
        <w:t>Разрешаются</w:t>
      </w:r>
      <w:proofErr w:type="gramEnd"/>
      <w:r w:rsidRPr="00D654B2">
        <w:t xml:space="preserve"> такие интервалы всегда по направлению ладовой альтерации (неустойчивые повышенные ступени – вверх, пониженные – вниз). </w:t>
      </w:r>
      <w:r w:rsidR="00F43BD7" w:rsidRPr="00D654B2">
        <w:t>Сохраняется общий принцип разрешения: уменьшённые сужаются, увеличенные расширяются.</w:t>
      </w:r>
      <w:r w:rsidR="00D176B3">
        <w:t xml:space="preserve"> Часто хроматические (</w:t>
      </w:r>
      <w:proofErr w:type="spellStart"/>
      <w:r w:rsidR="00D176B3">
        <w:t>альтерированные</w:t>
      </w:r>
      <w:proofErr w:type="spellEnd"/>
      <w:r w:rsidR="00D176B3">
        <w:t xml:space="preserve">) интервалы </w:t>
      </w:r>
      <w:proofErr w:type="spellStart"/>
      <w:r w:rsidR="00D176B3" w:rsidRPr="00D176B3">
        <w:rPr>
          <w:i/>
        </w:rPr>
        <w:t>энгармонически</w:t>
      </w:r>
      <w:proofErr w:type="spellEnd"/>
      <w:r w:rsidR="00D176B3" w:rsidRPr="00D176B3">
        <w:rPr>
          <w:i/>
        </w:rPr>
        <w:t xml:space="preserve"> равны</w:t>
      </w:r>
      <w:r w:rsidR="00D176B3">
        <w:t xml:space="preserve"> простым диатоническим.</w:t>
      </w:r>
    </w:p>
    <w:p w:rsidR="002D6ABE" w:rsidRDefault="002D6ABE" w:rsidP="00C427C7">
      <w:pPr>
        <w:jc w:val="center"/>
      </w:pPr>
      <w:r>
        <w:rPr>
          <w:noProof/>
        </w:rPr>
        <w:drawing>
          <wp:inline distT="0" distB="0" distL="0" distR="0" wp14:anchorId="0094108C" wp14:editId="73283EEB">
            <wp:extent cx="6243654" cy="4049486"/>
            <wp:effectExtent l="0" t="0" r="508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825" cy="405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7C7" w:rsidRDefault="00C427C7" w:rsidP="00C427C7">
      <w:pPr>
        <w:jc w:val="center"/>
      </w:pPr>
    </w:p>
    <w:p w:rsidR="00C427C7" w:rsidRDefault="00C427C7" w:rsidP="00C427C7">
      <w:pPr>
        <w:jc w:val="center"/>
      </w:pPr>
      <w:r>
        <w:rPr>
          <w:noProof/>
        </w:rPr>
        <w:drawing>
          <wp:inline distT="0" distB="0" distL="0" distR="0" wp14:anchorId="1046E218" wp14:editId="68800359">
            <wp:extent cx="6210794" cy="253511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4831" cy="253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7C7" w:rsidRPr="00C427C7" w:rsidRDefault="00C427C7" w:rsidP="00D510E2">
      <w:pPr>
        <w:pStyle w:val="a6"/>
        <w:spacing w:before="120" w:after="120"/>
        <w:jc w:val="left"/>
        <w:rPr>
          <w:b w:val="0"/>
          <w:bCs w:val="0"/>
          <w:noProof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0F698975" wp14:editId="7C24429E">
            <wp:extent cx="6645910" cy="1325245"/>
            <wp:effectExtent l="0" t="0" r="2540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7C7" w:rsidRDefault="00C427C7" w:rsidP="00C427C7">
      <w:pPr>
        <w:pStyle w:val="a6"/>
        <w:spacing w:before="120" w:after="120"/>
        <w:rPr>
          <w:bCs w:val="0"/>
          <w:sz w:val="24"/>
          <w:szCs w:val="24"/>
        </w:rPr>
      </w:pPr>
      <w:r w:rsidRPr="00E33956">
        <w:rPr>
          <w:bCs w:val="0"/>
          <w:sz w:val="24"/>
          <w:szCs w:val="24"/>
        </w:rPr>
        <w:t>Практическое задание №</w:t>
      </w:r>
      <w:r>
        <w:rPr>
          <w:bCs w:val="0"/>
          <w:sz w:val="24"/>
          <w:szCs w:val="24"/>
        </w:rPr>
        <w:t xml:space="preserve"> 1</w:t>
      </w:r>
    </w:p>
    <w:p w:rsidR="00C427C7" w:rsidRDefault="00C427C7" w:rsidP="00C427C7">
      <w:pPr>
        <w:pStyle w:val="a6"/>
        <w:numPr>
          <w:ilvl w:val="0"/>
          <w:numId w:val="1"/>
        </w:numPr>
        <w:spacing w:before="120" w:after="120"/>
        <w:jc w:val="left"/>
        <w:rPr>
          <w:b w:val="0"/>
          <w:bCs w:val="0"/>
          <w:noProof/>
          <w:sz w:val="24"/>
          <w:szCs w:val="24"/>
          <w:lang w:eastAsia="ru-RU"/>
        </w:rPr>
      </w:pPr>
      <w:r w:rsidRPr="00C427C7">
        <w:rPr>
          <w:b w:val="0"/>
          <w:bCs w:val="0"/>
          <w:spacing w:val="-8"/>
          <w:sz w:val="24"/>
          <w:szCs w:val="24"/>
        </w:rPr>
        <w:t>Играть в какой-либо мажорной</w:t>
      </w:r>
      <w:r>
        <w:rPr>
          <w:b w:val="0"/>
          <w:bCs w:val="0"/>
          <w:spacing w:val="-8"/>
          <w:sz w:val="24"/>
          <w:szCs w:val="24"/>
        </w:rPr>
        <w:t xml:space="preserve"> и минорной</w:t>
      </w:r>
      <w:r w:rsidRPr="00C427C7">
        <w:rPr>
          <w:b w:val="0"/>
          <w:bCs w:val="0"/>
          <w:spacing w:val="-8"/>
          <w:sz w:val="24"/>
          <w:szCs w:val="24"/>
        </w:rPr>
        <w:t xml:space="preserve"> тональности хроматические интервалы с разрешением, проверяя ступени</w:t>
      </w:r>
      <w:r w:rsidR="00DF2739">
        <w:rPr>
          <w:b w:val="0"/>
          <w:bCs w:val="0"/>
          <w:spacing w:val="-8"/>
          <w:sz w:val="24"/>
          <w:szCs w:val="24"/>
        </w:rPr>
        <w:t xml:space="preserve">, по образцу </w:t>
      </w:r>
      <w:proofErr w:type="gramStart"/>
      <w:r w:rsidR="00DF2739">
        <w:rPr>
          <w:b w:val="0"/>
          <w:bCs w:val="0"/>
          <w:spacing w:val="-8"/>
          <w:sz w:val="24"/>
          <w:szCs w:val="24"/>
        </w:rPr>
        <w:t>До</w:t>
      </w:r>
      <w:proofErr w:type="gramEnd"/>
      <w:r w:rsidR="00DF2739">
        <w:rPr>
          <w:b w:val="0"/>
          <w:bCs w:val="0"/>
          <w:spacing w:val="-8"/>
          <w:sz w:val="24"/>
          <w:szCs w:val="24"/>
        </w:rPr>
        <w:t xml:space="preserve"> мажора и до минора</w:t>
      </w:r>
      <w:r w:rsidRPr="00C427C7">
        <w:rPr>
          <w:b w:val="0"/>
          <w:bCs w:val="0"/>
          <w:spacing w:val="-8"/>
          <w:sz w:val="24"/>
          <w:szCs w:val="24"/>
        </w:rPr>
        <w:t>.</w:t>
      </w:r>
      <w:r w:rsidRPr="00C427C7">
        <w:rPr>
          <w:b w:val="0"/>
          <w:bCs w:val="0"/>
          <w:noProof/>
          <w:sz w:val="24"/>
          <w:szCs w:val="24"/>
          <w:lang w:eastAsia="ru-RU"/>
        </w:rPr>
        <w:t xml:space="preserve"> </w:t>
      </w:r>
    </w:p>
    <w:p w:rsidR="00DF2739" w:rsidRDefault="00C427C7" w:rsidP="00C427C7">
      <w:pPr>
        <w:pStyle w:val="a6"/>
        <w:numPr>
          <w:ilvl w:val="0"/>
          <w:numId w:val="1"/>
        </w:numPr>
        <w:spacing w:before="120" w:after="120"/>
        <w:jc w:val="left"/>
        <w:rPr>
          <w:b w:val="0"/>
          <w:bCs w:val="0"/>
          <w:noProof/>
          <w:sz w:val="24"/>
          <w:szCs w:val="24"/>
          <w:lang w:eastAsia="ru-RU"/>
        </w:rPr>
      </w:pPr>
      <w:r>
        <w:rPr>
          <w:b w:val="0"/>
          <w:bCs w:val="0"/>
          <w:noProof/>
          <w:sz w:val="24"/>
          <w:szCs w:val="24"/>
          <w:lang w:eastAsia="ru-RU"/>
        </w:rPr>
        <w:t xml:space="preserve">Написать </w:t>
      </w:r>
      <w:r w:rsidR="00DF2739">
        <w:rPr>
          <w:b w:val="0"/>
          <w:bCs w:val="0"/>
          <w:noProof/>
          <w:sz w:val="24"/>
          <w:szCs w:val="24"/>
          <w:lang w:eastAsia="ru-RU"/>
        </w:rPr>
        <w:t xml:space="preserve">с разрешением </w:t>
      </w:r>
      <w:r>
        <w:rPr>
          <w:b w:val="0"/>
          <w:bCs w:val="0"/>
          <w:noProof/>
          <w:sz w:val="24"/>
          <w:szCs w:val="24"/>
          <w:lang w:eastAsia="ru-RU"/>
        </w:rPr>
        <w:t xml:space="preserve">ув.3, ув.4, </w:t>
      </w:r>
      <w:r w:rsidR="00DF2739">
        <w:rPr>
          <w:b w:val="0"/>
          <w:bCs w:val="0"/>
          <w:noProof/>
          <w:sz w:val="24"/>
          <w:szCs w:val="24"/>
          <w:lang w:eastAsia="ru-RU"/>
        </w:rPr>
        <w:t>дв.ув.4, дв.ум.8 (</w:t>
      </w:r>
      <w:r w:rsidR="00DF2739">
        <w:rPr>
          <w:b w:val="0"/>
          <w:bCs w:val="0"/>
          <w:noProof/>
          <w:sz w:val="24"/>
          <w:szCs w:val="24"/>
          <w:lang w:val="en-US" w:eastAsia="ru-RU"/>
        </w:rPr>
        <w:t>A</w:t>
      </w:r>
      <w:r w:rsidR="00DF2739" w:rsidRPr="00C427C7">
        <w:rPr>
          <w:b w:val="0"/>
          <w:bCs w:val="0"/>
          <w:noProof/>
          <w:sz w:val="24"/>
          <w:szCs w:val="24"/>
          <w:lang w:eastAsia="ru-RU"/>
        </w:rPr>
        <w:t>-</w:t>
      </w:r>
      <w:r w:rsidR="00DF2739">
        <w:rPr>
          <w:b w:val="0"/>
          <w:bCs w:val="0"/>
          <w:noProof/>
          <w:sz w:val="24"/>
          <w:szCs w:val="24"/>
          <w:lang w:val="en-US" w:eastAsia="ru-RU"/>
        </w:rPr>
        <w:t>dur</w:t>
      </w:r>
      <w:r w:rsidR="00DF2739">
        <w:rPr>
          <w:b w:val="0"/>
          <w:bCs w:val="0"/>
          <w:noProof/>
          <w:sz w:val="24"/>
          <w:szCs w:val="24"/>
          <w:lang w:eastAsia="ru-RU"/>
        </w:rPr>
        <w:t xml:space="preserve">);   </w:t>
      </w:r>
    </w:p>
    <w:p w:rsidR="00C427C7" w:rsidRPr="00DF2739" w:rsidRDefault="00DF2739" w:rsidP="00DF2739">
      <w:pPr>
        <w:pStyle w:val="a6"/>
        <w:spacing w:before="120" w:after="120"/>
        <w:jc w:val="left"/>
        <w:rPr>
          <w:b w:val="0"/>
          <w:bCs w:val="0"/>
          <w:noProof/>
          <w:sz w:val="24"/>
          <w:szCs w:val="24"/>
          <w:lang w:eastAsia="ru-RU"/>
        </w:rPr>
      </w:pPr>
      <w:r>
        <w:rPr>
          <w:b w:val="0"/>
          <w:bCs w:val="0"/>
          <w:noProof/>
          <w:sz w:val="24"/>
          <w:szCs w:val="24"/>
          <w:lang w:eastAsia="ru-RU"/>
        </w:rPr>
        <w:t xml:space="preserve">                                                        ум.7, ум.6, дв.ув.1 (</w:t>
      </w:r>
      <w:r>
        <w:rPr>
          <w:b w:val="0"/>
          <w:bCs w:val="0"/>
          <w:noProof/>
          <w:sz w:val="24"/>
          <w:szCs w:val="24"/>
          <w:lang w:val="en-US" w:eastAsia="ru-RU"/>
        </w:rPr>
        <w:t>g</w:t>
      </w:r>
      <w:r w:rsidRPr="00DF2739">
        <w:rPr>
          <w:b w:val="0"/>
          <w:bCs w:val="0"/>
          <w:noProof/>
          <w:sz w:val="24"/>
          <w:szCs w:val="24"/>
          <w:lang w:eastAsia="ru-RU"/>
        </w:rPr>
        <w:t>-</w:t>
      </w:r>
      <w:r>
        <w:rPr>
          <w:b w:val="0"/>
          <w:bCs w:val="0"/>
          <w:noProof/>
          <w:sz w:val="24"/>
          <w:szCs w:val="24"/>
          <w:lang w:val="en-US" w:eastAsia="ru-RU"/>
        </w:rPr>
        <w:t>moll</w:t>
      </w:r>
      <w:r>
        <w:rPr>
          <w:b w:val="0"/>
          <w:bCs w:val="0"/>
          <w:noProof/>
          <w:sz w:val="24"/>
          <w:szCs w:val="24"/>
          <w:lang w:eastAsia="ru-RU"/>
        </w:rPr>
        <w:t>)</w:t>
      </w:r>
      <w:r w:rsidRPr="00DF2739">
        <w:rPr>
          <w:b w:val="0"/>
          <w:bCs w:val="0"/>
          <w:noProof/>
          <w:sz w:val="24"/>
          <w:szCs w:val="24"/>
          <w:lang w:eastAsia="ru-RU"/>
        </w:rPr>
        <w:t>.</w:t>
      </w:r>
    </w:p>
    <w:p w:rsidR="00C427C7" w:rsidRDefault="00C427C7" w:rsidP="004B69EA">
      <w:pPr>
        <w:jc w:val="both"/>
      </w:pPr>
    </w:p>
    <w:p w:rsidR="002D6ABE" w:rsidRDefault="00452F8B" w:rsidP="004B69EA">
      <w:pPr>
        <w:jc w:val="both"/>
      </w:pPr>
      <w:r>
        <w:rPr>
          <w:noProof/>
        </w:rPr>
        <w:drawing>
          <wp:inline distT="0" distB="0" distL="0" distR="0" wp14:anchorId="74C9A73E" wp14:editId="2F9391A8">
            <wp:extent cx="6645910" cy="639445"/>
            <wp:effectExtent l="0" t="0" r="254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0E2" w:rsidRDefault="00D510E2" w:rsidP="004B69EA">
      <w:pPr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856F38" w:rsidRPr="00EE5103" w:rsidTr="00EE5103">
        <w:tc>
          <w:tcPr>
            <w:tcW w:w="3823" w:type="dxa"/>
          </w:tcPr>
          <w:p w:rsidR="00856F38" w:rsidRPr="00856F38" w:rsidRDefault="00653463" w:rsidP="00653463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И</w:t>
            </w:r>
            <w:r w:rsidR="00856F38" w:rsidRPr="00856F38">
              <w:rPr>
                <w:spacing w:val="-8"/>
              </w:rPr>
              <w:t>нтервал</w:t>
            </w:r>
            <w:r>
              <w:rPr>
                <w:spacing w:val="-8"/>
              </w:rPr>
              <w:t>, построенный</w:t>
            </w:r>
            <w:r w:rsidR="00856F38" w:rsidRPr="00856F38">
              <w:rPr>
                <w:spacing w:val="-8"/>
              </w:rPr>
              <w:t xml:space="preserve"> от заданного звука</w:t>
            </w:r>
            <w:r>
              <w:rPr>
                <w:spacing w:val="-8"/>
              </w:rPr>
              <w:t>, можно разреши</w:t>
            </w:r>
            <w:r w:rsidR="00856F38" w:rsidRPr="00856F38">
              <w:rPr>
                <w:spacing w:val="-8"/>
              </w:rPr>
              <w:t xml:space="preserve">ть как </w:t>
            </w:r>
            <w:r w:rsidR="00856F38" w:rsidRPr="005C4F9A">
              <w:rPr>
                <w:b/>
                <w:i/>
                <w:spacing w:val="-8"/>
              </w:rPr>
              <w:t>характерный</w:t>
            </w:r>
            <w:r w:rsidR="00856F38" w:rsidRPr="00856F38">
              <w:rPr>
                <w:spacing w:val="-8"/>
              </w:rPr>
              <w:t xml:space="preserve"> в гармоническом мажоре и гармоническом миноре,</w:t>
            </w:r>
          </w:p>
          <w:p w:rsidR="00856F38" w:rsidRDefault="00856F38" w:rsidP="00653463">
            <w:pPr>
              <w:jc w:val="center"/>
            </w:pPr>
            <w:r w:rsidRPr="00856F38">
              <w:rPr>
                <w:spacing w:val="-8"/>
              </w:rPr>
              <w:t xml:space="preserve">затем как </w:t>
            </w:r>
            <w:r w:rsidRPr="005C4F9A">
              <w:rPr>
                <w:b/>
                <w:i/>
                <w:spacing w:val="-8"/>
              </w:rPr>
              <w:t>хроматический</w:t>
            </w:r>
            <w:r w:rsidRPr="00856F38">
              <w:rPr>
                <w:spacing w:val="-8"/>
              </w:rPr>
              <w:t xml:space="preserve"> в мажоре и миноре</w:t>
            </w:r>
            <w:r>
              <w:rPr>
                <w:spacing w:val="-8"/>
              </w:rPr>
              <w:t xml:space="preserve">. </w:t>
            </w:r>
            <w:r w:rsidR="00653463">
              <w:rPr>
                <w:spacing w:val="-8"/>
              </w:rPr>
              <w:t>Т</w:t>
            </w:r>
            <w:r>
              <w:rPr>
                <w:spacing w:val="-8"/>
              </w:rPr>
              <w:t>ональности разрешения</w:t>
            </w:r>
            <w:r w:rsidR="00653463">
              <w:rPr>
                <w:spacing w:val="-8"/>
              </w:rPr>
              <w:t xml:space="preserve"> </w:t>
            </w:r>
            <w:r w:rsidR="00653463" w:rsidRPr="00653463">
              <w:rPr>
                <w:spacing w:val="-12"/>
              </w:rPr>
              <w:t>проверяются их тоническим аккордом</w:t>
            </w:r>
            <w:r w:rsidRPr="00653463">
              <w:rPr>
                <w:spacing w:val="-12"/>
              </w:rPr>
              <w:t>!</w:t>
            </w:r>
          </w:p>
        </w:tc>
        <w:tc>
          <w:tcPr>
            <w:tcW w:w="6633" w:type="dxa"/>
          </w:tcPr>
          <w:p w:rsidR="00EE5103" w:rsidRPr="00EE5103" w:rsidRDefault="00EE5103" w:rsidP="009C6FB4">
            <w:pPr>
              <w:jc w:val="both"/>
              <w:rPr>
                <w:sz w:val="22"/>
                <w:szCs w:val="22"/>
              </w:rPr>
            </w:pPr>
            <w:r w:rsidRPr="00EE5103">
              <w:t xml:space="preserve">   </w:t>
            </w:r>
            <w:r w:rsidR="00D176B3">
              <w:t xml:space="preserve">   </w:t>
            </w:r>
            <w:r w:rsidRPr="00EE5103">
              <w:t xml:space="preserve">   </w:t>
            </w:r>
            <w:r w:rsidR="00D176B3" w:rsidRPr="00D176B3">
              <w:rPr>
                <w:spacing w:val="-8"/>
                <w:sz w:val="20"/>
                <w:szCs w:val="20"/>
              </w:rPr>
              <w:t>Значение</w:t>
            </w:r>
            <w:r w:rsidR="00D176B3">
              <w:rPr>
                <w:spacing w:val="-8"/>
              </w:rPr>
              <w:t>:</w:t>
            </w:r>
            <w:r w:rsidR="00D176B3">
              <w:rPr>
                <w:spacing w:val="-8"/>
              </w:rPr>
              <w:t xml:space="preserve"> </w:t>
            </w:r>
            <w:proofErr w:type="spellStart"/>
            <w:r w:rsidR="00D176B3">
              <w:rPr>
                <w:sz w:val="20"/>
                <w:szCs w:val="20"/>
              </w:rPr>
              <w:t>ха</w:t>
            </w:r>
            <w:r w:rsidRPr="00D176B3">
              <w:rPr>
                <w:sz w:val="20"/>
                <w:szCs w:val="20"/>
              </w:rPr>
              <w:t>ракт</w:t>
            </w:r>
            <w:proofErr w:type="spellEnd"/>
            <w:r w:rsidRPr="00D176B3">
              <w:rPr>
                <w:sz w:val="20"/>
                <w:szCs w:val="20"/>
              </w:rPr>
              <w:t xml:space="preserve">.               </w:t>
            </w:r>
            <w:r w:rsidR="00D176B3">
              <w:rPr>
                <w:sz w:val="20"/>
                <w:szCs w:val="20"/>
              </w:rPr>
              <w:t xml:space="preserve">     х</w:t>
            </w:r>
            <w:r w:rsidRPr="00D176B3">
              <w:rPr>
                <w:sz w:val="20"/>
                <w:szCs w:val="20"/>
              </w:rPr>
              <w:t xml:space="preserve">ром.                </w:t>
            </w:r>
            <w:r w:rsidR="00D176B3">
              <w:rPr>
                <w:sz w:val="20"/>
                <w:szCs w:val="20"/>
              </w:rPr>
              <w:t xml:space="preserve">    х</w:t>
            </w:r>
            <w:r w:rsidRPr="00D176B3">
              <w:rPr>
                <w:sz w:val="20"/>
                <w:szCs w:val="20"/>
              </w:rPr>
              <w:t>ром.</w:t>
            </w:r>
          </w:p>
          <w:p w:rsidR="00EE5103" w:rsidRPr="00EE5103" w:rsidRDefault="00EE5103" w:rsidP="00EE51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F5D732" wp14:editId="49AA0DD7">
                  <wp:extent cx="3247949" cy="946496"/>
                  <wp:effectExtent l="0" t="0" r="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621" cy="95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F9A" w:rsidRPr="009804F2" w:rsidTr="00EE5103">
        <w:tc>
          <w:tcPr>
            <w:tcW w:w="3823" w:type="dxa"/>
          </w:tcPr>
          <w:p w:rsidR="00EE5103" w:rsidRDefault="00EE5103" w:rsidP="00EE5103">
            <w:pPr>
              <w:rPr>
                <w:spacing w:val="-8"/>
              </w:rPr>
            </w:pPr>
          </w:p>
          <w:p w:rsidR="005C4F9A" w:rsidRDefault="005C4F9A" w:rsidP="00653463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ув.5 </w:t>
            </w:r>
            <w:r w:rsidR="00653463">
              <w:rPr>
                <w:spacing w:val="-8"/>
              </w:rPr>
              <w:t>разрешается в б.6 движением только в одном голосе. Устойчивая ступень на месте!</w:t>
            </w:r>
          </w:p>
        </w:tc>
        <w:tc>
          <w:tcPr>
            <w:tcW w:w="6633" w:type="dxa"/>
          </w:tcPr>
          <w:p w:rsidR="009804F2" w:rsidRPr="00D176B3" w:rsidRDefault="009804F2" w:rsidP="009C6FB4">
            <w:pPr>
              <w:rPr>
                <w:sz w:val="20"/>
                <w:szCs w:val="20"/>
              </w:rPr>
            </w:pPr>
            <w:r w:rsidRPr="00653463">
              <w:t xml:space="preserve">                            </w:t>
            </w:r>
            <w:proofErr w:type="spellStart"/>
            <w:proofErr w:type="gramStart"/>
            <w:r w:rsidR="00D176B3">
              <w:rPr>
                <w:sz w:val="20"/>
                <w:szCs w:val="20"/>
              </w:rPr>
              <w:t>ха</w:t>
            </w:r>
            <w:r w:rsidR="00D176B3" w:rsidRPr="00D176B3">
              <w:rPr>
                <w:sz w:val="20"/>
                <w:szCs w:val="20"/>
              </w:rPr>
              <w:t>ракт</w:t>
            </w:r>
            <w:proofErr w:type="spellEnd"/>
            <w:r w:rsidRPr="00D176B3">
              <w:rPr>
                <w:sz w:val="20"/>
                <w:szCs w:val="20"/>
              </w:rPr>
              <w:t>.</w:t>
            </w:r>
            <w:r w:rsidRPr="00D176B3">
              <w:rPr>
                <w:sz w:val="20"/>
                <w:szCs w:val="20"/>
              </w:rPr>
              <w:t>,</w:t>
            </w:r>
            <w:proofErr w:type="gramEnd"/>
            <w:r w:rsidRPr="00D176B3">
              <w:rPr>
                <w:sz w:val="20"/>
                <w:szCs w:val="20"/>
              </w:rPr>
              <w:t xml:space="preserve"> х</w:t>
            </w:r>
            <w:r w:rsidRPr="00D176B3">
              <w:rPr>
                <w:sz w:val="20"/>
                <w:szCs w:val="20"/>
              </w:rPr>
              <w:t xml:space="preserve">ром.    </w:t>
            </w:r>
            <w:proofErr w:type="spellStart"/>
            <w:proofErr w:type="gramStart"/>
            <w:r w:rsidR="00D176B3">
              <w:rPr>
                <w:sz w:val="20"/>
                <w:szCs w:val="20"/>
              </w:rPr>
              <w:t>ха</w:t>
            </w:r>
            <w:r w:rsidR="00D176B3" w:rsidRPr="00D176B3">
              <w:rPr>
                <w:sz w:val="20"/>
                <w:szCs w:val="20"/>
              </w:rPr>
              <w:t>ракт</w:t>
            </w:r>
            <w:proofErr w:type="spellEnd"/>
            <w:r w:rsidRPr="00D176B3">
              <w:rPr>
                <w:sz w:val="20"/>
                <w:szCs w:val="20"/>
              </w:rPr>
              <w:t>.,</w:t>
            </w:r>
            <w:proofErr w:type="gramEnd"/>
            <w:r w:rsidRPr="00D176B3">
              <w:rPr>
                <w:sz w:val="20"/>
                <w:szCs w:val="20"/>
              </w:rPr>
              <w:t xml:space="preserve"> хром.              </w:t>
            </w:r>
          </w:p>
          <w:p w:rsidR="009C6FB4" w:rsidRPr="009804F2" w:rsidRDefault="009804F2" w:rsidP="009804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951199" wp14:editId="642391A2">
                  <wp:extent cx="2596896" cy="988658"/>
                  <wp:effectExtent l="0" t="0" r="0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186" cy="995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F4F" w:rsidTr="00EE5103">
        <w:tc>
          <w:tcPr>
            <w:tcW w:w="3823" w:type="dxa"/>
          </w:tcPr>
          <w:p w:rsidR="00EE5103" w:rsidRDefault="00EE5103" w:rsidP="00EE5C40">
            <w:pPr>
              <w:jc w:val="center"/>
              <w:rPr>
                <w:spacing w:val="-8"/>
              </w:rPr>
            </w:pPr>
          </w:p>
          <w:p w:rsidR="00653463" w:rsidRDefault="009C6FB4" w:rsidP="00653463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ум.</w:t>
            </w:r>
            <w:r w:rsidR="00EE5C40" w:rsidRPr="009804F2">
              <w:rPr>
                <w:spacing w:val="-8"/>
              </w:rPr>
              <w:t>3</w:t>
            </w:r>
            <w:r>
              <w:rPr>
                <w:spacing w:val="-8"/>
              </w:rPr>
              <w:t xml:space="preserve"> </w:t>
            </w:r>
            <w:r w:rsidR="00653463">
              <w:rPr>
                <w:spacing w:val="-8"/>
              </w:rPr>
              <w:t>разрешается в ч.1 на устойчивой ступени (</w:t>
            </w:r>
            <w:r w:rsidR="00653463">
              <w:rPr>
                <w:spacing w:val="-8"/>
                <w:lang w:val="en-US"/>
              </w:rPr>
              <w:t>I</w:t>
            </w:r>
            <w:r w:rsidR="00653463">
              <w:rPr>
                <w:spacing w:val="-8"/>
              </w:rPr>
              <w:t xml:space="preserve">, III или V), </w:t>
            </w:r>
          </w:p>
          <w:p w:rsidR="00072F4F" w:rsidRDefault="00653463" w:rsidP="00653463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как бы окружая её с обеих сторон полутонами</w:t>
            </w:r>
            <w:r w:rsidR="009C6FB4">
              <w:rPr>
                <w:spacing w:val="-8"/>
              </w:rPr>
              <w:t xml:space="preserve">        </w:t>
            </w:r>
          </w:p>
        </w:tc>
        <w:tc>
          <w:tcPr>
            <w:tcW w:w="6633" w:type="dxa"/>
          </w:tcPr>
          <w:p w:rsidR="00072F4F" w:rsidRPr="009804F2" w:rsidRDefault="009C6FB4" w:rsidP="004B69EA">
            <w:pPr>
              <w:jc w:val="both"/>
            </w:pPr>
            <w:r w:rsidRPr="009804F2">
              <w:t xml:space="preserve">                 </w:t>
            </w:r>
            <w:r w:rsidR="00EE5103">
              <w:rPr>
                <w:noProof/>
              </w:rPr>
              <w:drawing>
                <wp:inline distT="0" distB="0" distL="0" distR="0" wp14:anchorId="32EB52EF" wp14:editId="0926DBCA">
                  <wp:extent cx="3277438" cy="99288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568" cy="10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67D" w:rsidTr="00DF2739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:rsidR="006F267D" w:rsidRPr="006F267D" w:rsidRDefault="006F267D" w:rsidP="006F267D">
            <w:pPr>
              <w:jc w:val="center"/>
              <w:rPr>
                <w:spacing w:val="-8"/>
              </w:rPr>
            </w:pPr>
          </w:p>
        </w:tc>
      </w:tr>
      <w:tr w:rsidR="006F267D" w:rsidTr="00C547FC">
        <w:tc>
          <w:tcPr>
            <w:tcW w:w="10456" w:type="dxa"/>
            <w:gridSpan w:val="2"/>
          </w:tcPr>
          <w:p w:rsidR="006F267D" w:rsidRPr="00DF2739" w:rsidRDefault="006F267D" w:rsidP="00DF2739">
            <w:pPr>
              <w:spacing w:before="120" w:after="120"/>
              <w:jc w:val="center"/>
            </w:pPr>
            <w:r w:rsidRPr="00DF2739">
              <w:rPr>
                <w:b/>
              </w:rPr>
              <w:t>Тритоны</w:t>
            </w:r>
            <w:r w:rsidRPr="00DF2739">
              <w:t xml:space="preserve"> имеют наибольшее количество тональностей разрешения – 10 тональностей</w:t>
            </w:r>
            <w:r w:rsidRPr="00DF2739">
              <w:t>.</w:t>
            </w:r>
          </w:p>
          <w:p w:rsidR="006F267D" w:rsidRDefault="00D176B3" w:rsidP="006F267D">
            <w:pPr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                    </w:t>
            </w:r>
            <w:r w:rsidR="006F267D">
              <w:rPr>
                <w:spacing w:val="-8"/>
              </w:rPr>
              <w:t xml:space="preserve">     </w:t>
            </w:r>
            <w:proofErr w:type="spellStart"/>
            <w:r>
              <w:rPr>
                <w:spacing w:val="-8"/>
              </w:rPr>
              <w:t>д</w:t>
            </w:r>
            <w:r>
              <w:rPr>
                <w:spacing w:val="-8"/>
                <w:sz w:val="20"/>
                <w:szCs w:val="20"/>
              </w:rPr>
              <w:t>иат</w:t>
            </w:r>
            <w:proofErr w:type="spellEnd"/>
            <w:r>
              <w:rPr>
                <w:spacing w:val="-8"/>
                <w:sz w:val="20"/>
                <w:szCs w:val="20"/>
              </w:rPr>
              <w:t>.</w:t>
            </w:r>
            <w:r w:rsidR="006F267D" w:rsidRPr="006F267D">
              <w:rPr>
                <w:spacing w:val="-8"/>
                <w:sz w:val="20"/>
                <w:szCs w:val="20"/>
              </w:rPr>
              <w:t xml:space="preserve">                       </w:t>
            </w:r>
            <w:r w:rsidR="006F267D">
              <w:rPr>
                <w:spacing w:val="-8"/>
                <w:sz w:val="20"/>
                <w:szCs w:val="20"/>
              </w:rPr>
              <w:t xml:space="preserve">   </w:t>
            </w:r>
            <w:proofErr w:type="spellStart"/>
            <w:proofErr w:type="gramStart"/>
            <w:r>
              <w:rPr>
                <w:sz w:val="20"/>
                <w:szCs w:val="20"/>
              </w:rPr>
              <w:t>ха</w:t>
            </w:r>
            <w:r w:rsidRPr="00D176B3">
              <w:rPr>
                <w:sz w:val="20"/>
                <w:szCs w:val="20"/>
              </w:rPr>
              <w:t>ракт</w:t>
            </w:r>
            <w:proofErr w:type="spellEnd"/>
            <w:r w:rsidR="006F267D">
              <w:rPr>
                <w:spacing w:val="-8"/>
                <w:sz w:val="20"/>
                <w:szCs w:val="20"/>
              </w:rPr>
              <w:t xml:space="preserve"> </w:t>
            </w:r>
            <w:r w:rsidR="006F267D" w:rsidRPr="006F267D">
              <w:rPr>
                <w:spacing w:val="-8"/>
                <w:sz w:val="20"/>
                <w:szCs w:val="20"/>
              </w:rPr>
              <w:t>.</w:t>
            </w:r>
            <w:proofErr w:type="gramEnd"/>
            <w:r w:rsidR="006F267D" w:rsidRPr="006F267D">
              <w:rPr>
                <w:spacing w:val="-8"/>
                <w:sz w:val="20"/>
                <w:szCs w:val="20"/>
              </w:rPr>
              <w:t xml:space="preserve">  хром.        </w:t>
            </w:r>
            <w:r w:rsidR="006F267D">
              <w:rPr>
                <w:spacing w:val="-8"/>
                <w:sz w:val="20"/>
                <w:szCs w:val="20"/>
              </w:rPr>
              <w:t xml:space="preserve">        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</w:t>
            </w:r>
            <w:r w:rsidRPr="00D176B3">
              <w:rPr>
                <w:sz w:val="20"/>
                <w:szCs w:val="20"/>
              </w:rPr>
              <w:t>ракт</w:t>
            </w:r>
            <w:proofErr w:type="spellEnd"/>
            <w:r w:rsidR="006F267D" w:rsidRPr="006F267D">
              <w:rPr>
                <w:spacing w:val="-8"/>
                <w:sz w:val="20"/>
                <w:szCs w:val="20"/>
              </w:rPr>
              <w:t>.  хром</w:t>
            </w:r>
            <w:r w:rsidR="006F267D" w:rsidRPr="006F267D">
              <w:rPr>
                <w:spacing w:val="-8"/>
                <w:sz w:val="20"/>
                <w:szCs w:val="20"/>
              </w:rPr>
              <w:t xml:space="preserve">.         </w:t>
            </w:r>
            <w:r w:rsidR="006F267D">
              <w:rPr>
                <w:spacing w:val="-8"/>
                <w:sz w:val="20"/>
                <w:szCs w:val="20"/>
              </w:rPr>
              <w:t xml:space="preserve">        </w:t>
            </w:r>
            <w:r w:rsidR="006F267D" w:rsidRPr="006F267D">
              <w:rPr>
                <w:spacing w:val="-8"/>
                <w:sz w:val="20"/>
                <w:szCs w:val="20"/>
              </w:rPr>
              <w:t xml:space="preserve">         </w:t>
            </w:r>
            <w:r w:rsidR="006F267D" w:rsidRPr="006F267D">
              <w:rPr>
                <w:spacing w:val="-8"/>
                <w:sz w:val="20"/>
                <w:szCs w:val="20"/>
              </w:rPr>
              <w:t xml:space="preserve"> хром</w:t>
            </w:r>
            <w:r w:rsidR="006F267D" w:rsidRPr="006F267D">
              <w:rPr>
                <w:spacing w:val="-8"/>
                <w:sz w:val="20"/>
                <w:szCs w:val="20"/>
              </w:rPr>
              <w:t xml:space="preserve">.                     </w:t>
            </w:r>
            <w:r w:rsidR="006F267D">
              <w:rPr>
                <w:spacing w:val="-8"/>
                <w:sz w:val="20"/>
                <w:szCs w:val="20"/>
              </w:rPr>
              <w:t xml:space="preserve">        </w:t>
            </w:r>
            <w:r w:rsidR="006F267D" w:rsidRPr="006F267D">
              <w:rPr>
                <w:spacing w:val="-8"/>
                <w:sz w:val="20"/>
                <w:szCs w:val="20"/>
              </w:rPr>
              <w:t xml:space="preserve">     </w:t>
            </w:r>
            <w:r w:rsidR="006F267D" w:rsidRPr="006F267D">
              <w:rPr>
                <w:spacing w:val="-8"/>
                <w:sz w:val="20"/>
                <w:szCs w:val="20"/>
              </w:rPr>
              <w:t>хром</w:t>
            </w:r>
            <w:r w:rsidR="006F267D" w:rsidRPr="006F267D">
              <w:rPr>
                <w:spacing w:val="-8"/>
                <w:sz w:val="20"/>
                <w:szCs w:val="20"/>
              </w:rPr>
              <w:t xml:space="preserve">. </w:t>
            </w:r>
          </w:p>
          <w:p w:rsidR="006F267D" w:rsidRPr="006F267D" w:rsidRDefault="006F267D" w:rsidP="006F267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3F4015" wp14:editId="4BBEA902">
                  <wp:extent cx="6502400" cy="122491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2F8B" w:rsidRDefault="00452F8B" w:rsidP="004B69EA">
      <w:pPr>
        <w:jc w:val="both"/>
      </w:pPr>
    </w:p>
    <w:p w:rsidR="00DF2739" w:rsidRDefault="00DF2739" w:rsidP="004B69EA">
      <w:pPr>
        <w:jc w:val="both"/>
      </w:pPr>
    </w:p>
    <w:p w:rsidR="00DF2739" w:rsidRDefault="00DF2739" w:rsidP="004B69EA">
      <w:pPr>
        <w:jc w:val="both"/>
      </w:pPr>
    </w:p>
    <w:p w:rsidR="00DF2739" w:rsidRDefault="00DF2739" w:rsidP="004B69EA">
      <w:pPr>
        <w:jc w:val="both"/>
      </w:pPr>
    </w:p>
    <w:p w:rsidR="00DF2739" w:rsidRDefault="00DF2739" w:rsidP="00DF2739">
      <w:pPr>
        <w:pStyle w:val="a6"/>
        <w:spacing w:before="120" w:after="120"/>
        <w:rPr>
          <w:bCs w:val="0"/>
          <w:sz w:val="24"/>
          <w:szCs w:val="24"/>
        </w:rPr>
      </w:pPr>
      <w:r w:rsidRPr="00E33956">
        <w:rPr>
          <w:bCs w:val="0"/>
          <w:sz w:val="24"/>
          <w:szCs w:val="24"/>
        </w:rPr>
        <w:lastRenderedPageBreak/>
        <w:t>Практическое задание №</w:t>
      </w:r>
      <w:r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2</w:t>
      </w:r>
    </w:p>
    <w:p w:rsidR="00D176B3" w:rsidRDefault="00D176B3" w:rsidP="00D176B3">
      <w:pPr>
        <w:pStyle w:val="a8"/>
        <w:numPr>
          <w:ilvl w:val="0"/>
          <w:numId w:val="2"/>
        </w:numPr>
        <w:jc w:val="both"/>
      </w:pPr>
      <w:r>
        <w:t>Написать, указав тональности разрешения:</w:t>
      </w:r>
      <w:r w:rsidR="00452F8B">
        <w:t xml:space="preserve"> </w:t>
      </w:r>
    </w:p>
    <w:p w:rsidR="009C6FB4" w:rsidRDefault="00D176B3" w:rsidP="004B69EA">
      <w:pPr>
        <w:jc w:val="both"/>
        <w:rPr>
          <w:spacing w:val="-8"/>
        </w:rPr>
      </w:pPr>
      <w:r>
        <w:t xml:space="preserve">                  </w:t>
      </w:r>
      <w:r w:rsidR="00452F8B">
        <w:t xml:space="preserve">       </w:t>
      </w:r>
      <w:r w:rsidR="009C6FB4">
        <w:rPr>
          <w:spacing w:val="-8"/>
        </w:rPr>
        <w:t>ум.7 от «</w:t>
      </w:r>
      <w:proofErr w:type="gramStart"/>
      <w:r w:rsidR="009C6FB4">
        <w:rPr>
          <w:spacing w:val="-8"/>
        </w:rPr>
        <w:t>е»</w:t>
      </w:r>
      <w:r w:rsidR="009C6FB4">
        <w:rPr>
          <w:spacing w:val="-8"/>
        </w:rPr>
        <w:t xml:space="preserve">   </w:t>
      </w:r>
      <w:proofErr w:type="gramEnd"/>
      <w:r w:rsidR="009C6FB4">
        <w:rPr>
          <w:spacing w:val="-8"/>
        </w:rPr>
        <w:t xml:space="preserve">     (3 </w:t>
      </w:r>
      <w:r w:rsidR="00653463">
        <w:rPr>
          <w:spacing w:val="-8"/>
        </w:rPr>
        <w:t xml:space="preserve">варианта </w:t>
      </w:r>
      <w:r w:rsidR="009C6FB4">
        <w:rPr>
          <w:spacing w:val="-8"/>
        </w:rPr>
        <w:t>разрешения в 6 тональностей)</w:t>
      </w:r>
    </w:p>
    <w:p w:rsidR="009C6FB4" w:rsidRDefault="009C6FB4" w:rsidP="009C6FB4">
      <w:pPr>
        <w:jc w:val="both"/>
        <w:rPr>
          <w:spacing w:val="-8"/>
        </w:rPr>
      </w:pPr>
      <w:r>
        <w:rPr>
          <w:spacing w:val="-8"/>
        </w:rPr>
        <w:t xml:space="preserve">        </w:t>
      </w:r>
      <w:r w:rsidR="00452F8B">
        <w:t xml:space="preserve"> </w:t>
      </w:r>
      <w:r w:rsidR="00D176B3">
        <w:t xml:space="preserve">                 </w:t>
      </w:r>
      <w:r>
        <w:rPr>
          <w:spacing w:val="-8"/>
        </w:rPr>
        <w:t>ум.4 от «</w:t>
      </w:r>
      <w:proofErr w:type="spellStart"/>
      <w:proofErr w:type="gramStart"/>
      <w:r>
        <w:rPr>
          <w:spacing w:val="-8"/>
          <w:lang w:val="en-US"/>
        </w:rPr>
        <w:t>gis</w:t>
      </w:r>
      <w:proofErr w:type="spellEnd"/>
      <w:r>
        <w:rPr>
          <w:spacing w:val="-8"/>
        </w:rPr>
        <w:t>»</w:t>
      </w:r>
      <w:r>
        <w:rPr>
          <w:spacing w:val="-8"/>
        </w:rPr>
        <w:t xml:space="preserve"> </w:t>
      </w:r>
      <w:r w:rsidR="00452F8B">
        <w:t xml:space="preserve">  </w:t>
      </w:r>
      <w:proofErr w:type="gramEnd"/>
      <w:r w:rsidR="00856F38">
        <w:t xml:space="preserve"> </w:t>
      </w:r>
      <w:r>
        <w:rPr>
          <w:spacing w:val="-8"/>
        </w:rPr>
        <w:t>(</w:t>
      </w:r>
      <w:r>
        <w:rPr>
          <w:spacing w:val="-8"/>
        </w:rPr>
        <w:t>2</w:t>
      </w:r>
      <w:r>
        <w:rPr>
          <w:spacing w:val="-8"/>
        </w:rPr>
        <w:t xml:space="preserve"> </w:t>
      </w:r>
      <w:r w:rsidR="00653463">
        <w:rPr>
          <w:spacing w:val="-8"/>
        </w:rPr>
        <w:t xml:space="preserve">варианта </w:t>
      </w:r>
      <w:r>
        <w:rPr>
          <w:spacing w:val="-8"/>
        </w:rPr>
        <w:t xml:space="preserve">разрешения в </w:t>
      </w:r>
      <w:r>
        <w:rPr>
          <w:spacing w:val="-8"/>
        </w:rPr>
        <w:t>4</w:t>
      </w:r>
      <w:r>
        <w:rPr>
          <w:spacing w:val="-8"/>
        </w:rPr>
        <w:t xml:space="preserve"> тональност</w:t>
      </w:r>
      <w:r>
        <w:rPr>
          <w:spacing w:val="-8"/>
        </w:rPr>
        <w:t>и</w:t>
      </w:r>
      <w:r>
        <w:rPr>
          <w:spacing w:val="-8"/>
        </w:rPr>
        <w:t>)</w:t>
      </w:r>
    </w:p>
    <w:p w:rsidR="00D510E2" w:rsidRDefault="009C6FB4" w:rsidP="009C6FB4">
      <w:pPr>
        <w:jc w:val="both"/>
        <w:rPr>
          <w:spacing w:val="-8"/>
        </w:rPr>
      </w:pPr>
      <w:r>
        <w:rPr>
          <w:spacing w:val="-8"/>
        </w:rPr>
        <w:t xml:space="preserve">         </w:t>
      </w:r>
      <w:r w:rsidR="00D176B3">
        <w:rPr>
          <w:spacing w:val="-8"/>
        </w:rPr>
        <w:t xml:space="preserve">                   </w:t>
      </w:r>
      <w:proofErr w:type="gramStart"/>
      <w:r>
        <w:rPr>
          <w:spacing w:val="-8"/>
        </w:rPr>
        <w:t>ув.6  от</w:t>
      </w:r>
      <w:proofErr w:type="gramEnd"/>
      <w:r>
        <w:rPr>
          <w:spacing w:val="-8"/>
        </w:rPr>
        <w:t xml:space="preserve"> «</w:t>
      </w:r>
      <w:r>
        <w:rPr>
          <w:spacing w:val="-8"/>
          <w:lang w:val="en-US"/>
        </w:rPr>
        <w:t>b</w:t>
      </w:r>
      <w:r>
        <w:rPr>
          <w:spacing w:val="-8"/>
        </w:rPr>
        <w:t>»</w:t>
      </w:r>
      <w:r w:rsidRPr="009C6FB4">
        <w:rPr>
          <w:spacing w:val="-8"/>
        </w:rPr>
        <w:t xml:space="preserve">        </w:t>
      </w:r>
      <w:r>
        <w:rPr>
          <w:spacing w:val="-8"/>
        </w:rPr>
        <w:t>(</w:t>
      </w:r>
      <w:r w:rsidRPr="009C6FB4">
        <w:rPr>
          <w:spacing w:val="-8"/>
        </w:rPr>
        <w:t>1</w:t>
      </w:r>
      <w:r>
        <w:rPr>
          <w:spacing w:val="-8"/>
        </w:rPr>
        <w:t xml:space="preserve"> </w:t>
      </w:r>
      <w:r w:rsidR="00653463">
        <w:rPr>
          <w:spacing w:val="-8"/>
        </w:rPr>
        <w:t xml:space="preserve">вариант </w:t>
      </w:r>
      <w:r>
        <w:rPr>
          <w:spacing w:val="-8"/>
        </w:rPr>
        <w:t>разрешени</w:t>
      </w:r>
      <w:r w:rsidR="00653463">
        <w:rPr>
          <w:spacing w:val="-8"/>
        </w:rPr>
        <w:t>я</w:t>
      </w:r>
      <w:r>
        <w:rPr>
          <w:spacing w:val="-8"/>
        </w:rPr>
        <w:t xml:space="preserve"> в 6 тональностей)</w:t>
      </w:r>
    </w:p>
    <w:p w:rsidR="009C6FB4" w:rsidRDefault="00D510E2" w:rsidP="009C6FB4">
      <w:pPr>
        <w:jc w:val="both"/>
        <w:rPr>
          <w:spacing w:val="-8"/>
        </w:rPr>
      </w:pPr>
      <w:r>
        <w:rPr>
          <w:spacing w:val="-8"/>
        </w:rPr>
        <w:t xml:space="preserve">         </w:t>
      </w:r>
      <w:r w:rsidR="00D176B3">
        <w:rPr>
          <w:spacing w:val="-8"/>
        </w:rPr>
        <w:t xml:space="preserve">                   </w:t>
      </w:r>
      <w:r>
        <w:rPr>
          <w:spacing w:val="-8"/>
        </w:rPr>
        <w:t>ум.5 от «</w:t>
      </w:r>
      <w:proofErr w:type="spellStart"/>
      <w:proofErr w:type="gramStart"/>
      <w:r>
        <w:rPr>
          <w:spacing w:val="-8"/>
          <w:lang w:val="en-US"/>
        </w:rPr>
        <w:t>fis</w:t>
      </w:r>
      <w:proofErr w:type="spellEnd"/>
      <w:r>
        <w:rPr>
          <w:spacing w:val="-8"/>
        </w:rPr>
        <w:t xml:space="preserve">»   </w:t>
      </w:r>
      <w:proofErr w:type="gramEnd"/>
      <w:r>
        <w:rPr>
          <w:spacing w:val="-8"/>
        </w:rPr>
        <w:t xml:space="preserve">    (5 вариантов </w:t>
      </w:r>
      <w:r>
        <w:rPr>
          <w:spacing w:val="-8"/>
        </w:rPr>
        <w:t xml:space="preserve">разрешения в </w:t>
      </w:r>
      <w:r>
        <w:rPr>
          <w:spacing w:val="-8"/>
        </w:rPr>
        <w:t>10</w:t>
      </w:r>
      <w:r>
        <w:rPr>
          <w:spacing w:val="-8"/>
        </w:rPr>
        <w:t xml:space="preserve"> тональностей</w:t>
      </w:r>
      <w:r>
        <w:rPr>
          <w:spacing w:val="-8"/>
        </w:rPr>
        <w:t>)</w:t>
      </w:r>
    </w:p>
    <w:p w:rsidR="00604466" w:rsidRDefault="00604466" w:rsidP="00604466">
      <w:pPr>
        <w:pStyle w:val="a8"/>
        <w:numPr>
          <w:ilvl w:val="0"/>
          <w:numId w:val="2"/>
        </w:numPr>
        <w:jc w:val="both"/>
      </w:pPr>
      <w:r>
        <w:t>На фортепиано: Определить интервалы, их тональности, разрешить:</w:t>
      </w:r>
    </w:p>
    <w:p w:rsidR="00604466" w:rsidRDefault="00604466" w:rsidP="00604466">
      <w:pPr>
        <w:jc w:val="center"/>
      </w:pPr>
      <w:r>
        <w:rPr>
          <w:noProof/>
        </w:rPr>
        <w:drawing>
          <wp:inline distT="0" distB="0" distL="0" distR="0" wp14:anchorId="785A6C05" wp14:editId="24333237">
            <wp:extent cx="5735116" cy="5764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0770" cy="5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FB4" w:rsidRPr="009C6FB4" w:rsidRDefault="009C6FB4" w:rsidP="009C6FB4">
      <w:pPr>
        <w:jc w:val="both"/>
        <w:rPr>
          <w:spacing w:val="-8"/>
        </w:rPr>
      </w:pPr>
    </w:p>
    <w:p w:rsidR="005C4F9A" w:rsidRDefault="00385899" w:rsidP="00604466">
      <w:pPr>
        <w:pStyle w:val="a8"/>
        <w:numPr>
          <w:ilvl w:val="0"/>
          <w:numId w:val="2"/>
        </w:numPr>
        <w:jc w:val="both"/>
      </w:pPr>
      <w:r>
        <w:t xml:space="preserve">Читать учебник. </w:t>
      </w:r>
      <w:r w:rsidR="00604466">
        <w:t>Готовиться к контрольной работе.</w:t>
      </w:r>
      <w:r>
        <w:t xml:space="preserve"> Отвечать на вопросы (устно.)</w:t>
      </w:r>
    </w:p>
    <w:p w:rsidR="00385899" w:rsidRDefault="00385899" w:rsidP="00385899">
      <w:pPr>
        <w:spacing w:after="120"/>
        <w:jc w:val="center"/>
      </w:pPr>
    </w:p>
    <w:p w:rsidR="00385899" w:rsidRPr="005800E3" w:rsidRDefault="00385899" w:rsidP="00385899">
      <w:pPr>
        <w:spacing w:after="120"/>
        <w:jc w:val="center"/>
      </w:pPr>
      <w:r w:rsidRPr="005800E3">
        <w:t xml:space="preserve">ХРОМАТИЗМ.  АЛЬТЕРАЦИЯ.  </w:t>
      </w:r>
      <w:proofErr w:type="gramStart"/>
      <w:r w:rsidRPr="005800E3">
        <w:t>ХРОМАТИЧЕСКАЯ  ГАММА</w:t>
      </w:r>
      <w:proofErr w:type="gramEnd"/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 xml:space="preserve">Что означают понятия </w:t>
      </w:r>
      <w:r w:rsidRPr="005800E3">
        <w:rPr>
          <w:i/>
        </w:rPr>
        <w:t xml:space="preserve">хроматизм и альтерация </w:t>
      </w:r>
      <w:r w:rsidRPr="005800E3">
        <w:t>в широком смысле?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 xml:space="preserve">Что такое </w:t>
      </w:r>
      <w:r w:rsidRPr="005800E3">
        <w:rPr>
          <w:i/>
        </w:rPr>
        <w:t>ладовая альтерация</w:t>
      </w:r>
      <w:r w:rsidRPr="005800E3">
        <w:t>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>Какое условие необходимо для альтерации неустойчивого звука?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 xml:space="preserve">Какие ступени </w:t>
      </w:r>
      <w:proofErr w:type="spellStart"/>
      <w:r w:rsidRPr="005800E3">
        <w:t>альтерируются</w:t>
      </w:r>
      <w:proofErr w:type="spellEnd"/>
      <w:r w:rsidRPr="005800E3">
        <w:t xml:space="preserve"> в мажоре?  в миноре?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>В чем состоит различие понятий ладовой альтерации и хроматизма?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>Какие хроматические звуки называются проходящими?  вспомогательными? скачковыми?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>В чем заключается выразительное значение хроматизмов?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>Какая гамма называется хроматической?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>Является ли хроматическая гамма самостоятельным ладом?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>Что лежит в основе правописания хроматической гаммы?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Рассказать о п</w:t>
      </w:r>
      <w:r w:rsidRPr="005800E3">
        <w:t>равописани</w:t>
      </w:r>
      <w:r>
        <w:t>и</w:t>
      </w:r>
      <w:r w:rsidRPr="005800E3">
        <w:t xml:space="preserve"> мажорной</w:t>
      </w:r>
      <w:r>
        <w:t xml:space="preserve"> </w:t>
      </w:r>
      <w:r w:rsidRPr="005800E3">
        <w:t>хроматической гаммы восходящей</w:t>
      </w:r>
      <w:r>
        <w:t>,</w:t>
      </w:r>
      <w:r w:rsidRPr="005800E3">
        <w:t xml:space="preserve"> нисходящей</w:t>
      </w:r>
      <w:r>
        <w:t>;</w:t>
      </w:r>
      <w:r w:rsidRPr="005800E3">
        <w:t xml:space="preserve"> минорной восходящей</w:t>
      </w:r>
      <w:r>
        <w:t xml:space="preserve">, </w:t>
      </w:r>
      <w:r w:rsidRPr="005800E3">
        <w:t>нисходящей</w:t>
      </w:r>
      <w:r>
        <w:t>.</w:t>
      </w:r>
    </w:p>
    <w:p w:rsidR="00385899" w:rsidRPr="005800E3" w:rsidRDefault="00385899" w:rsidP="00385899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5800E3">
        <w:t xml:space="preserve">Существуют ли другие </w:t>
      </w:r>
      <w:r>
        <w:t>варианты но</w:t>
      </w:r>
      <w:r w:rsidRPr="005800E3">
        <w:t>тации хроматической гаммы? С чем они связаны?</w:t>
      </w:r>
    </w:p>
    <w:p w:rsidR="00385899" w:rsidRDefault="00385899" w:rsidP="00385899">
      <w:pPr>
        <w:ind w:left="360"/>
        <w:jc w:val="center"/>
      </w:pPr>
    </w:p>
    <w:p w:rsidR="00385899" w:rsidRDefault="00385899" w:rsidP="00385899">
      <w:pPr>
        <w:ind w:left="360"/>
        <w:jc w:val="center"/>
      </w:pPr>
      <w:proofErr w:type="gramStart"/>
      <w:r w:rsidRPr="00CA4E76">
        <w:t>ТИПЫ  ТОНАЛЬНЫХ</w:t>
      </w:r>
      <w:proofErr w:type="gramEnd"/>
      <w:r w:rsidRPr="00CA4E76">
        <w:t xml:space="preserve">  </w:t>
      </w:r>
      <w:r>
        <w:t>СООТНОШЕНИЙ</w:t>
      </w:r>
    </w:p>
    <w:p w:rsidR="00385899" w:rsidRDefault="00385899" w:rsidP="00385899">
      <w:pPr>
        <w:numPr>
          <w:ilvl w:val="0"/>
          <w:numId w:val="3"/>
        </w:numPr>
      </w:pPr>
      <w:r>
        <w:t>Чем определяется родство тональностей?</w:t>
      </w:r>
    </w:p>
    <w:p w:rsidR="00385899" w:rsidRDefault="00385899" w:rsidP="00385899">
      <w:pPr>
        <w:numPr>
          <w:ilvl w:val="0"/>
          <w:numId w:val="3"/>
        </w:numPr>
      </w:pPr>
      <w:proofErr w:type="gramStart"/>
      <w:r w:rsidRPr="00520710">
        <w:t>Какие  тональности</w:t>
      </w:r>
      <w:proofErr w:type="gramEnd"/>
      <w:r w:rsidRPr="00520710">
        <w:t xml:space="preserve">  являются  родс</w:t>
      </w:r>
      <w:r>
        <w:t>твенными  (1  степени  родства)</w:t>
      </w:r>
      <w:r w:rsidRPr="00520710">
        <w:t>?</w:t>
      </w:r>
    </w:p>
    <w:p w:rsidR="00385899" w:rsidRDefault="00385899" w:rsidP="00385899">
      <w:pPr>
        <w:numPr>
          <w:ilvl w:val="0"/>
          <w:numId w:val="3"/>
        </w:numPr>
      </w:pPr>
      <w:r w:rsidRPr="00182364">
        <w:t xml:space="preserve">Что такое отклонение? </w:t>
      </w:r>
    </w:p>
    <w:p w:rsidR="00385899" w:rsidRDefault="00385899" w:rsidP="00385899">
      <w:pPr>
        <w:numPr>
          <w:ilvl w:val="0"/>
          <w:numId w:val="3"/>
        </w:numPr>
      </w:pPr>
      <w:r>
        <w:t>Где в периоде чаще встречается отклонение (в каденции или внутри построения)?</w:t>
      </w:r>
    </w:p>
    <w:p w:rsidR="00385899" w:rsidRDefault="00385899" w:rsidP="00385899">
      <w:pPr>
        <w:numPr>
          <w:ilvl w:val="0"/>
          <w:numId w:val="3"/>
        </w:numPr>
      </w:pPr>
      <w:r w:rsidRPr="00182364">
        <w:t xml:space="preserve">Что такое модуляция? </w:t>
      </w:r>
    </w:p>
    <w:p w:rsidR="00385899" w:rsidRDefault="00385899" w:rsidP="00385899">
      <w:pPr>
        <w:numPr>
          <w:ilvl w:val="0"/>
          <w:numId w:val="3"/>
        </w:numPr>
      </w:pPr>
      <w:r>
        <w:t xml:space="preserve">Где в периоде чаще встречается </w:t>
      </w:r>
      <w:r w:rsidRPr="00182364">
        <w:t>модуляция</w:t>
      </w:r>
      <w:r>
        <w:t xml:space="preserve"> (в каденции или внутри построения)?</w:t>
      </w:r>
    </w:p>
    <w:p w:rsidR="00385899" w:rsidRDefault="00385899" w:rsidP="00385899">
      <w:pPr>
        <w:numPr>
          <w:ilvl w:val="0"/>
          <w:numId w:val="3"/>
        </w:numPr>
      </w:pPr>
      <w:r w:rsidRPr="00182364">
        <w:t xml:space="preserve">Что такое </w:t>
      </w:r>
      <w:r>
        <w:t>с</w:t>
      </w:r>
      <w:r w:rsidRPr="00182364">
        <w:t>опоставление?</w:t>
      </w:r>
    </w:p>
    <w:p w:rsidR="00385899" w:rsidRPr="00182364" w:rsidRDefault="00385899" w:rsidP="00385899">
      <w:pPr>
        <w:numPr>
          <w:ilvl w:val="0"/>
          <w:numId w:val="3"/>
        </w:numPr>
      </w:pPr>
      <w:r>
        <w:t>Что является признаком перехода в другую тональность?</w:t>
      </w:r>
    </w:p>
    <w:p w:rsidR="00385899" w:rsidRDefault="00385899" w:rsidP="00385899">
      <w:pPr>
        <w:jc w:val="center"/>
      </w:pPr>
    </w:p>
    <w:p w:rsidR="00385899" w:rsidRDefault="00385899" w:rsidP="00385899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4"/>
          <w:szCs w:val="24"/>
        </w:rPr>
      </w:pPr>
      <w:r w:rsidRPr="003B11C3">
        <w:rPr>
          <w:sz w:val="24"/>
          <w:szCs w:val="24"/>
        </w:rPr>
        <w:t xml:space="preserve">Учебные материалы: </w:t>
      </w:r>
    </w:p>
    <w:p w:rsidR="00385899" w:rsidRDefault="00385899" w:rsidP="00385899">
      <w:pPr>
        <w:pStyle w:val="1"/>
        <w:keepNext/>
        <w:keepLines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 w:rsidRPr="003B11C3">
        <w:rPr>
          <w:b w:val="0"/>
          <w:sz w:val="24"/>
          <w:szCs w:val="24"/>
        </w:rPr>
        <w:t xml:space="preserve">Элементарная теория музыки. Учебное пособие для музыкальных училищ. Л. Красинская, В. Уткин. М.: </w:t>
      </w:r>
      <w:proofErr w:type="gramStart"/>
      <w:r w:rsidRPr="003B11C3">
        <w:rPr>
          <w:b w:val="0"/>
          <w:sz w:val="24"/>
          <w:szCs w:val="24"/>
        </w:rPr>
        <w:t>Музыка,  1999</w:t>
      </w:r>
      <w:proofErr w:type="gramEnd"/>
      <w:r>
        <w:rPr>
          <w:b w:val="0"/>
          <w:sz w:val="24"/>
          <w:szCs w:val="24"/>
        </w:rPr>
        <w:t>.</w:t>
      </w:r>
      <w:r w:rsidRPr="003B11C3">
        <w:rPr>
          <w:b w:val="0"/>
          <w:sz w:val="24"/>
          <w:szCs w:val="24"/>
        </w:rPr>
        <w:t xml:space="preserve">  </w:t>
      </w:r>
    </w:p>
    <w:p w:rsidR="00385899" w:rsidRDefault="00385899" w:rsidP="00385899">
      <w:pPr>
        <w:pStyle w:val="1"/>
        <w:keepNext/>
        <w:keepLines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Конспекты по </w:t>
      </w:r>
      <w:r w:rsidRPr="009B3649">
        <w:rPr>
          <w:b w:val="0"/>
          <w:sz w:val="24"/>
          <w:szCs w:val="24"/>
        </w:rPr>
        <w:t xml:space="preserve">элементарной теории музыки. </w:t>
      </w:r>
      <w:r w:rsidRPr="003B11C3">
        <w:rPr>
          <w:b w:val="0"/>
          <w:sz w:val="24"/>
          <w:szCs w:val="24"/>
        </w:rPr>
        <w:t xml:space="preserve">Учебное пособие для музыкальных </w:t>
      </w:r>
      <w:r>
        <w:rPr>
          <w:b w:val="0"/>
          <w:sz w:val="24"/>
          <w:szCs w:val="24"/>
        </w:rPr>
        <w:t>школ. Н.</w:t>
      </w:r>
      <w:r w:rsidRPr="003B11C3">
        <w:rPr>
          <w:b w:val="0"/>
          <w:sz w:val="24"/>
          <w:szCs w:val="24"/>
        </w:rPr>
        <w:t xml:space="preserve"> В. </w:t>
      </w:r>
      <w:r>
        <w:rPr>
          <w:b w:val="0"/>
          <w:sz w:val="24"/>
          <w:szCs w:val="24"/>
        </w:rPr>
        <w:t>Панова</w:t>
      </w:r>
      <w:r w:rsidRPr="003B11C3">
        <w:rPr>
          <w:b w:val="0"/>
          <w:sz w:val="24"/>
          <w:szCs w:val="24"/>
        </w:rPr>
        <w:t xml:space="preserve"> М.: </w:t>
      </w:r>
      <w:r>
        <w:rPr>
          <w:b w:val="0"/>
          <w:sz w:val="24"/>
          <w:szCs w:val="24"/>
        </w:rPr>
        <w:t>«Престо</w:t>
      </w:r>
      <w:proofErr w:type="gramStart"/>
      <w:r>
        <w:rPr>
          <w:b w:val="0"/>
          <w:sz w:val="24"/>
          <w:szCs w:val="24"/>
        </w:rPr>
        <w:t>»</w:t>
      </w:r>
      <w:r w:rsidRPr="003B11C3">
        <w:rPr>
          <w:b w:val="0"/>
          <w:sz w:val="24"/>
          <w:szCs w:val="24"/>
        </w:rPr>
        <w:t xml:space="preserve">,  </w:t>
      </w:r>
      <w:r>
        <w:rPr>
          <w:b w:val="0"/>
          <w:sz w:val="24"/>
          <w:szCs w:val="24"/>
        </w:rPr>
        <w:t>2003</w:t>
      </w:r>
      <w:proofErr w:type="gramEnd"/>
    </w:p>
    <w:p w:rsidR="00385899" w:rsidRPr="009B3649" w:rsidRDefault="00385899" w:rsidP="00385899">
      <w:pPr>
        <w:pStyle w:val="1"/>
        <w:keepNext/>
        <w:keepLines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bCs w:val="0"/>
          <w:sz w:val="24"/>
          <w:szCs w:val="24"/>
        </w:rPr>
      </w:pPr>
      <w:r w:rsidRPr="009B3649">
        <w:rPr>
          <w:b w:val="0"/>
          <w:sz w:val="24"/>
          <w:szCs w:val="24"/>
        </w:rPr>
        <w:t xml:space="preserve">Задачи </w:t>
      </w:r>
      <w:proofErr w:type="gramStart"/>
      <w:r w:rsidRPr="009B3649">
        <w:rPr>
          <w:b w:val="0"/>
          <w:sz w:val="24"/>
          <w:szCs w:val="24"/>
        </w:rPr>
        <w:t>и  упражнения</w:t>
      </w:r>
      <w:proofErr w:type="gramEnd"/>
      <w:r w:rsidRPr="009B3649">
        <w:rPr>
          <w:b w:val="0"/>
          <w:sz w:val="24"/>
          <w:szCs w:val="24"/>
        </w:rPr>
        <w:t xml:space="preserve"> по элементарной теории музыки. В. Хвостенко </w:t>
      </w:r>
      <w:r w:rsidRPr="003B11C3">
        <w:rPr>
          <w:b w:val="0"/>
          <w:sz w:val="24"/>
          <w:szCs w:val="24"/>
        </w:rPr>
        <w:t xml:space="preserve">М.: </w:t>
      </w:r>
      <w:proofErr w:type="gramStart"/>
      <w:r w:rsidRPr="003B11C3">
        <w:rPr>
          <w:b w:val="0"/>
          <w:sz w:val="24"/>
          <w:szCs w:val="24"/>
        </w:rPr>
        <w:t xml:space="preserve">Музыка,  </w:t>
      </w:r>
      <w:r>
        <w:rPr>
          <w:b w:val="0"/>
          <w:sz w:val="24"/>
          <w:szCs w:val="24"/>
        </w:rPr>
        <w:t>2001</w:t>
      </w:r>
      <w:proofErr w:type="gramEnd"/>
      <w:r>
        <w:rPr>
          <w:b w:val="0"/>
          <w:sz w:val="24"/>
          <w:szCs w:val="24"/>
        </w:rPr>
        <w:t>.</w:t>
      </w:r>
      <w:r w:rsidRPr="003B11C3">
        <w:rPr>
          <w:b w:val="0"/>
          <w:sz w:val="24"/>
          <w:szCs w:val="24"/>
        </w:rPr>
        <w:t xml:space="preserve">  с.</w:t>
      </w:r>
      <w:r>
        <w:rPr>
          <w:b w:val="0"/>
          <w:sz w:val="24"/>
          <w:szCs w:val="24"/>
        </w:rPr>
        <w:t xml:space="preserve"> 260, </w:t>
      </w:r>
    </w:p>
    <w:p w:rsidR="00385899" w:rsidRPr="009B3649" w:rsidRDefault="00385899" w:rsidP="00385899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b w:val="0"/>
          <w:bCs w:val="0"/>
          <w:sz w:val="24"/>
          <w:szCs w:val="24"/>
        </w:rPr>
      </w:pPr>
    </w:p>
    <w:p w:rsidR="00385899" w:rsidRPr="00B02064" w:rsidRDefault="00385899" w:rsidP="00385899">
      <w:pPr>
        <w:pStyle w:val="a6"/>
        <w:jc w:val="both"/>
        <w:rPr>
          <w:bCs w:val="0"/>
          <w:sz w:val="24"/>
          <w:szCs w:val="24"/>
        </w:rPr>
      </w:pPr>
      <w:r w:rsidRPr="00B02064">
        <w:rPr>
          <w:bCs w:val="0"/>
          <w:sz w:val="24"/>
          <w:szCs w:val="24"/>
        </w:rPr>
        <w:t xml:space="preserve">Материалы </w:t>
      </w:r>
      <w:r>
        <w:rPr>
          <w:bCs w:val="0"/>
          <w:sz w:val="24"/>
          <w:szCs w:val="24"/>
        </w:rPr>
        <w:t xml:space="preserve">домашней работы </w:t>
      </w:r>
      <w:r w:rsidRPr="00B02064">
        <w:rPr>
          <w:bCs w:val="0"/>
          <w:sz w:val="24"/>
          <w:szCs w:val="24"/>
        </w:rPr>
        <w:t xml:space="preserve">прислать </w:t>
      </w:r>
      <w:proofErr w:type="gramStart"/>
      <w:r w:rsidRPr="00B02064">
        <w:rPr>
          <w:bCs w:val="0"/>
          <w:sz w:val="24"/>
          <w:szCs w:val="24"/>
        </w:rPr>
        <w:t xml:space="preserve">после  </w:t>
      </w:r>
      <w:r>
        <w:rPr>
          <w:bCs w:val="0"/>
          <w:sz w:val="24"/>
          <w:szCs w:val="24"/>
        </w:rPr>
        <w:t>16</w:t>
      </w:r>
      <w:r w:rsidRPr="00B02064">
        <w:rPr>
          <w:bCs w:val="0"/>
          <w:sz w:val="24"/>
          <w:szCs w:val="24"/>
        </w:rPr>
        <w:t>.04.2020</w:t>
      </w:r>
      <w:proofErr w:type="gramEnd"/>
      <w:r w:rsidRPr="00B02064">
        <w:rPr>
          <w:bCs w:val="0"/>
          <w:sz w:val="24"/>
          <w:szCs w:val="24"/>
        </w:rPr>
        <w:t xml:space="preserve">, но не позднее </w:t>
      </w:r>
      <w:r>
        <w:rPr>
          <w:bCs w:val="0"/>
          <w:sz w:val="24"/>
          <w:szCs w:val="24"/>
        </w:rPr>
        <w:t>22</w:t>
      </w:r>
      <w:r w:rsidRPr="00B02064">
        <w:rPr>
          <w:bCs w:val="0"/>
          <w:sz w:val="24"/>
          <w:szCs w:val="24"/>
        </w:rPr>
        <w:t>.04.2020.</w:t>
      </w:r>
    </w:p>
    <w:p w:rsidR="00385899" w:rsidRDefault="00385899" w:rsidP="00385899">
      <w:pPr>
        <w:pStyle w:val="a6"/>
        <w:jc w:val="both"/>
        <w:rPr>
          <w:b w:val="0"/>
          <w:bCs w:val="0"/>
          <w:sz w:val="24"/>
          <w:szCs w:val="24"/>
        </w:rPr>
      </w:pPr>
    </w:p>
    <w:p w:rsidR="00385899" w:rsidRPr="009D04F1" w:rsidRDefault="00385899" w:rsidP="00385899">
      <w:pPr>
        <w:pStyle w:val="a6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3C5E27">
        <w:rPr>
          <w:b w:val="0"/>
          <w:bCs w:val="0"/>
          <w:sz w:val="24"/>
          <w:szCs w:val="24"/>
          <w:u w:val="single"/>
        </w:rPr>
        <w:t>Способ передачи</w:t>
      </w:r>
      <w:r>
        <w:rPr>
          <w:b w:val="0"/>
          <w:bCs w:val="0"/>
          <w:sz w:val="24"/>
          <w:szCs w:val="24"/>
        </w:rPr>
        <w:t xml:space="preserve">: дистанционно, </w:t>
      </w:r>
      <w:r w:rsidRPr="003B11C3">
        <w:rPr>
          <w:b w:val="0"/>
          <w:sz w:val="24"/>
          <w:szCs w:val="24"/>
        </w:rPr>
        <w:t xml:space="preserve">личным сообщением в </w:t>
      </w:r>
      <w:proofErr w:type="spellStart"/>
      <w:r w:rsidRPr="003B11C3">
        <w:rPr>
          <w:b w:val="0"/>
          <w:sz w:val="24"/>
          <w:szCs w:val="24"/>
        </w:rPr>
        <w:t>соц.сетях</w:t>
      </w:r>
      <w:proofErr w:type="spellEnd"/>
      <w:r w:rsidRPr="003B11C3">
        <w:rPr>
          <w:b w:val="0"/>
          <w:sz w:val="24"/>
          <w:szCs w:val="24"/>
        </w:rPr>
        <w:t xml:space="preserve"> или на электронную почту</w:t>
      </w:r>
      <w:r>
        <w:rPr>
          <w:b w:val="0"/>
          <w:sz w:val="24"/>
          <w:szCs w:val="24"/>
        </w:rPr>
        <w:t xml:space="preserve"> </w:t>
      </w:r>
      <w:hyperlink r:id="rId14" w:history="1">
        <w:r w:rsidRPr="0084368C">
          <w:rPr>
            <w:rStyle w:val="a9"/>
            <w:b w:val="0"/>
            <w:sz w:val="24"/>
            <w:szCs w:val="24"/>
            <w:lang w:val="en-US"/>
          </w:rPr>
          <w:t>lena</w:t>
        </w:r>
        <w:r w:rsidRPr="0084368C">
          <w:rPr>
            <w:rStyle w:val="a9"/>
            <w:b w:val="0"/>
            <w:sz w:val="24"/>
            <w:szCs w:val="24"/>
          </w:rPr>
          <w:t>.</w:t>
        </w:r>
        <w:r w:rsidRPr="0084368C">
          <w:rPr>
            <w:rStyle w:val="a9"/>
            <w:b w:val="0"/>
            <w:sz w:val="24"/>
            <w:szCs w:val="24"/>
            <w:lang w:val="en-US"/>
          </w:rPr>
          <w:t>yushkova</w:t>
        </w:r>
        <w:r w:rsidRPr="0084368C">
          <w:rPr>
            <w:rStyle w:val="a9"/>
            <w:b w:val="0"/>
            <w:sz w:val="24"/>
            <w:szCs w:val="24"/>
          </w:rPr>
          <w:t>@</w:t>
        </w:r>
        <w:r w:rsidRPr="0084368C">
          <w:rPr>
            <w:rStyle w:val="a9"/>
            <w:b w:val="0"/>
            <w:sz w:val="24"/>
            <w:szCs w:val="24"/>
            <w:lang w:val="en-US"/>
          </w:rPr>
          <w:t>gmail</w:t>
        </w:r>
        <w:r w:rsidRPr="0084368C">
          <w:rPr>
            <w:rStyle w:val="a9"/>
            <w:b w:val="0"/>
            <w:sz w:val="24"/>
            <w:szCs w:val="24"/>
          </w:rPr>
          <w:t>.</w:t>
        </w:r>
        <w:r w:rsidRPr="0084368C">
          <w:rPr>
            <w:rStyle w:val="a9"/>
            <w:b w:val="0"/>
            <w:sz w:val="24"/>
            <w:szCs w:val="24"/>
            <w:lang w:val="en-US"/>
          </w:rPr>
          <w:t>com</w:t>
        </w:r>
      </w:hyperlink>
    </w:p>
    <w:p w:rsidR="00385899" w:rsidRPr="009D04F1" w:rsidRDefault="00385899" w:rsidP="00385899">
      <w:pPr>
        <w:pStyle w:val="a6"/>
        <w:jc w:val="both"/>
        <w:rPr>
          <w:b w:val="0"/>
          <w:bCs w:val="0"/>
          <w:sz w:val="24"/>
          <w:szCs w:val="24"/>
        </w:rPr>
      </w:pPr>
    </w:p>
    <w:p w:rsidR="00385899" w:rsidRDefault="00385899" w:rsidP="00385899">
      <w:pPr>
        <w:jc w:val="center"/>
      </w:pPr>
    </w:p>
    <w:sectPr w:rsidR="00385899" w:rsidSect="00716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04166"/>
    <w:multiLevelType w:val="hybridMultilevel"/>
    <w:tmpl w:val="5C88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284"/>
    <w:multiLevelType w:val="hybridMultilevel"/>
    <w:tmpl w:val="B632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607"/>
    <w:multiLevelType w:val="hybridMultilevel"/>
    <w:tmpl w:val="E708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3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DC"/>
    <w:rsid w:val="00072F4F"/>
    <w:rsid w:val="000771D5"/>
    <w:rsid w:val="00100040"/>
    <w:rsid w:val="002D6ABE"/>
    <w:rsid w:val="00385899"/>
    <w:rsid w:val="00452F8B"/>
    <w:rsid w:val="00486701"/>
    <w:rsid w:val="004B69EA"/>
    <w:rsid w:val="005C4F9A"/>
    <w:rsid w:val="005E5F3C"/>
    <w:rsid w:val="00604466"/>
    <w:rsid w:val="00653463"/>
    <w:rsid w:val="006F267D"/>
    <w:rsid w:val="006F7B94"/>
    <w:rsid w:val="007165DC"/>
    <w:rsid w:val="00856F38"/>
    <w:rsid w:val="009231A0"/>
    <w:rsid w:val="00927F18"/>
    <w:rsid w:val="00976E16"/>
    <w:rsid w:val="009804F2"/>
    <w:rsid w:val="009C6FB4"/>
    <w:rsid w:val="00A80BEB"/>
    <w:rsid w:val="00B974E4"/>
    <w:rsid w:val="00C427C7"/>
    <w:rsid w:val="00D176B3"/>
    <w:rsid w:val="00D510E2"/>
    <w:rsid w:val="00D654B2"/>
    <w:rsid w:val="00DF2739"/>
    <w:rsid w:val="00E10092"/>
    <w:rsid w:val="00EC3E15"/>
    <w:rsid w:val="00EE5103"/>
    <w:rsid w:val="00EE5C40"/>
    <w:rsid w:val="00F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32E51-895D-4FA9-90F1-4F795991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510E2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9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9E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10E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Title"/>
    <w:basedOn w:val="a"/>
    <w:link w:val="a7"/>
    <w:qFormat/>
    <w:rsid w:val="00D510E2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D510E2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176B3"/>
    <w:pPr>
      <w:ind w:left="720"/>
      <w:contextualSpacing/>
    </w:pPr>
  </w:style>
  <w:style w:type="character" w:styleId="a9">
    <w:name w:val="Hyperlink"/>
    <w:rsid w:val="003858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lena.yush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Юшкова</cp:lastModifiedBy>
  <cp:revision>2</cp:revision>
  <dcterms:created xsi:type="dcterms:W3CDTF">2020-04-16T07:58:00Z</dcterms:created>
  <dcterms:modified xsi:type="dcterms:W3CDTF">2020-04-16T07:58:00Z</dcterms:modified>
</cp:coreProperties>
</file>