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c>
          <w:tcPr>
            <w:tcW w:w="458" w:type="dxa"/>
          </w:tcPr>
          <w:p w:rsidR="00465518" w:rsidRPr="00A91389" w:rsidRDefault="00465518" w:rsidP="004A7C25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В-1</w:t>
            </w:r>
          </w:p>
        </w:tc>
        <w:tc>
          <w:tcPr>
            <w:tcW w:w="851" w:type="dxa"/>
          </w:tcPr>
          <w:p w:rsidR="00465518" w:rsidRPr="00A91389" w:rsidRDefault="00AF0D10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A91389" w:rsidRDefault="00852043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5915" w:rsidRPr="00AC07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https://vk.com/protheatre/audio</w:t>
              </w:r>
            </w:hyperlink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ресурс, где профессиональные актеры читают стихи, басни, прозу.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A91389" w:rsidRDefault="00465518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AF0D10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932BAF" w:rsidP="0093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Сделать письменный драматургический и поэтический разбор басен И.Крылова «Парнас». 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Ардашева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Pr="00932BAF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EC7718" w:rsidP="00EC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басен И.Крылова «Ларчик» и «Белка».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767969" w:rsidP="0076796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Сделать письменный разбор стихотворения </w:t>
            </w:r>
            <w:r w:rsidRPr="00767969">
              <w:rPr>
                <w:color w:val="000000"/>
                <w:sz w:val="20"/>
                <w:szCs w:val="20"/>
              </w:rPr>
              <w:t>Ф. Тютчев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767969">
              <w:rPr>
                <w:color w:val="000000"/>
                <w:sz w:val="20"/>
                <w:szCs w:val="20"/>
              </w:rPr>
              <w:t xml:space="preserve"> «Не говори! Меня он, как и прежде, любит»</w:t>
            </w:r>
            <w:r>
              <w:rPr>
                <w:color w:val="000000"/>
                <w:sz w:val="20"/>
                <w:szCs w:val="20"/>
              </w:rPr>
              <w:t xml:space="preserve">: определить тип, «неправильности», начало и окончание </w:t>
            </w:r>
            <w:proofErr w:type="gramStart"/>
            <w:r>
              <w:rPr>
                <w:color w:val="000000"/>
                <w:sz w:val="20"/>
                <w:szCs w:val="20"/>
              </w:rPr>
              <w:t>мысли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опорные слова.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А.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30412A" w:rsidRDefault="0030412A" w:rsidP="00304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басни И.Дмитриева «Молитвы».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М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30412A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336C12" w:rsidP="00D11BD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Сделать письменный разбор стихотворения </w:t>
            </w:r>
            <w:r>
              <w:rPr>
                <w:color w:val="000000"/>
                <w:sz w:val="20"/>
                <w:szCs w:val="20"/>
              </w:rPr>
              <w:t>М.Лермонтова</w:t>
            </w:r>
            <w:r w:rsidRPr="00767969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 xml:space="preserve">Дары </w:t>
            </w:r>
            <w:proofErr w:type="gramStart"/>
            <w:r>
              <w:rPr>
                <w:color w:val="000000"/>
                <w:sz w:val="20"/>
                <w:szCs w:val="20"/>
              </w:rPr>
              <w:t>Терека</w:t>
            </w:r>
            <w:proofErr w:type="gramEnd"/>
            <w:r w:rsidRPr="00767969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: определить к </w:t>
            </w:r>
            <w:proofErr w:type="gramStart"/>
            <w:r>
              <w:rPr>
                <w:color w:val="000000"/>
                <w:sz w:val="20"/>
                <w:szCs w:val="20"/>
              </w:rPr>
              <w:t>какому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типу относятся стихи</w:t>
            </w:r>
            <w:r w:rsidR="00D11BD7"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 xml:space="preserve"> наличие «неправильностей»</w:t>
            </w:r>
            <w:r w:rsidR="00D11BD7">
              <w:rPr>
                <w:color w:val="000000"/>
                <w:sz w:val="20"/>
                <w:szCs w:val="20"/>
              </w:rPr>
              <w:t xml:space="preserve">; начало, </w:t>
            </w:r>
            <w:r>
              <w:rPr>
                <w:color w:val="000000"/>
                <w:sz w:val="20"/>
                <w:szCs w:val="20"/>
              </w:rPr>
              <w:t>окончание мысли и опорные слова.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30412A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C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D11BD7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30412A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C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D11BD7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Ломаева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6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932BAF" w:rsidP="00767969">
            <w:pPr>
              <w:shd w:val="clear" w:color="auto" w:fill="FFFFFF"/>
              <w:spacing w:after="50" w:line="225" w:lineRule="atLeast"/>
              <w:ind w:left="34" w:right="6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остепенно учит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программу наизусть! Если есть возможность записать исполнение на аудио или видео и выслать запись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допускать машинального заучивания: все время "включат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киноленту видений и пропускат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текст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 логику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ощущения!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Земсков Р. 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30412A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970ACE" w:rsidP="0097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басни С.Михалкова «Большая кость».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30412A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D11BD7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52043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B86F90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2020-04-05T16:27:00Z</dcterms:created>
  <dcterms:modified xsi:type="dcterms:W3CDTF">2020-04-16T11:48:00Z</dcterms:modified>
</cp:coreProperties>
</file>