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Default="002D2911" w:rsidP="002D2911">
      <w:r>
        <w:t xml:space="preserve">                                                      Областные певческие стили.    3 курс. </w:t>
      </w:r>
    </w:p>
    <w:p w:rsidR="002D2911" w:rsidRPr="002D2911" w:rsidRDefault="002D2911" w:rsidP="002D2911">
      <w:r>
        <w:t xml:space="preserve">                                                   </w:t>
      </w:r>
      <w:r w:rsidRPr="002D2911">
        <w:t>Отделение «Сольное народное пение»</w:t>
      </w:r>
    </w:p>
    <w:p w:rsidR="002D2911" w:rsidRPr="002D2911" w:rsidRDefault="00CC4F57" w:rsidP="002D2911">
      <w:pPr>
        <w:rPr>
          <w:b/>
        </w:rPr>
      </w:pPr>
      <w:r>
        <w:rPr>
          <w:b/>
        </w:rPr>
        <w:t>15</w:t>
      </w:r>
      <w:r w:rsidR="002D2911" w:rsidRPr="002D2911">
        <w:rPr>
          <w:b/>
        </w:rPr>
        <w:t>.04.2020 г.  Песенные традиции Сибири</w:t>
      </w:r>
      <w:r w:rsidR="005C0017">
        <w:rPr>
          <w:b/>
        </w:rPr>
        <w:t xml:space="preserve"> 1</w:t>
      </w:r>
      <w:r w:rsidR="000842CA">
        <w:rPr>
          <w:b/>
        </w:rPr>
        <w:t xml:space="preserve">ч. </w:t>
      </w:r>
    </w:p>
    <w:p w:rsidR="008D136A" w:rsidRDefault="00B26A4C" w:rsidP="002D2911">
      <w:r>
        <w:t>Задание</w:t>
      </w:r>
      <w:r w:rsidR="008D136A">
        <w:t xml:space="preserve">:  </w:t>
      </w:r>
    </w:p>
    <w:p w:rsidR="008D136A" w:rsidRDefault="008D136A" w:rsidP="002D2911">
      <w:r>
        <w:t xml:space="preserve">1. </w:t>
      </w:r>
      <w:r w:rsidR="005C0017">
        <w:t xml:space="preserve">Прослушать аудиозаписи песен </w:t>
      </w:r>
      <w:proofErr w:type="spellStart"/>
      <w:r w:rsidR="005C0017">
        <w:t>Семейских</w:t>
      </w:r>
      <w:proofErr w:type="spellEnd"/>
      <w:r w:rsidR="005C0017">
        <w:t xml:space="preserve"> Забайкалья</w:t>
      </w:r>
    </w:p>
    <w:p w:rsidR="005C0017" w:rsidRDefault="008D136A" w:rsidP="002D2911">
      <w:r>
        <w:t>2. Р</w:t>
      </w:r>
      <w:r w:rsidR="002D2911">
        <w:t xml:space="preserve">азобрать  и выучить </w:t>
      </w:r>
      <w:r w:rsidR="005C0017">
        <w:t xml:space="preserve">народную песню традиции </w:t>
      </w:r>
      <w:proofErr w:type="spellStart"/>
      <w:r w:rsidR="005C0017">
        <w:t>Семейских</w:t>
      </w:r>
      <w:proofErr w:type="spellEnd"/>
      <w:r w:rsidR="005C0017">
        <w:t xml:space="preserve"> Забайкалья – «Черный ворон»</w:t>
      </w:r>
    </w:p>
    <w:p w:rsidR="008D136A" w:rsidRDefault="008D136A" w:rsidP="002D2911">
      <w:r>
        <w:t>Прикрепляю ниже ссылки:</w:t>
      </w:r>
    </w:p>
    <w:p w:rsidR="008D136A" w:rsidRDefault="00937788" w:rsidP="005C0017">
      <w:pPr>
        <w:pStyle w:val="a3"/>
        <w:numPr>
          <w:ilvl w:val="0"/>
          <w:numId w:val="2"/>
        </w:numPr>
      </w:pPr>
      <w:hyperlink r:id="rId6" w:history="1">
        <w:r w:rsidR="005C0017" w:rsidRPr="00C03FD4">
          <w:rPr>
            <w:rStyle w:val="a5"/>
          </w:rPr>
          <w:t>https://vk.com/video148596174_456239151?list=c826f2266c43c4aa66</w:t>
        </w:r>
      </w:hyperlink>
    </w:p>
    <w:p w:rsidR="005C0017" w:rsidRDefault="00937788" w:rsidP="005C0017">
      <w:pPr>
        <w:pStyle w:val="a3"/>
        <w:numPr>
          <w:ilvl w:val="0"/>
          <w:numId w:val="2"/>
        </w:numPr>
      </w:pPr>
      <w:hyperlink r:id="rId7" w:history="1">
        <w:r w:rsidR="005C0017" w:rsidRPr="00C03FD4">
          <w:rPr>
            <w:rStyle w:val="a5"/>
          </w:rPr>
          <w:t>https://vk.com/away.php?to=https%3A%2F%2Fyoutu.be%2FPn1l0P433tQ&amp;cc_key</w:t>
        </w:r>
      </w:hyperlink>
      <w:r w:rsidR="005C0017" w:rsidRPr="005C0017">
        <w:t>=</w:t>
      </w:r>
    </w:p>
    <w:p w:rsidR="005C0017" w:rsidRDefault="00937788" w:rsidP="005C0017">
      <w:pPr>
        <w:pStyle w:val="a3"/>
        <w:numPr>
          <w:ilvl w:val="0"/>
          <w:numId w:val="2"/>
        </w:numPr>
      </w:pPr>
      <w:hyperlink r:id="rId8" w:history="1">
        <w:r w:rsidR="005C0017" w:rsidRPr="00C03FD4">
          <w:rPr>
            <w:rStyle w:val="a5"/>
          </w:rPr>
          <w:t>https://vk.com/away.php?to=https%3A%2F%2Fyoutu.be%2Ffkfb1VY08Ew&amp;cc_key</w:t>
        </w:r>
      </w:hyperlink>
      <w:r w:rsidR="005C0017" w:rsidRPr="005C0017">
        <w:t>=</w:t>
      </w:r>
    </w:p>
    <w:p w:rsidR="005C0017" w:rsidRDefault="00937788" w:rsidP="005C0017">
      <w:pPr>
        <w:pStyle w:val="a3"/>
        <w:numPr>
          <w:ilvl w:val="0"/>
          <w:numId w:val="2"/>
        </w:numPr>
      </w:pPr>
      <w:hyperlink r:id="rId9" w:history="1">
        <w:r w:rsidR="005C0017" w:rsidRPr="00C03FD4">
          <w:rPr>
            <w:rStyle w:val="a5"/>
          </w:rPr>
          <w:t>https://vk.com/video148596174_456239152?list=89cdb11bfa86688add</w:t>
        </w:r>
      </w:hyperlink>
    </w:p>
    <w:p w:rsidR="005C0017" w:rsidRDefault="00937788" w:rsidP="005C0017">
      <w:pPr>
        <w:pStyle w:val="a3"/>
        <w:numPr>
          <w:ilvl w:val="0"/>
          <w:numId w:val="2"/>
        </w:numPr>
      </w:pPr>
      <w:hyperlink r:id="rId10" w:history="1">
        <w:r w:rsidR="005C0017" w:rsidRPr="00C03FD4">
          <w:rPr>
            <w:rStyle w:val="a5"/>
          </w:rPr>
          <w:t>https://vk.com/away.php?to=https%3A%2F%2Fyoutu.be%2FUJ1llZ8Wcks&amp;cc_key</w:t>
        </w:r>
      </w:hyperlink>
      <w:r w:rsidR="005C0017" w:rsidRPr="005C0017">
        <w:t>=</w:t>
      </w:r>
    </w:p>
    <w:p w:rsidR="005C0017" w:rsidRDefault="00937788" w:rsidP="005C0017">
      <w:pPr>
        <w:pStyle w:val="a3"/>
        <w:numPr>
          <w:ilvl w:val="0"/>
          <w:numId w:val="2"/>
        </w:numPr>
      </w:pPr>
      <w:hyperlink r:id="rId11" w:history="1">
        <w:r w:rsidR="005C0017" w:rsidRPr="00C03FD4">
          <w:rPr>
            <w:rStyle w:val="a5"/>
          </w:rPr>
          <w:t>https://vk.com/away.php?to=https%3A%2F%2Fyoutu.be%2FNb_vlFbwW5M&amp;cc_key</w:t>
        </w:r>
      </w:hyperlink>
      <w:r w:rsidR="005C0017" w:rsidRPr="005C0017">
        <w:t>=</w:t>
      </w:r>
    </w:p>
    <w:p w:rsidR="005C0017" w:rsidRDefault="00937788" w:rsidP="005C0017">
      <w:pPr>
        <w:pStyle w:val="a3"/>
        <w:numPr>
          <w:ilvl w:val="0"/>
          <w:numId w:val="2"/>
        </w:numPr>
      </w:pPr>
      <w:hyperlink r:id="rId12" w:history="1">
        <w:r w:rsidR="005C0017" w:rsidRPr="00C03FD4">
          <w:rPr>
            <w:rStyle w:val="a5"/>
          </w:rPr>
          <w:t>https://vk.com/video148596174_456239153?list=367832a0b84833a40a</w:t>
        </w:r>
      </w:hyperlink>
    </w:p>
    <w:p w:rsidR="005C0017" w:rsidRDefault="005C0017" w:rsidP="002450A0">
      <w:pPr>
        <w:pStyle w:val="a3"/>
        <w:ind w:left="1080"/>
      </w:pPr>
    </w:p>
    <w:p w:rsidR="002450A0" w:rsidRPr="002D2911" w:rsidRDefault="002450A0" w:rsidP="002450A0">
      <w:pPr>
        <w:pStyle w:val="a3"/>
        <w:ind w:left="1080"/>
      </w:pPr>
    </w:p>
    <w:p w:rsidR="002450A0" w:rsidRDefault="00933D11" w:rsidP="002450A0">
      <w:pPr>
        <w:rPr>
          <w:b/>
        </w:rPr>
      </w:pPr>
      <w:r>
        <w:rPr>
          <w:b/>
        </w:rPr>
        <w:t>15</w:t>
      </w:r>
      <w:bookmarkStart w:id="0" w:name="_GoBack"/>
      <w:bookmarkEnd w:id="0"/>
      <w:r w:rsidR="002450A0" w:rsidRPr="002D2911">
        <w:rPr>
          <w:b/>
        </w:rPr>
        <w:t xml:space="preserve">.04.2020 г.  </w:t>
      </w:r>
      <w:r w:rsidR="002450A0">
        <w:rPr>
          <w:b/>
        </w:rPr>
        <w:t xml:space="preserve">Особенности Северорусской песенной традиции 1ч. </w:t>
      </w:r>
    </w:p>
    <w:p w:rsidR="002450A0" w:rsidRDefault="002450A0" w:rsidP="002450A0">
      <w:pPr>
        <w:pStyle w:val="Standard"/>
        <w:rPr>
          <w:lang w:val="ru-RU"/>
        </w:rPr>
      </w:pPr>
      <w:r>
        <w:rPr>
          <w:sz w:val="32"/>
          <w:szCs w:val="32"/>
          <w:lang w:val="ru-RU"/>
        </w:rPr>
        <w:t xml:space="preserve">                                Северорусская традиция.</w:t>
      </w:r>
    </w:p>
    <w:p w:rsidR="002450A0" w:rsidRDefault="002450A0" w:rsidP="002450A0">
      <w:pPr>
        <w:pStyle w:val="Standard"/>
        <w:rPr>
          <w:sz w:val="32"/>
          <w:szCs w:val="32"/>
          <w:lang w:val="ru-RU"/>
        </w:rPr>
      </w:pPr>
    </w:p>
    <w:p w:rsidR="002450A0" w:rsidRDefault="002450A0" w:rsidP="002450A0">
      <w:pPr>
        <w:pStyle w:val="Standard"/>
        <w:rPr>
          <w:lang w:val="ru-RU"/>
        </w:rPr>
      </w:pPr>
      <w:r>
        <w:rPr>
          <w:lang w:val="ru-RU"/>
        </w:rPr>
        <w:t xml:space="preserve">       Территория распространения северной традиции: </w:t>
      </w:r>
      <w:proofErr w:type="gramStart"/>
      <w:r>
        <w:rPr>
          <w:lang w:val="ru-RU"/>
        </w:rPr>
        <w:t>Новгородская, Вологодская, Ленинградская, Архангельская области, русские поселения Карельской и Коми АССР, частично Костромская, Кировская, Псковская, Ярославская области.</w:t>
      </w:r>
      <w:proofErr w:type="gramEnd"/>
    </w:p>
    <w:p w:rsidR="002450A0" w:rsidRDefault="002450A0" w:rsidP="002450A0">
      <w:pPr>
        <w:pStyle w:val="Standard"/>
        <w:rPr>
          <w:lang w:val="ru-RU"/>
        </w:rPr>
      </w:pPr>
    </w:p>
    <w:p w:rsidR="002450A0" w:rsidRDefault="002450A0" w:rsidP="002450A0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</w:t>
      </w:r>
      <w:r>
        <w:rPr>
          <w:sz w:val="28"/>
          <w:szCs w:val="28"/>
          <w:lang w:val="ru-RU"/>
        </w:rPr>
        <w:t>Исторические предпосылки.</w:t>
      </w:r>
    </w:p>
    <w:p w:rsidR="002450A0" w:rsidRDefault="002450A0" w:rsidP="002450A0">
      <w:pPr>
        <w:pStyle w:val="Standard"/>
        <w:rPr>
          <w:lang w:val="ru-RU"/>
        </w:rPr>
      </w:pPr>
    </w:p>
    <w:p w:rsidR="002450A0" w:rsidRDefault="002450A0" w:rsidP="002450A0">
      <w:pPr>
        <w:pStyle w:val="Standard"/>
        <w:rPr>
          <w:lang w:val="ru-RU"/>
        </w:rPr>
      </w:pPr>
      <w:r>
        <w:rPr>
          <w:lang w:val="ru-RU"/>
        </w:rPr>
        <w:t xml:space="preserve">        Север издавна заселён людьми. На этих землях проживают - карелы, </w:t>
      </w:r>
      <w:proofErr w:type="spellStart"/>
      <w:r>
        <w:rPr>
          <w:lang w:val="ru-RU"/>
        </w:rPr>
        <w:t>чутские</w:t>
      </w:r>
      <w:proofErr w:type="spellEnd"/>
      <w:r>
        <w:rPr>
          <w:lang w:val="ru-RU"/>
        </w:rPr>
        <w:t xml:space="preserve"> племена, ненцы. Наиболее развитая культура была у </w:t>
      </w:r>
      <w:proofErr w:type="spellStart"/>
      <w:r>
        <w:rPr>
          <w:lang w:val="ru-RU"/>
        </w:rPr>
        <w:t>чутских</w:t>
      </w:r>
      <w:proofErr w:type="spellEnd"/>
      <w:r>
        <w:rPr>
          <w:lang w:val="ru-RU"/>
        </w:rPr>
        <w:t xml:space="preserve"> племён. С 11 века на эти территории проникают Новгородцы. Их называли - ушкуйниками (они перемещались на лодках </w:t>
      </w:r>
      <w:proofErr w:type="spellStart"/>
      <w:r>
        <w:rPr>
          <w:lang w:val="ru-RU"/>
        </w:rPr>
        <w:t>ушкуйках</w:t>
      </w:r>
      <w:proofErr w:type="spellEnd"/>
      <w:r>
        <w:rPr>
          <w:lang w:val="ru-RU"/>
        </w:rPr>
        <w:t xml:space="preserve">). По мере перемещения новгородцев строились опорные города и пункты. Издавна северяне селились у рек. Реки были основными путями сообщения. Большую роль с проникновением новгородцев стала играть торговля. До их проникновения люди занимались промыслами - охотой, рыбной ловлей. С 1557 года начинаются связи Московского государства с Голландией. Предметом торговли были - шёлк, оружие, меха, рыба. В это время был построен первый порт в Холмогорах (в 1584 г. Холмогоры переименовали в Архангельск). Пути сообщения развивались по рекам: Печора, Пинега, Северная Двина, Мезень, </w:t>
      </w:r>
      <w:proofErr w:type="spellStart"/>
      <w:r>
        <w:rPr>
          <w:lang w:val="ru-RU"/>
        </w:rPr>
        <w:t>Вычельда</w:t>
      </w:r>
      <w:proofErr w:type="spellEnd"/>
      <w:r>
        <w:rPr>
          <w:lang w:val="ru-RU"/>
        </w:rPr>
        <w:t>.</w:t>
      </w:r>
    </w:p>
    <w:p w:rsidR="002450A0" w:rsidRDefault="002450A0" w:rsidP="002450A0">
      <w:pPr>
        <w:pStyle w:val="Standard"/>
        <w:rPr>
          <w:lang w:val="ru-RU"/>
        </w:rPr>
      </w:pPr>
      <w:r>
        <w:rPr>
          <w:lang w:val="ru-RU"/>
        </w:rPr>
        <w:t xml:space="preserve">        На севере находилось убежище - там были крепостные крестьяне, солдаты, смерды, холопы. Здесь скрывались староверы. Среди беглых было много певцов, музыкантов. Они несли своё искусство. Поэтому хорошо сохранились </w:t>
      </w:r>
      <w:proofErr w:type="spellStart"/>
      <w:r>
        <w:rPr>
          <w:lang w:val="ru-RU"/>
        </w:rPr>
        <w:t>скоморошины</w:t>
      </w:r>
      <w:proofErr w:type="spellEnd"/>
      <w:r>
        <w:rPr>
          <w:lang w:val="ru-RU"/>
        </w:rPr>
        <w:t xml:space="preserve"> со своими прибаутками, сказками, былины и исторические песни.</w:t>
      </w:r>
    </w:p>
    <w:p w:rsidR="002450A0" w:rsidRDefault="002450A0" w:rsidP="002450A0">
      <w:pPr>
        <w:pStyle w:val="Standard"/>
        <w:rPr>
          <w:lang w:val="ru-RU"/>
        </w:rPr>
      </w:pPr>
      <w:r>
        <w:rPr>
          <w:lang w:val="ru-RU"/>
        </w:rPr>
        <w:t xml:space="preserve">      На территории севера строились монастыри, расширялись деревеньки. К 15 веку на севере происходит потепление климата. Земли стали пригодны для земледелия. В Вологодской и Новгородской областях интенсивно развивалась торговля зерном, хлебом. </w:t>
      </w:r>
      <w:r>
        <w:rPr>
          <w:lang w:val="ru-RU"/>
        </w:rPr>
        <w:lastRenderedPageBreak/>
        <w:t xml:space="preserve">Быт на севере обладает хорошей устойчивостью. На этой территории сохранилась этнография  - костюм, утварь, хозяйство, дом. Поэтому также сохранились формы древнего  певческого искусства (былины, </w:t>
      </w:r>
      <w:proofErr w:type="spellStart"/>
      <w:r>
        <w:rPr>
          <w:lang w:val="ru-RU"/>
        </w:rPr>
        <w:t>скоморошины</w:t>
      </w:r>
      <w:proofErr w:type="spellEnd"/>
      <w:r>
        <w:rPr>
          <w:lang w:val="ru-RU"/>
        </w:rPr>
        <w:t>, свадебный обряд).</w:t>
      </w:r>
    </w:p>
    <w:p w:rsidR="002450A0" w:rsidRPr="002D2911" w:rsidRDefault="002450A0" w:rsidP="002450A0">
      <w:pPr>
        <w:rPr>
          <w:b/>
        </w:rPr>
      </w:pPr>
    </w:p>
    <w:p w:rsidR="002D2911" w:rsidRDefault="002D2911" w:rsidP="002D2911"/>
    <w:sectPr w:rsidR="002D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50A"/>
    <w:multiLevelType w:val="hybridMultilevel"/>
    <w:tmpl w:val="E66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5BFA"/>
    <w:multiLevelType w:val="hybridMultilevel"/>
    <w:tmpl w:val="3C52715E"/>
    <w:lvl w:ilvl="0" w:tplc="04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0"/>
    <w:rsid w:val="000842CA"/>
    <w:rsid w:val="002450A0"/>
    <w:rsid w:val="002A431B"/>
    <w:rsid w:val="002D2911"/>
    <w:rsid w:val="005C0017"/>
    <w:rsid w:val="006075A3"/>
    <w:rsid w:val="008D136A"/>
    <w:rsid w:val="009016FB"/>
    <w:rsid w:val="00933D11"/>
    <w:rsid w:val="00B26A4C"/>
    <w:rsid w:val="00BF0ED0"/>
    <w:rsid w:val="00CC4F57"/>
    <w:rsid w:val="00E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fkfb1VY08Ew&amp;cc_ke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youtu.be%2FPn1l0P433tQ&amp;cc_key" TargetMode="External"/><Relationship Id="rId12" Type="http://schemas.openxmlformats.org/officeDocument/2006/relationships/hyperlink" Target="https://vk.com/video148596174_456239153?list=367832a0b84833a4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148596174_456239151?list=c826f2266c43c4aa66" TargetMode="External"/><Relationship Id="rId11" Type="http://schemas.openxmlformats.org/officeDocument/2006/relationships/hyperlink" Target="https://vk.com/away.php?to=https%3A%2F%2Fyoutu.be%2FNb_vlFbwW5M&amp;cc_k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youtu.be%2FUJ1llZ8Wcks&amp;cc_k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148596174_456239152?list=89cdb11bfa86688a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2020-04-07T17:33:00Z</dcterms:created>
  <dcterms:modified xsi:type="dcterms:W3CDTF">2020-04-10T18:53:00Z</dcterms:modified>
</cp:coreProperties>
</file>