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Look w:val="04A0" w:firstRow="1" w:lastRow="0" w:firstColumn="1" w:lastColumn="0" w:noHBand="0" w:noVBand="1"/>
      </w:tblPr>
      <w:tblGrid>
        <w:gridCol w:w="4672"/>
        <w:gridCol w:w="4673"/>
      </w:tblGrid>
      <w:tr w:rsidR="00DB1FFE" w:rsidTr="00DB1FFE">
        <w:tc>
          <w:tcPr>
            <w:tcW w:w="4672" w:type="dxa"/>
          </w:tcPr>
          <w:p w:rsidR="00DB1FFE" w:rsidRDefault="00DB1FFE" w:rsidP="00DB1FFE">
            <w:pPr>
              <w:rPr>
                <w:rFonts w:ascii="Times New Roman" w:hAnsi="Times New Roman" w:cs="Times New Roman"/>
                <w:sz w:val="28"/>
              </w:rPr>
            </w:pPr>
            <w:r>
              <w:rPr>
                <w:rFonts w:ascii="Times New Roman" w:hAnsi="Times New Roman" w:cs="Times New Roman"/>
                <w:sz w:val="28"/>
              </w:rPr>
              <w:t>Предмет</w:t>
            </w:r>
          </w:p>
        </w:tc>
        <w:tc>
          <w:tcPr>
            <w:tcW w:w="4673" w:type="dxa"/>
          </w:tcPr>
          <w:p w:rsidR="00DB1FFE" w:rsidRDefault="00DB1FFE" w:rsidP="00DB1FFE">
            <w:pPr>
              <w:rPr>
                <w:rFonts w:ascii="Times New Roman" w:hAnsi="Times New Roman" w:cs="Times New Roman"/>
                <w:sz w:val="28"/>
              </w:rPr>
            </w:pPr>
            <w:r>
              <w:rPr>
                <w:rFonts w:ascii="Times New Roman" w:hAnsi="Times New Roman" w:cs="Times New Roman"/>
                <w:sz w:val="28"/>
              </w:rPr>
              <w:t>Слушание музыки</w:t>
            </w:r>
          </w:p>
        </w:tc>
      </w:tr>
      <w:tr w:rsidR="00DB1FFE" w:rsidTr="00DB1FFE">
        <w:tc>
          <w:tcPr>
            <w:tcW w:w="4672" w:type="dxa"/>
          </w:tcPr>
          <w:p w:rsidR="00DB1FFE" w:rsidRDefault="00DB1FFE" w:rsidP="00DB1FFE">
            <w:pPr>
              <w:rPr>
                <w:rFonts w:ascii="Times New Roman" w:hAnsi="Times New Roman" w:cs="Times New Roman"/>
                <w:sz w:val="28"/>
              </w:rPr>
            </w:pPr>
            <w:r>
              <w:rPr>
                <w:rFonts w:ascii="Times New Roman" w:hAnsi="Times New Roman" w:cs="Times New Roman"/>
                <w:sz w:val="28"/>
              </w:rPr>
              <w:t>Класс</w:t>
            </w:r>
          </w:p>
        </w:tc>
        <w:tc>
          <w:tcPr>
            <w:tcW w:w="4673" w:type="dxa"/>
          </w:tcPr>
          <w:p w:rsidR="00DB1FFE" w:rsidRDefault="00DB1FFE" w:rsidP="00DB1FFE">
            <w:pPr>
              <w:rPr>
                <w:rFonts w:ascii="Times New Roman" w:hAnsi="Times New Roman" w:cs="Times New Roman"/>
                <w:sz w:val="28"/>
              </w:rPr>
            </w:pPr>
            <w:r>
              <w:rPr>
                <w:rFonts w:ascii="Times New Roman" w:hAnsi="Times New Roman" w:cs="Times New Roman"/>
                <w:sz w:val="28"/>
              </w:rPr>
              <w:t>2 класс ШПП (вечерняя группа)</w:t>
            </w:r>
          </w:p>
        </w:tc>
      </w:tr>
      <w:tr w:rsidR="00DB1FFE" w:rsidTr="00DB1FFE">
        <w:tc>
          <w:tcPr>
            <w:tcW w:w="4672" w:type="dxa"/>
          </w:tcPr>
          <w:p w:rsidR="00DB1FFE" w:rsidRDefault="00DB1FFE" w:rsidP="00DB1FFE">
            <w:pPr>
              <w:rPr>
                <w:rFonts w:ascii="Times New Roman" w:hAnsi="Times New Roman" w:cs="Times New Roman"/>
                <w:sz w:val="28"/>
              </w:rPr>
            </w:pPr>
            <w:r>
              <w:rPr>
                <w:rFonts w:ascii="Times New Roman" w:hAnsi="Times New Roman" w:cs="Times New Roman"/>
                <w:sz w:val="28"/>
              </w:rPr>
              <w:t>Студент-практикант</w:t>
            </w:r>
          </w:p>
        </w:tc>
        <w:tc>
          <w:tcPr>
            <w:tcW w:w="4673" w:type="dxa"/>
          </w:tcPr>
          <w:p w:rsidR="00DB1FFE" w:rsidRDefault="00DB1FFE" w:rsidP="00DB1FFE">
            <w:pPr>
              <w:rPr>
                <w:rFonts w:ascii="Times New Roman" w:hAnsi="Times New Roman" w:cs="Times New Roman"/>
                <w:sz w:val="28"/>
              </w:rPr>
            </w:pPr>
            <w:r>
              <w:rPr>
                <w:rFonts w:ascii="Times New Roman" w:hAnsi="Times New Roman" w:cs="Times New Roman"/>
                <w:sz w:val="28"/>
              </w:rPr>
              <w:t>Ившина Ирина Алексеевна</w:t>
            </w:r>
          </w:p>
        </w:tc>
      </w:tr>
      <w:tr w:rsidR="00DB1FFE" w:rsidTr="00DB1FFE">
        <w:tc>
          <w:tcPr>
            <w:tcW w:w="4672" w:type="dxa"/>
          </w:tcPr>
          <w:p w:rsidR="00DB1FFE" w:rsidRDefault="00DB1FFE" w:rsidP="00DB1FFE">
            <w:pPr>
              <w:rPr>
                <w:rFonts w:ascii="Times New Roman" w:hAnsi="Times New Roman" w:cs="Times New Roman"/>
                <w:sz w:val="28"/>
              </w:rPr>
            </w:pPr>
            <w:r>
              <w:rPr>
                <w:rFonts w:ascii="Times New Roman" w:hAnsi="Times New Roman" w:cs="Times New Roman"/>
                <w:sz w:val="28"/>
              </w:rPr>
              <w:t>Преподаватель-консультант</w:t>
            </w:r>
          </w:p>
        </w:tc>
        <w:tc>
          <w:tcPr>
            <w:tcW w:w="4673" w:type="dxa"/>
          </w:tcPr>
          <w:p w:rsidR="00DB1FFE" w:rsidRDefault="00DB1FFE" w:rsidP="00DB1FFE">
            <w:pPr>
              <w:rPr>
                <w:rFonts w:ascii="Times New Roman" w:hAnsi="Times New Roman" w:cs="Times New Roman"/>
                <w:sz w:val="28"/>
              </w:rPr>
            </w:pPr>
            <w:proofErr w:type="spellStart"/>
            <w:r>
              <w:rPr>
                <w:rFonts w:ascii="Times New Roman" w:hAnsi="Times New Roman" w:cs="Times New Roman"/>
                <w:sz w:val="28"/>
              </w:rPr>
              <w:t>Лазария</w:t>
            </w:r>
            <w:proofErr w:type="spellEnd"/>
            <w:r>
              <w:rPr>
                <w:rFonts w:ascii="Times New Roman" w:hAnsi="Times New Roman" w:cs="Times New Roman"/>
                <w:sz w:val="28"/>
              </w:rPr>
              <w:t xml:space="preserve"> Н.В.</w:t>
            </w:r>
          </w:p>
        </w:tc>
      </w:tr>
      <w:tr w:rsidR="00DB1FFE" w:rsidTr="00DB1FFE">
        <w:tc>
          <w:tcPr>
            <w:tcW w:w="4672" w:type="dxa"/>
          </w:tcPr>
          <w:p w:rsidR="00DB1FFE" w:rsidRDefault="00DB1FFE" w:rsidP="00DB1FFE">
            <w:pPr>
              <w:rPr>
                <w:rFonts w:ascii="Times New Roman" w:hAnsi="Times New Roman" w:cs="Times New Roman"/>
                <w:sz w:val="28"/>
              </w:rPr>
            </w:pPr>
            <w:r>
              <w:rPr>
                <w:rFonts w:ascii="Times New Roman" w:hAnsi="Times New Roman" w:cs="Times New Roman"/>
                <w:sz w:val="28"/>
              </w:rPr>
              <w:t>Дата урока</w:t>
            </w:r>
          </w:p>
        </w:tc>
        <w:tc>
          <w:tcPr>
            <w:tcW w:w="4673" w:type="dxa"/>
          </w:tcPr>
          <w:p w:rsidR="00DB1FFE" w:rsidRDefault="00DB1FFE" w:rsidP="00DB1FFE">
            <w:pPr>
              <w:rPr>
                <w:rFonts w:ascii="Times New Roman" w:hAnsi="Times New Roman" w:cs="Times New Roman"/>
                <w:sz w:val="28"/>
              </w:rPr>
            </w:pPr>
            <w:r>
              <w:rPr>
                <w:rFonts w:ascii="Times New Roman" w:hAnsi="Times New Roman" w:cs="Times New Roman"/>
                <w:sz w:val="28"/>
              </w:rPr>
              <w:t>16.04.2020</w:t>
            </w:r>
          </w:p>
        </w:tc>
      </w:tr>
      <w:tr w:rsidR="00DB1FFE" w:rsidTr="00DB1FFE">
        <w:tc>
          <w:tcPr>
            <w:tcW w:w="4672" w:type="dxa"/>
          </w:tcPr>
          <w:p w:rsidR="00DB1FFE" w:rsidRDefault="00DB1FFE" w:rsidP="00DB1FFE">
            <w:pPr>
              <w:rPr>
                <w:rFonts w:ascii="Times New Roman" w:hAnsi="Times New Roman" w:cs="Times New Roman"/>
                <w:sz w:val="28"/>
              </w:rPr>
            </w:pPr>
            <w:r>
              <w:rPr>
                <w:rFonts w:ascii="Times New Roman" w:hAnsi="Times New Roman" w:cs="Times New Roman"/>
                <w:sz w:val="28"/>
              </w:rPr>
              <w:t>Продолжительность занятия</w:t>
            </w:r>
          </w:p>
        </w:tc>
        <w:tc>
          <w:tcPr>
            <w:tcW w:w="4673" w:type="dxa"/>
          </w:tcPr>
          <w:p w:rsidR="00DB1FFE" w:rsidRDefault="006E21E5" w:rsidP="00DB1FFE">
            <w:pPr>
              <w:rPr>
                <w:rFonts w:ascii="Times New Roman" w:hAnsi="Times New Roman" w:cs="Times New Roman"/>
                <w:sz w:val="28"/>
              </w:rPr>
            </w:pPr>
            <w:r>
              <w:rPr>
                <w:rFonts w:ascii="Times New Roman" w:hAnsi="Times New Roman" w:cs="Times New Roman"/>
                <w:sz w:val="28"/>
              </w:rPr>
              <w:t>17:00-17:45</w:t>
            </w:r>
          </w:p>
        </w:tc>
      </w:tr>
    </w:tbl>
    <w:p w:rsidR="00220979" w:rsidRDefault="00220979" w:rsidP="00220979">
      <w:pPr>
        <w:spacing w:line="276" w:lineRule="auto"/>
        <w:ind w:firstLine="708"/>
        <w:jc w:val="both"/>
        <w:rPr>
          <w:rFonts w:ascii="Times New Roman" w:hAnsi="Times New Roman"/>
          <w:b/>
          <w:sz w:val="28"/>
          <w:szCs w:val="24"/>
        </w:rPr>
      </w:pPr>
    </w:p>
    <w:p w:rsidR="00DB1FFE" w:rsidRPr="00DB1FFE" w:rsidRDefault="00DB1FFE" w:rsidP="00D1018C">
      <w:pPr>
        <w:spacing w:line="276" w:lineRule="auto"/>
        <w:ind w:firstLine="708"/>
        <w:jc w:val="both"/>
        <w:rPr>
          <w:rFonts w:ascii="Times New Roman" w:hAnsi="Times New Roman" w:cs="Times New Roman"/>
          <w:b/>
          <w:sz w:val="28"/>
        </w:rPr>
      </w:pPr>
      <w:r w:rsidRPr="008230A1">
        <w:rPr>
          <w:rFonts w:ascii="Times New Roman" w:hAnsi="Times New Roman"/>
          <w:b/>
          <w:sz w:val="28"/>
          <w:szCs w:val="24"/>
        </w:rPr>
        <w:t xml:space="preserve">Внимание! </w:t>
      </w:r>
      <w:r>
        <w:rPr>
          <w:rFonts w:ascii="Times New Roman" w:hAnsi="Times New Roman"/>
          <w:sz w:val="28"/>
          <w:szCs w:val="24"/>
        </w:rPr>
        <w:t xml:space="preserve">Готовые работы (за 09.04.2020 и 16.04.2020) </w:t>
      </w:r>
      <w:r w:rsidR="001922AA">
        <w:rPr>
          <w:rFonts w:ascii="Times New Roman" w:hAnsi="Times New Roman"/>
          <w:sz w:val="28"/>
          <w:szCs w:val="24"/>
        </w:rPr>
        <w:t>отравить</w:t>
      </w:r>
      <w:r>
        <w:rPr>
          <w:rFonts w:ascii="Times New Roman" w:hAnsi="Times New Roman"/>
          <w:sz w:val="28"/>
          <w:szCs w:val="24"/>
        </w:rPr>
        <w:t xml:space="preserve"> на почту </w:t>
      </w:r>
      <w:hyperlink r:id="rId6" w:history="1">
        <w:r w:rsidRPr="00567A7F">
          <w:rPr>
            <w:rStyle w:val="a6"/>
            <w:rFonts w:ascii="Times New Roman" w:hAnsi="Times New Roman"/>
            <w:sz w:val="28"/>
            <w:szCs w:val="24"/>
            <w:lang w:val="en-US"/>
          </w:rPr>
          <w:t>ivshina</w:t>
        </w:r>
        <w:r w:rsidRPr="00DB1FFE">
          <w:rPr>
            <w:rStyle w:val="a6"/>
            <w:rFonts w:ascii="Times New Roman" w:hAnsi="Times New Roman"/>
            <w:sz w:val="28"/>
            <w:szCs w:val="24"/>
          </w:rPr>
          <w:t>00@</w:t>
        </w:r>
        <w:r w:rsidRPr="00567A7F">
          <w:rPr>
            <w:rStyle w:val="a6"/>
            <w:rFonts w:ascii="Times New Roman" w:hAnsi="Times New Roman"/>
            <w:sz w:val="28"/>
            <w:szCs w:val="24"/>
            <w:lang w:val="en-US"/>
          </w:rPr>
          <w:t>ya</w:t>
        </w:r>
        <w:r w:rsidRPr="00DB1FFE">
          <w:rPr>
            <w:rStyle w:val="a6"/>
            <w:rFonts w:ascii="Times New Roman" w:hAnsi="Times New Roman"/>
            <w:sz w:val="28"/>
            <w:szCs w:val="24"/>
          </w:rPr>
          <w:t>.</w:t>
        </w:r>
        <w:r w:rsidRPr="00567A7F">
          <w:rPr>
            <w:rStyle w:val="a6"/>
            <w:rFonts w:ascii="Times New Roman" w:hAnsi="Times New Roman"/>
            <w:sz w:val="28"/>
            <w:szCs w:val="24"/>
            <w:lang w:val="en-US"/>
          </w:rPr>
          <w:t>ru</w:t>
        </w:r>
      </w:hyperlink>
      <w:r w:rsidRPr="00DB1FFE">
        <w:rPr>
          <w:rFonts w:ascii="Times New Roman" w:hAnsi="Times New Roman"/>
          <w:sz w:val="28"/>
          <w:szCs w:val="24"/>
        </w:rPr>
        <w:t xml:space="preserve"> </w:t>
      </w:r>
      <w:r>
        <w:rPr>
          <w:rFonts w:ascii="Times New Roman" w:hAnsi="Times New Roman"/>
          <w:sz w:val="28"/>
          <w:szCs w:val="24"/>
        </w:rPr>
        <w:t>или в</w:t>
      </w:r>
      <w:r w:rsidR="00FD3BC0">
        <w:rPr>
          <w:rFonts w:ascii="Times New Roman" w:hAnsi="Times New Roman"/>
          <w:sz w:val="28"/>
          <w:szCs w:val="24"/>
        </w:rPr>
        <w:t xml:space="preserve"> личные сообщения </w:t>
      </w:r>
      <w:proofErr w:type="spellStart"/>
      <w:r w:rsidR="00FD3BC0">
        <w:rPr>
          <w:rFonts w:ascii="Times New Roman" w:hAnsi="Times New Roman"/>
          <w:sz w:val="28"/>
          <w:szCs w:val="24"/>
        </w:rPr>
        <w:t>В</w:t>
      </w:r>
      <w:r>
        <w:rPr>
          <w:rFonts w:ascii="Times New Roman" w:hAnsi="Times New Roman"/>
          <w:sz w:val="28"/>
          <w:szCs w:val="24"/>
        </w:rPr>
        <w:t>контакте</w:t>
      </w:r>
      <w:proofErr w:type="spellEnd"/>
      <w:r>
        <w:rPr>
          <w:rFonts w:ascii="Times New Roman" w:hAnsi="Times New Roman"/>
          <w:sz w:val="28"/>
          <w:szCs w:val="24"/>
        </w:rPr>
        <w:t xml:space="preserve"> </w:t>
      </w:r>
      <w:hyperlink r:id="rId7" w:history="1">
        <w:r w:rsidRPr="00567A7F">
          <w:rPr>
            <w:rStyle w:val="a6"/>
            <w:rFonts w:ascii="Times New Roman" w:hAnsi="Times New Roman"/>
            <w:sz w:val="28"/>
            <w:szCs w:val="24"/>
          </w:rPr>
          <w:t>https://vk.com/musicirina</w:t>
        </w:r>
      </w:hyperlink>
      <w:r w:rsidR="008230A1">
        <w:rPr>
          <w:rFonts w:ascii="Times New Roman" w:hAnsi="Times New Roman"/>
          <w:sz w:val="28"/>
          <w:szCs w:val="24"/>
        </w:rPr>
        <w:t xml:space="preserve">. </w:t>
      </w:r>
      <w:r>
        <w:rPr>
          <w:rFonts w:ascii="Times New Roman" w:hAnsi="Times New Roman"/>
          <w:sz w:val="28"/>
          <w:szCs w:val="24"/>
        </w:rPr>
        <w:t xml:space="preserve"> </w:t>
      </w:r>
      <w:r w:rsidR="00D1018C">
        <w:rPr>
          <w:rFonts w:ascii="Times New Roman" w:hAnsi="Times New Roman"/>
          <w:sz w:val="28"/>
          <w:szCs w:val="24"/>
        </w:rPr>
        <w:t xml:space="preserve">Выполнять задания можно в формате </w:t>
      </w:r>
      <w:proofErr w:type="spellStart"/>
      <w:r w:rsidR="00D1018C">
        <w:rPr>
          <w:rFonts w:ascii="Times New Roman" w:hAnsi="Times New Roman"/>
          <w:sz w:val="28"/>
          <w:szCs w:val="24"/>
        </w:rPr>
        <w:t>Ворд</w:t>
      </w:r>
      <w:proofErr w:type="spellEnd"/>
      <w:r w:rsidR="00D1018C">
        <w:rPr>
          <w:rFonts w:ascii="Times New Roman" w:hAnsi="Times New Roman"/>
          <w:sz w:val="28"/>
          <w:szCs w:val="24"/>
        </w:rPr>
        <w:t xml:space="preserve"> или в тетрадях (отправить фотографии работ).</w:t>
      </w:r>
    </w:p>
    <w:p w:rsidR="00DB1FFE" w:rsidRDefault="00DB1FFE" w:rsidP="00220979">
      <w:pPr>
        <w:pStyle w:val="a3"/>
        <w:numPr>
          <w:ilvl w:val="0"/>
          <w:numId w:val="1"/>
        </w:numPr>
        <w:spacing w:line="276" w:lineRule="auto"/>
        <w:rPr>
          <w:rFonts w:ascii="Times New Roman" w:hAnsi="Times New Roman" w:cs="Times New Roman"/>
          <w:b/>
          <w:sz w:val="28"/>
        </w:rPr>
      </w:pPr>
      <w:r>
        <w:rPr>
          <w:rFonts w:ascii="Times New Roman" w:hAnsi="Times New Roman" w:cs="Times New Roman"/>
          <w:b/>
          <w:sz w:val="28"/>
        </w:rPr>
        <w:t>Повторение</w:t>
      </w:r>
    </w:p>
    <w:p w:rsidR="00DB1FFE" w:rsidRDefault="008230A1" w:rsidP="00220979">
      <w:pPr>
        <w:spacing w:line="276" w:lineRule="auto"/>
        <w:jc w:val="both"/>
        <w:rPr>
          <w:rFonts w:ascii="Times New Roman" w:hAnsi="Times New Roman" w:cs="Times New Roman"/>
          <w:sz w:val="28"/>
        </w:rPr>
      </w:pPr>
      <w:r>
        <w:rPr>
          <w:rFonts w:ascii="Times New Roman" w:hAnsi="Times New Roman" w:cs="Times New Roman"/>
          <w:sz w:val="28"/>
          <w:u w:val="single"/>
        </w:rPr>
        <w:t xml:space="preserve">Задание: </w:t>
      </w:r>
      <w:r>
        <w:rPr>
          <w:rFonts w:ascii="Times New Roman" w:hAnsi="Times New Roman" w:cs="Times New Roman"/>
          <w:sz w:val="28"/>
        </w:rPr>
        <w:t>соотнести часть па-де-де и его характеристику, ответы внести в таблицу.</w:t>
      </w:r>
    </w:p>
    <w:tbl>
      <w:tblPr>
        <w:tblStyle w:val="a4"/>
        <w:tblW w:w="0" w:type="auto"/>
        <w:tblLook w:val="04A0" w:firstRow="1" w:lastRow="0" w:firstColumn="1" w:lastColumn="0" w:noHBand="0" w:noVBand="1"/>
      </w:tblPr>
      <w:tblGrid>
        <w:gridCol w:w="4672"/>
        <w:gridCol w:w="4673"/>
      </w:tblGrid>
      <w:tr w:rsidR="008230A1" w:rsidTr="008230A1">
        <w:tc>
          <w:tcPr>
            <w:tcW w:w="4672" w:type="dxa"/>
          </w:tcPr>
          <w:p w:rsidR="008230A1" w:rsidRDefault="008230A1" w:rsidP="00220979">
            <w:pPr>
              <w:spacing w:line="276" w:lineRule="auto"/>
              <w:rPr>
                <w:rFonts w:ascii="Times New Roman" w:hAnsi="Times New Roman" w:cs="Times New Roman"/>
                <w:sz w:val="28"/>
              </w:rPr>
            </w:pPr>
            <w:r>
              <w:rPr>
                <w:rFonts w:ascii="Times New Roman" w:hAnsi="Times New Roman" w:cs="Times New Roman"/>
                <w:sz w:val="28"/>
              </w:rPr>
              <w:t>А) Адажио</w:t>
            </w:r>
          </w:p>
        </w:tc>
        <w:tc>
          <w:tcPr>
            <w:tcW w:w="4673" w:type="dxa"/>
          </w:tcPr>
          <w:p w:rsidR="008230A1" w:rsidRDefault="008230A1" w:rsidP="00220979">
            <w:pPr>
              <w:spacing w:line="276" w:lineRule="auto"/>
              <w:rPr>
                <w:rFonts w:ascii="Times New Roman" w:hAnsi="Times New Roman" w:cs="Times New Roman"/>
                <w:sz w:val="28"/>
              </w:rPr>
            </w:pPr>
            <w:r>
              <w:rPr>
                <w:rFonts w:ascii="Times New Roman" w:hAnsi="Times New Roman" w:cs="Times New Roman"/>
                <w:sz w:val="28"/>
              </w:rPr>
              <w:t>1) Выход танцоров на сцену</w:t>
            </w:r>
          </w:p>
        </w:tc>
      </w:tr>
      <w:tr w:rsidR="008230A1" w:rsidTr="008230A1">
        <w:tc>
          <w:tcPr>
            <w:tcW w:w="4672" w:type="dxa"/>
          </w:tcPr>
          <w:p w:rsidR="008230A1" w:rsidRDefault="008230A1" w:rsidP="00220979">
            <w:pPr>
              <w:spacing w:line="276" w:lineRule="auto"/>
              <w:rPr>
                <w:rFonts w:ascii="Times New Roman" w:hAnsi="Times New Roman" w:cs="Times New Roman"/>
                <w:sz w:val="28"/>
              </w:rPr>
            </w:pPr>
            <w:r>
              <w:rPr>
                <w:rFonts w:ascii="Times New Roman" w:hAnsi="Times New Roman" w:cs="Times New Roman"/>
                <w:sz w:val="28"/>
              </w:rPr>
              <w:t xml:space="preserve">Б) Вариации балерины </w:t>
            </w:r>
          </w:p>
        </w:tc>
        <w:tc>
          <w:tcPr>
            <w:tcW w:w="4673" w:type="dxa"/>
          </w:tcPr>
          <w:p w:rsidR="008230A1" w:rsidRDefault="008230A1" w:rsidP="00220979">
            <w:pPr>
              <w:spacing w:line="276" w:lineRule="auto"/>
              <w:rPr>
                <w:rFonts w:ascii="Times New Roman" w:hAnsi="Times New Roman" w:cs="Times New Roman"/>
                <w:sz w:val="28"/>
              </w:rPr>
            </w:pPr>
            <w:r>
              <w:rPr>
                <w:rFonts w:ascii="Times New Roman" w:hAnsi="Times New Roman" w:cs="Times New Roman"/>
                <w:sz w:val="28"/>
              </w:rPr>
              <w:t xml:space="preserve">2) Дуэт балерины и танцора, повествует о любви </w:t>
            </w:r>
          </w:p>
        </w:tc>
      </w:tr>
      <w:tr w:rsidR="008230A1" w:rsidTr="008230A1">
        <w:tc>
          <w:tcPr>
            <w:tcW w:w="4672" w:type="dxa"/>
          </w:tcPr>
          <w:p w:rsidR="008230A1" w:rsidRDefault="008230A1" w:rsidP="00220979">
            <w:pPr>
              <w:spacing w:line="276" w:lineRule="auto"/>
              <w:rPr>
                <w:rFonts w:ascii="Times New Roman" w:hAnsi="Times New Roman" w:cs="Times New Roman"/>
                <w:sz w:val="28"/>
              </w:rPr>
            </w:pPr>
            <w:r>
              <w:rPr>
                <w:rFonts w:ascii="Times New Roman" w:hAnsi="Times New Roman" w:cs="Times New Roman"/>
                <w:sz w:val="28"/>
              </w:rPr>
              <w:t>В) Антре</w:t>
            </w:r>
          </w:p>
        </w:tc>
        <w:tc>
          <w:tcPr>
            <w:tcW w:w="4673" w:type="dxa"/>
          </w:tcPr>
          <w:p w:rsidR="008230A1" w:rsidRDefault="008230A1" w:rsidP="00220979">
            <w:pPr>
              <w:spacing w:line="276" w:lineRule="auto"/>
              <w:rPr>
                <w:rFonts w:ascii="Times New Roman" w:hAnsi="Times New Roman" w:cs="Times New Roman"/>
                <w:sz w:val="28"/>
              </w:rPr>
            </w:pPr>
            <w:r>
              <w:rPr>
                <w:rFonts w:ascii="Times New Roman" w:hAnsi="Times New Roman" w:cs="Times New Roman"/>
                <w:sz w:val="28"/>
              </w:rPr>
              <w:t xml:space="preserve">3) Балерина выполняет сложные элементы, поддержки. </w:t>
            </w:r>
          </w:p>
        </w:tc>
      </w:tr>
    </w:tbl>
    <w:p w:rsidR="008230A1" w:rsidRDefault="003246A3" w:rsidP="00220979">
      <w:pPr>
        <w:spacing w:line="276" w:lineRule="auto"/>
        <w:rPr>
          <w:rFonts w:ascii="Times New Roman" w:hAnsi="Times New Roman" w:cs="Times New Roman"/>
          <w:sz w:val="28"/>
        </w:rPr>
      </w:pPr>
      <w:r>
        <w:rPr>
          <w:rFonts w:ascii="Times New Roman" w:hAnsi="Times New Roman" w:cs="Times New Roman"/>
          <w:sz w:val="28"/>
        </w:rPr>
        <w:t xml:space="preserve">   </w:t>
      </w:r>
    </w:p>
    <w:tbl>
      <w:tblPr>
        <w:tblStyle w:val="a4"/>
        <w:tblW w:w="0" w:type="auto"/>
        <w:tblInd w:w="2791" w:type="dxa"/>
        <w:tblLook w:val="04A0" w:firstRow="1" w:lastRow="0" w:firstColumn="1" w:lastColumn="0" w:noHBand="0" w:noVBand="1"/>
      </w:tblPr>
      <w:tblGrid>
        <w:gridCol w:w="1419"/>
        <w:gridCol w:w="1275"/>
        <w:gridCol w:w="1275"/>
      </w:tblGrid>
      <w:tr w:rsidR="008230A1" w:rsidTr="008230A1">
        <w:tc>
          <w:tcPr>
            <w:tcW w:w="1419" w:type="dxa"/>
          </w:tcPr>
          <w:p w:rsidR="008230A1" w:rsidRDefault="008230A1" w:rsidP="00220979">
            <w:pPr>
              <w:spacing w:line="276" w:lineRule="auto"/>
              <w:jc w:val="center"/>
              <w:rPr>
                <w:rFonts w:ascii="Times New Roman" w:hAnsi="Times New Roman" w:cs="Times New Roman"/>
                <w:sz w:val="28"/>
              </w:rPr>
            </w:pPr>
            <w:r>
              <w:rPr>
                <w:rFonts w:ascii="Times New Roman" w:hAnsi="Times New Roman" w:cs="Times New Roman"/>
                <w:sz w:val="28"/>
              </w:rPr>
              <w:t>А</w:t>
            </w:r>
          </w:p>
        </w:tc>
        <w:tc>
          <w:tcPr>
            <w:tcW w:w="1275" w:type="dxa"/>
          </w:tcPr>
          <w:p w:rsidR="008230A1" w:rsidRDefault="008230A1" w:rsidP="00220979">
            <w:pPr>
              <w:spacing w:line="276" w:lineRule="auto"/>
              <w:jc w:val="center"/>
              <w:rPr>
                <w:rFonts w:ascii="Times New Roman" w:hAnsi="Times New Roman" w:cs="Times New Roman"/>
                <w:sz w:val="28"/>
              </w:rPr>
            </w:pPr>
            <w:r>
              <w:rPr>
                <w:rFonts w:ascii="Times New Roman" w:hAnsi="Times New Roman" w:cs="Times New Roman"/>
                <w:sz w:val="28"/>
              </w:rPr>
              <w:t>Б</w:t>
            </w:r>
          </w:p>
        </w:tc>
        <w:tc>
          <w:tcPr>
            <w:tcW w:w="1275" w:type="dxa"/>
          </w:tcPr>
          <w:p w:rsidR="008230A1" w:rsidRDefault="008230A1" w:rsidP="00220979">
            <w:pPr>
              <w:spacing w:line="276" w:lineRule="auto"/>
              <w:jc w:val="center"/>
              <w:rPr>
                <w:rFonts w:ascii="Times New Roman" w:hAnsi="Times New Roman" w:cs="Times New Roman"/>
                <w:sz w:val="28"/>
              </w:rPr>
            </w:pPr>
            <w:r>
              <w:rPr>
                <w:rFonts w:ascii="Times New Roman" w:hAnsi="Times New Roman" w:cs="Times New Roman"/>
                <w:sz w:val="28"/>
              </w:rPr>
              <w:t>В</w:t>
            </w:r>
          </w:p>
        </w:tc>
      </w:tr>
      <w:tr w:rsidR="008230A1" w:rsidTr="008230A1">
        <w:tc>
          <w:tcPr>
            <w:tcW w:w="1419" w:type="dxa"/>
          </w:tcPr>
          <w:p w:rsidR="008230A1" w:rsidRDefault="008230A1" w:rsidP="00220979">
            <w:pPr>
              <w:spacing w:line="276" w:lineRule="auto"/>
              <w:jc w:val="center"/>
              <w:rPr>
                <w:rFonts w:ascii="Times New Roman" w:hAnsi="Times New Roman" w:cs="Times New Roman"/>
                <w:sz w:val="28"/>
              </w:rPr>
            </w:pPr>
          </w:p>
        </w:tc>
        <w:tc>
          <w:tcPr>
            <w:tcW w:w="1275" w:type="dxa"/>
          </w:tcPr>
          <w:p w:rsidR="008230A1" w:rsidRDefault="008230A1" w:rsidP="00220979">
            <w:pPr>
              <w:spacing w:line="276" w:lineRule="auto"/>
              <w:jc w:val="center"/>
              <w:rPr>
                <w:rFonts w:ascii="Times New Roman" w:hAnsi="Times New Roman" w:cs="Times New Roman"/>
                <w:sz w:val="28"/>
              </w:rPr>
            </w:pPr>
          </w:p>
        </w:tc>
        <w:tc>
          <w:tcPr>
            <w:tcW w:w="1275" w:type="dxa"/>
          </w:tcPr>
          <w:p w:rsidR="008230A1" w:rsidRDefault="008230A1" w:rsidP="00220979">
            <w:pPr>
              <w:spacing w:line="276" w:lineRule="auto"/>
              <w:jc w:val="center"/>
              <w:rPr>
                <w:rFonts w:ascii="Times New Roman" w:hAnsi="Times New Roman" w:cs="Times New Roman"/>
                <w:sz w:val="28"/>
              </w:rPr>
            </w:pPr>
          </w:p>
        </w:tc>
      </w:tr>
    </w:tbl>
    <w:p w:rsidR="008230A1" w:rsidRPr="008230A1" w:rsidRDefault="008230A1" w:rsidP="00220979">
      <w:pPr>
        <w:spacing w:line="276" w:lineRule="auto"/>
        <w:jc w:val="center"/>
        <w:rPr>
          <w:rFonts w:ascii="Times New Roman" w:hAnsi="Times New Roman" w:cs="Times New Roman"/>
          <w:sz w:val="28"/>
        </w:rPr>
      </w:pPr>
    </w:p>
    <w:p w:rsidR="00DB1FFE" w:rsidRDefault="00DB1FFE" w:rsidP="00220979">
      <w:pPr>
        <w:pStyle w:val="a3"/>
        <w:numPr>
          <w:ilvl w:val="0"/>
          <w:numId w:val="1"/>
        </w:numPr>
        <w:spacing w:line="276" w:lineRule="auto"/>
        <w:rPr>
          <w:rFonts w:ascii="Times New Roman" w:hAnsi="Times New Roman" w:cs="Times New Roman"/>
          <w:b/>
          <w:sz w:val="28"/>
        </w:rPr>
      </w:pPr>
      <w:r>
        <w:rPr>
          <w:rFonts w:ascii="Times New Roman" w:hAnsi="Times New Roman" w:cs="Times New Roman"/>
          <w:b/>
          <w:sz w:val="28"/>
        </w:rPr>
        <w:t>Новая тема. Формы балета:</w:t>
      </w:r>
      <w:r w:rsidR="00FD3BC0">
        <w:rPr>
          <w:rFonts w:ascii="Times New Roman" w:hAnsi="Times New Roman" w:cs="Times New Roman"/>
          <w:b/>
          <w:sz w:val="28"/>
        </w:rPr>
        <w:t xml:space="preserve"> ансамблевые номера и кордебалет</w:t>
      </w:r>
      <w:r>
        <w:rPr>
          <w:rFonts w:ascii="Times New Roman" w:hAnsi="Times New Roman" w:cs="Times New Roman"/>
          <w:b/>
          <w:sz w:val="28"/>
        </w:rPr>
        <w:t xml:space="preserve">. </w:t>
      </w:r>
    </w:p>
    <w:p w:rsidR="001922AA" w:rsidRDefault="00FD3BC0" w:rsidP="00220979">
      <w:pPr>
        <w:spacing w:line="276" w:lineRule="auto"/>
        <w:ind w:firstLine="708"/>
        <w:jc w:val="both"/>
        <w:rPr>
          <w:rFonts w:ascii="Times New Roman" w:hAnsi="Times New Roman" w:cs="Times New Roman"/>
          <w:sz w:val="28"/>
        </w:rPr>
      </w:pPr>
      <w:r>
        <w:rPr>
          <w:rFonts w:ascii="Times New Roman" w:hAnsi="Times New Roman" w:cs="Times New Roman"/>
          <w:sz w:val="28"/>
        </w:rPr>
        <w:t xml:space="preserve">Так </w:t>
      </w:r>
      <w:r w:rsidR="001922AA">
        <w:rPr>
          <w:rFonts w:ascii="Times New Roman" w:hAnsi="Times New Roman" w:cs="Times New Roman"/>
          <w:sz w:val="28"/>
        </w:rPr>
        <w:t>же,</w:t>
      </w:r>
      <w:r>
        <w:rPr>
          <w:rFonts w:ascii="Times New Roman" w:hAnsi="Times New Roman" w:cs="Times New Roman"/>
          <w:sz w:val="28"/>
        </w:rPr>
        <w:t xml:space="preserve"> как и в опере, в балете есть ансамблевые номера.</w:t>
      </w:r>
      <w:r w:rsidR="001922AA">
        <w:rPr>
          <w:rFonts w:ascii="Times New Roman" w:hAnsi="Times New Roman" w:cs="Times New Roman"/>
          <w:sz w:val="28"/>
        </w:rPr>
        <w:t xml:space="preserve"> Все ансамблевые номера в балете имеет похожую структуру:</w:t>
      </w:r>
    </w:p>
    <w:tbl>
      <w:tblPr>
        <w:tblStyle w:val="a4"/>
        <w:tblW w:w="0" w:type="auto"/>
        <w:tblInd w:w="1346" w:type="dxa"/>
        <w:tblLook w:val="04A0" w:firstRow="1" w:lastRow="0" w:firstColumn="1" w:lastColumn="0" w:noHBand="0" w:noVBand="1"/>
      </w:tblPr>
      <w:tblGrid>
        <w:gridCol w:w="6162"/>
      </w:tblGrid>
      <w:tr w:rsidR="001922AA" w:rsidTr="001922AA">
        <w:tc>
          <w:tcPr>
            <w:tcW w:w="6162" w:type="dxa"/>
          </w:tcPr>
          <w:p w:rsidR="001922AA" w:rsidRPr="001922AA" w:rsidRDefault="001922AA" w:rsidP="00220979">
            <w:pPr>
              <w:pStyle w:val="a3"/>
              <w:numPr>
                <w:ilvl w:val="0"/>
                <w:numId w:val="6"/>
              </w:numPr>
              <w:spacing w:line="276" w:lineRule="auto"/>
              <w:jc w:val="center"/>
              <w:rPr>
                <w:rFonts w:ascii="Times New Roman" w:hAnsi="Times New Roman" w:cs="Times New Roman"/>
                <w:sz w:val="28"/>
              </w:rPr>
            </w:pPr>
            <w:r>
              <w:rPr>
                <w:rFonts w:ascii="Times New Roman" w:hAnsi="Times New Roman" w:cs="Times New Roman"/>
                <w:sz w:val="28"/>
              </w:rPr>
              <w:t>Антре</w:t>
            </w:r>
          </w:p>
        </w:tc>
      </w:tr>
      <w:tr w:rsidR="001922AA" w:rsidTr="001922AA">
        <w:tc>
          <w:tcPr>
            <w:tcW w:w="6162" w:type="dxa"/>
          </w:tcPr>
          <w:p w:rsidR="001922AA" w:rsidRPr="001922AA" w:rsidRDefault="001922AA" w:rsidP="00220979">
            <w:pPr>
              <w:pStyle w:val="a3"/>
              <w:numPr>
                <w:ilvl w:val="0"/>
                <w:numId w:val="6"/>
              </w:numPr>
              <w:spacing w:line="276" w:lineRule="auto"/>
              <w:jc w:val="center"/>
              <w:rPr>
                <w:rFonts w:ascii="Times New Roman" w:hAnsi="Times New Roman" w:cs="Times New Roman"/>
                <w:sz w:val="28"/>
              </w:rPr>
            </w:pPr>
            <w:r>
              <w:rPr>
                <w:rFonts w:ascii="Times New Roman" w:hAnsi="Times New Roman" w:cs="Times New Roman"/>
                <w:sz w:val="28"/>
              </w:rPr>
              <w:t>Адажио</w:t>
            </w:r>
          </w:p>
        </w:tc>
      </w:tr>
      <w:tr w:rsidR="001922AA" w:rsidTr="001922AA">
        <w:tc>
          <w:tcPr>
            <w:tcW w:w="6162" w:type="dxa"/>
          </w:tcPr>
          <w:p w:rsidR="001922AA" w:rsidRPr="001922AA" w:rsidRDefault="001922AA" w:rsidP="00220979">
            <w:pPr>
              <w:pStyle w:val="a3"/>
              <w:numPr>
                <w:ilvl w:val="0"/>
                <w:numId w:val="6"/>
              </w:numPr>
              <w:spacing w:line="276" w:lineRule="auto"/>
              <w:jc w:val="center"/>
              <w:rPr>
                <w:rFonts w:ascii="Times New Roman" w:hAnsi="Times New Roman" w:cs="Times New Roman"/>
                <w:sz w:val="28"/>
              </w:rPr>
            </w:pPr>
            <w:r>
              <w:rPr>
                <w:rFonts w:ascii="Times New Roman" w:hAnsi="Times New Roman" w:cs="Times New Roman"/>
                <w:sz w:val="28"/>
              </w:rPr>
              <w:t>Сольные вариации участников номера</w:t>
            </w:r>
          </w:p>
        </w:tc>
      </w:tr>
      <w:tr w:rsidR="001922AA" w:rsidTr="001922AA">
        <w:tc>
          <w:tcPr>
            <w:tcW w:w="6162" w:type="dxa"/>
          </w:tcPr>
          <w:p w:rsidR="001922AA" w:rsidRPr="001922AA" w:rsidRDefault="001922AA" w:rsidP="00220979">
            <w:pPr>
              <w:pStyle w:val="a3"/>
              <w:numPr>
                <w:ilvl w:val="0"/>
                <w:numId w:val="6"/>
              </w:numPr>
              <w:spacing w:line="276" w:lineRule="auto"/>
              <w:jc w:val="center"/>
              <w:rPr>
                <w:rFonts w:ascii="Times New Roman" w:hAnsi="Times New Roman" w:cs="Times New Roman"/>
                <w:sz w:val="28"/>
              </w:rPr>
            </w:pPr>
            <w:r>
              <w:rPr>
                <w:rFonts w:ascii="Times New Roman" w:hAnsi="Times New Roman" w:cs="Times New Roman"/>
                <w:sz w:val="28"/>
              </w:rPr>
              <w:t>Кода</w:t>
            </w:r>
          </w:p>
        </w:tc>
      </w:tr>
    </w:tbl>
    <w:p w:rsidR="001922AA" w:rsidRDefault="00FD3BC0" w:rsidP="00220979">
      <w:pPr>
        <w:spacing w:line="276" w:lineRule="auto"/>
        <w:ind w:left="450" w:firstLine="258"/>
        <w:rPr>
          <w:rFonts w:ascii="Times New Roman" w:hAnsi="Times New Roman" w:cs="Times New Roman"/>
          <w:sz w:val="28"/>
        </w:rPr>
      </w:pPr>
      <w:r>
        <w:rPr>
          <w:rFonts w:ascii="Times New Roman" w:hAnsi="Times New Roman" w:cs="Times New Roman"/>
          <w:sz w:val="28"/>
        </w:rPr>
        <w:t xml:space="preserve"> </w:t>
      </w:r>
    </w:p>
    <w:p w:rsidR="00FD3BC0" w:rsidRDefault="00FD3BC0" w:rsidP="00220979">
      <w:pPr>
        <w:spacing w:line="276" w:lineRule="auto"/>
        <w:ind w:firstLine="450"/>
        <w:jc w:val="both"/>
        <w:rPr>
          <w:rFonts w:ascii="Times New Roman" w:hAnsi="Times New Roman" w:cs="Times New Roman"/>
          <w:color w:val="000000"/>
          <w:sz w:val="28"/>
          <w:szCs w:val="26"/>
        </w:rPr>
      </w:pPr>
      <w:r>
        <w:rPr>
          <w:rFonts w:ascii="Times New Roman" w:hAnsi="Times New Roman" w:cs="Times New Roman"/>
          <w:sz w:val="28"/>
        </w:rPr>
        <w:t xml:space="preserve">Танец, в котором учувствуют три танцора называют </w:t>
      </w:r>
      <w:r w:rsidRPr="00FD3BC0">
        <w:rPr>
          <w:rFonts w:ascii="Times New Roman" w:hAnsi="Times New Roman" w:cs="Times New Roman"/>
          <w:b/>
          <w:sz w:val="28"/>
        </w:rPr>
        <w:t>па-де-труа</w:t>
      </w:r>
      <w:r>
        <w:rPr>
          <w:rFonts w:ascii="Times New Roman" w:hAnsi="Times New Roman" w:cs="Times New Roman"/>
          <w:b/>
          <w:sz w:val="28"/>
        </w:rPr>
        <w:t xml:space="preserve"> </w:t>
      </w:r>
      <w:r w:rsidRPr="00FD3BC0">
        <w:rPr>
          <w:rFonts w:ascii="Times New Roman" w:hAnsi="Times New Roman" w:cs="Times New Roman"/>
          <w:sz w:val="28"/>
        </w:rPr>
        <w:t>(с</w:t>
      </w:r>
      <w:r>
        <w:rPr>
          <w:rFonts w:ascii="Times New Roman" w:hAnsi="Times New Roman" w:cs="Times New Roman"/>
          <w:b/>
          <w:sz w:val="28"/>
        </w:rPr>
        <w:t xml:space="preserve"> </w:t>
      </w:r>
      <w:r>
        <w:rPr>
          <w:rFonts w:ascii="Calibri" w:hAnsi="Calibri" w:cs="Calibri"/>
          <w:color w:val="000000"/>
          <w:sz w:val="26"/>
          <w:szCs w:val="26"/>
        </w:rPr>
        <w:t>франц.</w:t>
      </w:r>
      <w:r w:rsidRPr="00FD3BC0">
        <w:rPr>
          <w:rFonts w:ascii="Calibri" w:hAnsi="Calibri" w:cs="Calibri"/>
          <w:color w:val="000000"/>
          <w:sz w:val="26"/>
          <w:szCs w:val="26"/>
        </w:rPr>
        <w:t xml:space="preserve"> - танец втроём</w:t>
      </w:r>
      <w:r>
        <w:rPr>
          <w:rFonts w:ascii="Calibri" w:hAnsi="Calibri" w:cs="Calibri"/>
          <w:color w:val="000000"/>
          <w:sz w:val="26"/>
          <w:szCs w:val="26"/>
        </w:rPr>
        <w:t>).</w:t>
      </w:r>
      <w:r w:rsidR="001922AA">
        <w:rPr>
          <w:rFonts w:ascii="Calibri" w:hAnsi="Calibri" w:cs="Calibri"/>
          <w:color w:val="000000"/>
          <w:sz w:val="26"/>
          <w:szCs w:val="26"/>
        </w:rPr>
        <w:t xml:space="preserve"> </w:t>
      </w:r>
      <w:r w:rsidR="001922AA" w:rsidRPr="001922AA">
        <w:rPr>
          <w:rFonts w:ascii="Times New Roman" w:hAnsi="Times New Roman" w:cs="Times New Roman"/>
          <w:color w:val="000000"/>
          <w:sz w:val="28"/>
          <w:szCs w:val="26"/>
        </w:rPr>
        <w:t>В таких номера</w:t>
      </w:r>
      <w:r w:rsidR="001922AA">
        <w:rPr>
          <w:rFonts w:ascii="Times New Roman" w:hAnsi="Times New Roman" w:cs="Times New Roman"/>
          <w:color w:val="000000"/>
          <w:sz w:val="28"/>
          <w:szCs w:val="26"/>
        </w:rPr>
        <w:t>х</w:t>
      </w:r>
      <w:r w:rsidR="001922AA" w:rsidRPr="001922AA">
        <w:rPr>
          <w:rFonts w:ascii="Times New Roman" w:hAnsi="Times New Roman" w:cs="Times New Roman"/>
          <w:color w:val="000000"/>
          <w:sz w:val="28"/>
          <w:szCs w:val="26"/>
        </w:rPr>
        <w:t xml:space="preserve"> изображались второстепенные персонажи, показывалась среда действия и общая атмосфера. </w:t>
      </w:r>
      <w:r w:rsidR="00805A19">
        <w:rPr>
          <w:rFonts w:ascii="Times New Roman" w:hAnsi="Times New Roman" w:cs="Times New Roman"/>
          <w:color w:val="000000"/>
          <w:sz w:val="28"/>
          <w:szCs w:val="26"/>
        </w:rPr>
        <w:t xml:space="preserve">Обычно выполняет роль вставного танца, не влияет на сюжет. </w:t>
      </w:r>
    </w:p>
    <w:p w:rsidR="001922AA" w:rsidRDefault="001922AA" w:rsidP="00220979">
      <w:pPr>
        <w:spacing w:line="276" w:lineRule="auto"/>
        <w:ind w:firstLine="450"/>
        <w:jc w:val="both"/>
        <w:rPr>
          <w:rFonts w:ascii="Times New Roman" w:hAnsi="Times New Roman" w:cs="Times New Roman"/>
          <w:color w:val="000000"/>
          <w:sz w:val="28"/>
          <w:szCs w:val="26"/>
        </w:rPr>
      </w:pPr>
      <w:r>
        <w:rPr>
          <w:rFonts w:ascii="Times New Roman" w:hAnsi="Times New Roman" w:cs="Times New Roman"/>
          <w:color w:val="000000"/>
          <w:sz w:val="28"/>
          <w:szCs w:val="26"/>
        </w:rPr>
        <w:lastRenderedPageBreak/>
        <w:t>♪Ц</w:t>
      </w:r>
      <w:bookmarkStart w:id="0" w:name="_GoBack"/>
      <w:bookmarkEnd w:id="0"/>
      <w:r>
        <w:rPr>
          <w:rFonts w:ascii="Times New Roman" w:hAnsi="Times New Roman" w:cs="Times New Roman"/>
          <w:color w:val="000000"/>
          <w:sz w:val="28"/>
          <w:szCs w:val="26"/>
        </w:rPr>
        <w:t>.</w:t>
      </w:r>
      <w:r w:rsidR="00805A19">
        <w:rPr>
          <w:rFonts w:ascii="Times New Roman" w:hAnsi="Times New Roman" w:cs="Times New Roman"/>
          <w:color w:val="000000"/>
          <w:sz w:val="28"/>
          <w:szCs w:val="26"/>
        </w:rPr>
        <w:t xml:space="preserve"> </w:t>
      </w:r>
      <w:r>
        <w:rPr>
          <w:rFonts w:ascii="Times New Roman" w:hAnsi="Times New Roman" w:cs="Times New Roman"/>
          <w:color w:val="000000"/>
          <w:sz w:val="28"/>
          <w:szCs w:val="26"/>
        </w:rPr>
        <w:t xml:space="preserve">Пуни. «Океан и две </w:t>
      </w:r>
      <w:r w:rsidR="00220979">
        <w:rPr>
          <w:rFonts w:ascii="Times New Roman" w:hAnsi="Times New Roman" w:cs="Times New Roman"/>
          <w:color w:val="000000"/>
          <w:sz w:val="28"/>
          <w:szCs w:val="26"/>
        </w:rPr>
        <w:t>жемчужины</w:t>
      </w:r>
      <w:r>
        <w:rPr>
          <w:rFonts w:ascii="Times New Roman" w:hAnsi="Times New Roman" w:cs="Times New Roman"/>
          <w:color w:val="000000"/>
          <w:sz w:val="28"/>
          <w:szCs w:val="26"/>
        </w:rPr>
        <w:t>» из балета «Конёк-Горбунок»</w:t>
      </w:r>
      <w:r w:rsidR="00D1018C">
        <w:rPr>
          <w:rFonts w:ascii="Times New Roman" w:hAnsi="Times New Roman" w:cs="Times New Roman"/>
          <w:color w:val="000000"/>
          <w:sz w:val="28"/>
          <w:szCs w:val="26"/>
        </w:rPr>
        <w:t xml:space="preserve"> (</w:t>
      </w:r>
      <w:hyperlink r:id="rId8" w:history="1">
        <w:r w:rsidR="00D1018C" w:rsidRPr="00567A7F">
          <w:rPr>
            <w:rStyle w:val="a6"/>
            <w:rFonts w:ascii="Times New Roman" w:hAnsi="Times New Roman" w:cs="Times New Roman"/>
            <w:sz w:val="28"/>
            <w:szCs w:val="26"/>
          </w:rPr>
          <w:t>https://www.youtube.com/watch?v=TLrS5hSF8iE</w:t>
        </w:r>
      </w:hyperlink>
      <w:r w:rsidR="00D1018C">
        <w:rPr>
          <w:rFonts w:ascii="Times New Roman" w:hAnsi="Times New Roman" w:cs="Times New Roman"/>
          <w:color w:val="000000"/>
          <w:sz w:val="28"/>
          <w:szCs w:val="26"/>
        </w:rPr>
        <w:t xml:space="preserve">) </w:t>
      </w:r>
    </w:p>
    <w:p w:rsidR="00BE3154" w:rsidRPr="00E7259E" w:rsidRDefault="00BE3154" w:rsidP="0016545C">
      <w:pPr>
        <w:spacing w:line="276" w:lineRule="auto"/>
        <w:ind w:firstLine="450"/>
        <w:jc w:val="both"/>
        <w:rPr>
          <w:rFonts w:ascii="Times New Roman" w:hAnsi="Times New Roman" w:cs="Times New Roman"/>
          <w:color w:val="000000"/>
          <w:sz w:val="28"/>
          <w:szCs w:val="24"/>
        </w:rPr>
      </w:pPr>
      <w:r w:rsidRPr="00E7259E">
        <w:rPr>
          <w:rFonts w:ascii="Times New Roman" w:hAnsi="Times New Roman" w:cs="Times New Roman"/>
          <w:color w:val="000000"/>
          <w:sz w:val="28"/>
          <w:szCs w:val="24"/>
        </w:rPr>
        <w:t>Иван стерег пшеницу и поймал вора – волшебного коня, который в откуп дал Ивану трёх коней: двух красавцев расписных, а</w:t>
      </w:r>
      <w:r w:rsidR="00FE5033" w:rsidRPr="00E7259E">
        <w:rPr>
          <w:rFonts w:ascii="Times New Roman" w:hAnsi="Times New Roman" w:cs="Times New Roman"/>
          <w:color w:val="000000"/>
          <w:sz w:val="28"/>
          <w:szCs w:val="24"/>
        </w:rPr>
        <w:t xml:space="preserve"> третьего – конька по прозвищу Горбунок</w:t>
      </w:r>
      <w:r w:rsidRPr="00E7259E">
        <w:rPr>
          <w:rFonts w:ascii="Times New Roman" w:hAnsi="Times New Roman" w:cs="Times New Roman"/>
          <w:color w:val="000000"/>
          <w:sz w:val="28"/>
          <w:szCs w:val="24"/>
        </w:rPr>
        <w:t xml:space="preserve">. </w:t>
      </w:r>
      <w:r w:rsidR="0016545C" w:rsidRPr="00E7259E">
        <w:rPr>
          <w:rFonts w:ascii="Times New Roman" w:hAnsi="Times New Roman" w:cs="Times New Roman"/>
          <w:color w:val="000000"/>
          <w:sz w:val="28"/>
          <w:szCs w:val="24"/>
        </w:rPr>
        <w:t xml:space="preserve">Решено было продать коней Хану. Конек уговаривает Хана оставить у себя Иванушку конюшим. </w:t>
      </w:r>
      <w:r w:rsidR="0016545C" w:rsidRPr="00E7259E">
        <w:rPr>
          <w:rFonts w:ascii="Times New Roman" w:hAnsi="Times New Roman" w:cs="Times New Roman"/>
          <w:sz w:val="28"/>
          <w:szCs w:val="24"/>
          <w:shd w:val="clear" w:color="auto" w:fill="FFFFFF"/>
        </w:rPr>
        <w:t xml:space="preserve">Конек дает Иванушке волшебный кнут со словами: «Как взмахнешь им, так я и приду на помощь». Хан велит Иванушке добыть молодую царевну, которая одна может вернуть Хану юношеский пыл. «Иначе будешь наказан кнутом». Иванушка опять зовет на помощь Конька. Тот предлагает показать Хану сквозь стену самых красивых девиц разных стран, чтобы тот мог указать свою желанную. По взмаху кнута являются и танцуют перед Ханом разнообразные красавицы: американка, мавританка, индианка и Царь-Девица — дочь Луны, сестра Солнца. В ней Хан с восторгом узнает свою мечту. Иванушка с Коньком-Горбунком отправляются в путь. </w:t>
      </w:r>
      <w:r w:rsidRPr="00E7259E">
        <w:rPr>
          <w:rFonts w:ascii="Times New Roman" w:hAnsi="Times New Roman" w:cs="Times New Roman"/>
          <w:sz w:val="28"/>
          <w:szCs w:val="24"/>
        </w:rPr>
        <w:t>В подв</w:t>
      </w:r>
      <w:r w:rsidRPr="00E7259E">
        <w:rPr>
          <w:rFonts w:ascii="Times New Roman" w:hAnsi="Times New Roman" w:cs="Times New Roman"/>
          <w:color w:val="000000"/>
          <w:sz w:val="28"/>
          <w:szCs w:val="24"/>
        </w:rPr>
        <w:t>одном царстве Иванушка встречает разных обитателей морского дна, среди которых Океан и две жемчужины…</w:t>
      </w:r>
    </w:p>
    <w:p w:rsidR="00805A19" w:rsidRPr="00805A19" w:rsidRDefault="00FD188F" w:rsidP="00D1018C">
      <w:pPr>
        <w:spacing w:line="276" w:lineRule="auto"/>
        <w:jc w:val="both"/>
        <w:rPr>
          <w:rFonts w:ascii="Times New Roman" w:hAnsi="Times New Roman" w:cs="Times New Roman"/>
          <w:i/>
          <w:sz w:val="28"/>
        </w:rPr>
      </w:pPr>
      <w:r>
        <w:rPr>
          <w:rFonts w:ascii="Times New Roman" w:hAnsi="Times New Roman" w:cs="Times New Roman"/>
          <w:sz w:val="28"/>
          <w:u w:val="single"/>
        </w:rPr>
        <w:t>Задание:</w:t>
      </w:r>
      <w:r>
        <w:rPr>
          <w:rFonts w:ascii="Times New Roman" w:hAnsi="Times New Roman" w:cs="Times New Roman"/>
          <w:sz w:val="28"/>
        </w:rPr>
        <w:t xml:space="preserve"> -</w:t>
      </w:r>
      <w:r w:rsidR="00805A19">
        <w:rPr>
          <w:rFonts w:ascii="Times New Roman" w:hAnsi="Times New Roman" w:cs="Times New Roman"/>
          <w:sz w:val="28"/>
        </w:rPr>
        <w:t xml:space="preserve"> </w:t>
      </w:r>
      <w:r w:rsidR="00805A19" w:rsidRPr="00805A19">
        <w:rPr>
          <w:rFonts w:ascii="Times New Roman" w:hAnsi="Times New Roman" w:cs="Times New Roman"/>
          <w:i/>
          <w:sz w:val="28"/>
        </w:rPr>
        <w:t>определить сколько сольных вариаций в номере</w:t>
      </w:r>
      <w:r w:rsidR="00D1018C">
        <w:rPr>
          <w:rFonts w:ascii="Times New Roman" w:hAnsi="Times New Roman" w:cs="Times New Roman"/>
          <w:i/>
          <w:sz w:val="28"/>
        </w:rPr>
        <w:t>, почему именно такое количество</w:t>
      </w:r>
      <w:r w:rsidR="00805A19" w:rsidRPr="00805A19">
        <w:rPr>
          <w:rFonts w:ascii="Times New Roman" w:hAnsi="Times New Roman" w:cs="Times New Roman"/>
          <w:i/>
          <w:sz w:val="28"/>
        </w:rPr>
        <w:t>: ____________</w:t>
      </w:r>
      <w:r w:rsidR="00D1018C">
        <w:rPr>
          <w:rFonts w:ascii="Times New Roman" w:hAnsi="Times New Roman" w:cs="Times New Roman"/>
          <w:i/>
          <w:sz w:val="28"/>
        </w:rPr>
        <w:t>_____________________________________</w:t>
      </w:r>
    </w:p>
    <w:p w:rsidR="00FD3BC0" w:rsidRDefault="00805A19" w:rsidP="00D1018C">
      <w:pPr>
        <w:spacing w:line="276" w:lineRule="auto"/>
        <w:jc w:val="both"/>
        <w:rPr>
          <w:rFonts w:ascii="Times New Roman" w:hAnsi="Times New Roman" w:cs="Times New Roman"/>
          <w:sz w:val="28"/>
        </w:rPr>
      </w:pPr>
      <w:r w:rsidRPr="00805A19">
        <w:rPr>
          <w:rFonts w:ascii="Times New Roman" w:hAnsi="Times New Roman" w:cs="Times New Roman"/>
          <w:i/>
          <w:sz w:val="28"/>
        </w:rPr>
        <w:t>- определить тип вариаций Океана</w:t>
      </w:r>
      <w:r>
        <w:rPr>
          <w:rFonts w:ascii="Times New Roman" w:hAnsi="Times New Roman" w:cs="Times New Roman"/>
          <w:sz w:val="28"/>
        </w:rPr>
        <w:t>: ________________________________</w:t>
      </w:r>
      <w:r w:rsidR="00D1018C">
        <w:rPr>
          <w:rFonts w:ascii="Times New Roman" w:hAnsi="Times New Roman" w:cs="Times New Roman"/>
          <w:sz w:val="28"/>
        </w:rPr>
        <w:t>___</w:t>
      </w:r>
      <w:r>
        <w:rPr>
          <w:rFonts w:ascii="Times New Roman" w:hAnsi="Times New Roman" w:cs="Times New Roman"/>
          <w:sz w:val="28"/>
        </w:rPr>
        <w:t xml:space="preserve"> </w:t>
      </w:r>
    </w:p>
    <w:p w:rsidR="00D1018C" w:rsidRDefault="00D1018C" w:rsidP="00D1018C">
      <w:pPr>
        <w:spacing w:line="276"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b/>
          <w:sz w:val="28"/>
        </w:rPr>
        <w:t>Па-де-катр</w:t>
      </w:r>
      <w:r w:rsidRPr="00D1018C">
        <w:rPr>
          <w:rFonts w:ascii="Times New Roman" w:hAnsi="Times New Roman" w:cs="Times New Roman"/>
          <w:b/>
          <w:sz w:val="28"/>
        </w:rPr>
        <w:t xml:space="preserve"> </w:t>
      </w:r>
      <w:r w:rsidRPr="00D1018C">
        <w:rPr>
          <w:rFonts w:ascii="Times New Roman" w:hAnsi="Times New Roman" w:cs="Times New Roman"/>
          <w:sz w:val="28"/>
        </w:rPr>
        <w:t>(</w:t>
      </w:r>
      <w:r>
        <w:rPr>
          <w:rFonts w:ascii="Times New Roman" w:hAnsi="Times New Roman" w:cs="Times New Roman"/>
          <w:sz w:val="28"/>
        </w:rPr>
        <w:t xml:space="preserve">с франц. – танец вчетвером) </w:t>
      </w:r>
      <w:r>
        <w:rPr>
          <w:rFonts w:ascii="Times New Roman" w:hAnsi="Times New Roman" w:cs="Times New Roman"/>
          <w:b/>
          <w:sz w:val="28"/>
        </w:rPr>
        <w:t xml:space="preserve">– </w:t>
      </w:r>
      <w:r>
        <w:rPr>
          <w:rFonts w:ascii="Times New Roman" w:hAnsi="Times New Roman" w:cs="Times New Roman"/>
          <w:sz w:val="28"/>
        </w:rPr>
        <w:t xml:space="preserve">номер для четырёх исполнителей. Повторяет классическую форму па-де-де с вариациями четырех танцовщиков. </w:t>
      </w:r>
    </w:p>
    <w:p w:rsidR="00D1018C" w:rsidRDefault="00D1018C" w:rsidP="00D1018C">
      <w:pPr>
        <w:spacing w:line="276" w:lineRule="auto"/>
        <w:rPr>
          <w:rFonts w:ascii="Times New Roman" w:hAnsi="Times New Roman" w:cs="Times New Roman"/>
          <w:sz w:val="28"/>
        </w:rPr>
      </w:pPr>
      <w:r>
        <w:rPr>
          <w:rFonts w:ascii="Times New Roman" w:hAnsi="Times New Roman" w:cs="Times New Roman"/>
          <w:sz w:val="28"/>
        </w:rPr>
        <w:tab/>
        <w:t>♪Ц. Пуни. «Па-де-катр»  (</w:t>
      </w:r>
      <w:hyperlink r:id="rId9" w:history="1">
        <w:r w:rsidRPr="00567A7F">
          <w:rPr>
            <w:rStyle w:val="a6"/>
            <w:rFonts w:ascii="Times New Roman" w:hAnsi="Times New Roman" w:cs="Times New Roman"/>
            <w:sz w:val="28"/>
          </w:rPr>
          <w:t>https://www.youtube.com/watch?time_continue=7&amp;v=a-O8Rm5NqYI&amp;feature=emb_logo</w:t>
        </w:r>
      </w:hyperlink>
      <w:r>
        <w:rPr>
          <w:rFonts w:ascii="Times New Roman" w:hAnsi="Times New Roman" w:cs="Times New Roman"/>
          <w:sz w:val="28"/>
        </w:rPr>
        <w:t xml:space="preserve">) </w:t>
      </w:r>
    </w:p>
    <w:p w:rsidR="0016545C" w:rsidRPr="00E7259E" w:rsidRDefault="0016545C" w:rsidP="00FE5033">
      <w:pPr>
        <w:spacing w:line="276" w:lineRule="auto"/>
        <w:jc w:val="both"/>
        <w:rPr>
          <w:rFonts w:ascii="Times New Roman" w:hAnsi="Times New Roman" w:cs="Times New Roman"/>
          <w:sz w:val="28"/>
        </w:rPr>
      </w:pPr>
      <w:r>
        <w:rPr>
          <w:rFonts w:ascii="Times New Roman" w:hAnsi="Times New Roman" w:cs="Times New Roman"/>
          <w:sz w:val="28"/>
        </w:rPr>
        <w:tab/>
      </w:r>
      <w:r w:rsidRPr="00E7259E">
        <w:rPr>
          <w:rFonts w:ascii="Times New Roman" w:hAnsi="Times New Roman" w:cs="Times New Roman"/>
          <w:sz w:val="28"/>
        </w:rPr>
        <w:t xml:space="preserve">Однажды, в 1845 году в Лондоне одновременно оказались четыре известных </w:t>
      </w:r>
      <w:r w:rsidR="00F9081F" w:rsidRPr="00E7259E">
        <w:rPr>
          <w:rFonts w:ascii="Times New Roman" w:hAnsi="Times New Roman" w:cs="Times New Roman"/>
          <w:sz w:val="28"/>
        </w:rPr>
        <w:t>балерины</w:t>
      </w:r>
      <w:r w:rsidRPr="00E7259E">
        <w:rPr>
          <w:rFonts w:ascii="Times New Roman" w:hAnsi="Times New Roman" w:cs="Times New Roman"/>
          <w:sz w:val="28"/>
        </w:rPr>
        <w:t xml:space="preserve">: Мария Тальони, </w:t>
      </w:r>
      <w:proofErr w:type="spellStart"/>
      <w:r w:rsidRPr="00E7259E">
        <w:rPr>
          <w:rFonts w:ascii="Times New Roman" w:hAnsi="Times New Roman" w:cs="Times New Roman"/>
          <w:sz w:val="28"/>
        </w:rPr>
        <w:t>Карлотта</w:t>
      </w:r>
      <w:proofErr w:type="spellEnd"/>
      <w:r w:rsidRPr="00E7259E">
        <w:rPr>
          <w:rFonts w:ascii="Times New Roman" w:hAnsi="Times New Roman" w:cs="Times New Roman"/>
          <w:sz w:val="28"/>
        </w:rPr>
        <w:t xml:space="preserve"> </w:t>
      </w:r>
      <w:proofErr w:type="spellStart"/>
      <w:r w:rsidRPr="00E7259E">
        <w:rPr>
          <w:rFonts w:ascii="Times New Roman" w:hAnsi="Times New Roman" w:cs="Times New Roman"/>
          <w:sz w:val="28"/>
        </w:rPr>
        <w:t>Гризи</w:t>
      </w:r>
      <w:proofErr w:type="spellEnd"/>
      <w:r w:rsidRPr="00E7259E">
        <w:rPr>
          <w:rFonts w:ascii="Times New Roman" w:hAnsi="Times New Roman" w:cs="Times New Roman"/>
          <w:sz w:val="28"/>
        </w:rPr>
        <w:t xml:space="preserve">, Фанни </w:t>
      </w:r>
      <w:proofErr w:type="spellStart"/>
      <w:r w:rsidRPr="00E7259E">
        <w:rPr>
          <w:rFonts w:ascii="Times New Roman" w:hAnsi="Times New Roman" w:cs="Times New Roman"/>
          <w:sz w:val="28"/>
        </w:rPr>
        <w:t>Черрито</w:t>
      </w:r>
      <w:proofErr w:type="spellEnd"/>
      <w:r w:rsidRPr="00E7259E">
        <w:rPr>
          <w:rFonts w:ascii="Times New Roman" w:hAnsi="Times New Roman" w:cs="Times New Roman"/>
          <w:sz w:val="28"/>
        </w:rPr>
        <w:t xml:space="preserve"> и </w:t>
      </w:r>
      <w:proofErr w:type="spellStart"/>
      <w:r w:rsidRPr="00E7259E">
        <w:rPr>
          <w:rFonts w:ascii="Times New Roman" w:hAnsi="Times New Roman" w:cs="Times New Roman"/>
          <w:sz w:val="28"/>
        </w:rPr>
        <w:t>Люсиль</w:t>
      </w:r>
      <w:proofErr w:type="spellEnd"/>
      <w:r w:rsidRPr="00E7259E">
        <w:rPr>
          <w:rFonts w:ascii="Times New Roman" w:hAnsi="Times New Roman" w:cs="Times New Roman"/>
          <w:sz w:val="28"/>
        </w:rPr>
        <w:t xml:space="preserve"> Гран. </w:t>
      </w:r>
      <w:r w:rsidR="00F9081F" w:rsidRPr="00E7259E">
        <w:rPr>
          <w:rFonts w:ascii="Times New Roman" w:hAnsi="Times New Roman" w:cs="Times New Roman"/>
          <w:sz w:val="28"/>
        </w:rPr>
        <w:t xml:space="preserve">Было решено собрать этих всемирно известных балерин для выступления перед английской королевой. Хореограф поставил балетный номер, в котором каждая вариация раскрывала артистические и технические возможности четырех танцовщиц. Так, каждая вариация раскрывала характер балерины, становясь её характеристикой. </w:t>
      </w:r>
    </w:p>
    <w:p w:rsidR="00FA7F40" w:rsidRPr="00E7259E" w:rsidRDefault="00FA7F40" w:rsidP="00FE5033">
      <w:pPr>
        <w:spacing w:line="276" w:lineRule="auto"/>
        <w:jc w:val="both"/>
        <w:rPr>
          <w:rFonts w:ascii="Times New Roman" w:hAnsi="Times New Roman" w:cs="Times New Roman"/>
          <w:sz w:val="28"/>
        </w:rPr>
      </w:pPr>
      <w:r w:rsidRPr="00E7259E">
        <w:rPr>
          <w:rFonts w:ascii="Times New Roman" w:hAnsi="Times New Roman" w:cs="Times New Roman"/>
          <w:sz w:val="28"/>
        </w:rPr>
        <w:tab/>
        <w:t xml:space="preserve">В 1974 году хореография была восстановлена и исполнена советскими балеринами: Габриэлей Комлевой, Любовью Галинской, Еленой Евтеевой и Людмилой Ковалевой. </w:t>
      </w:r>
    </w:p>
    <w:p w:rsidR="00D1018C" w:rsidRDefault="00D1018C" w:rsidP="00D1018C">
      <w:pPr>
        <w:spacing w:line="276" w:lineRule="auto"/>
        <w:rPr>
          <w:rFonts w:ascii="Times New Roman" w:hAnsi="Times New Roman" w:cs="Times New Roman"/>
          <w:i/>
          <w:sz w:val="28"/>
        </w:rPr>
      </w:pPr>
      <w:r w:rsidRPr="00D1018C">
        <w:rPr>
          <w:rFonts w:ascii="Times New Roman" w:hAnsi="Times New Roman" w:cs="Times New Roman"/>
          <w:sz w:val="28"/>
          <w:u w:val="single"/>
        </w:rPr>
        <w:t xml:space="preserve">Задание: </w:t>
      </w:r>
      <w:r>
        <w:rPr>
          <w:rFonts w:ascii="Times New Roman" w:hAnsi="Times New Roman" w:cs="Times New Roman"/>
          <w:i/>
          <w:sz w:val="28"/>
        </w:rPr>
        <w:t>дать характеристику каждой вариации.</w:t>
      </w:r>
    </w:p>
    <w:p w:rsidR="00D1018C" w:rsidRDefault="00F9081F" w:rsidP="00D1018C">
      <w:pPr>
        <w:spacing w:line="276" w:lineRule="auto"/>
        <w:rPr>
          <w:rFonts w:ascii="Times New Roman" w:hAnsi="Times New Roman" w:cs="Times New Roman"/>
          <w:i/>
          <w:sz w:val="28"/>
        </w:rPr>
      </w:pPr>
      <w:r>
        <w:rPr>
          <w:rFonts w:ascii="Times New Roman" w:hAnsi="Times New Roman" w:cs="Times New Roman"/>
          <w:i/>
          <w:sz w:val="28"/>
        </w:rPr>
        <w:lastRenderedPageBreak/>
        <w:t xml:space="preserve">Вариации первой </w:t>
      </w:r>
      <w:proofErr w:type="gramStart"/>
      <w:r w:rsidR="00FA7F40">
        <w:rPr>
          <w:rFonts w:ascii="Times New Roman" w:hAnsi="Times New Roman" w:cs="Times New Roman"/>
          <w:i/>
          <w:sz w:val="28"/>
        </w:rPr>
        <w:t>балерины</w:t>
      </w:r>
      <w:r>
        <w:rPr>
          <w:rFonts w:ascii="Times New Roman" w:hAnsi="Times New Roman" w:cs="Times New Roman"/>
          <w:i/>
          <w:sz w:val="28"/>
        </w:rPr>
        <w:t xml:space="preserve"> </w:t>
      </w:r>
      <w:r w:rsidR="00D1018C">
        <w:rPr>
          <w:rFonts w:ascii="Times New Roman" w:hAnsi="Times New Roman" w:cs="Times New Roman"/>
          <w:i/>
          <w:sz w:val="28"/>
        </w:rPr>
        <w:t xml:space="preserve"> (</w:t>
      </w:r>
      <w:proofErr w:type="gramEnd"/>
      <w:r w:rsidR="006A6F86">
        <w:rPr>
          <w:rFonts w:ascii="Times New Roman" w:hAnsi="Times New Roman" w:cs="Times New Roman"/>
          <w:i/>
          <w:sz w:val="28"/>
        </w:rPr>
        <w:t xml:space="preserve">характер, лад, темп, </w:t>
      </w:r>
      <w:r w:rsidR="00FD188F">
        <w:rPr>
          <w:rFonts w:ascii="Times New Roman" w:hAnsi="Times New Roman" w:cs="Times New Roman"/>
          <w:i/>
          <w:sz w:val="28"/>
        </w:rPr>
        <w:t>инструменты</w:t>
      </w:r>
      <w:r w:rsidR="006A6F86">
        <w:rPr>
          <w:rFonts w:ascii="Times New Roman" w:hAnsi="Times New Roman" w:cs="Times New Roman"/>
          <w:i/>
          <w:sz w:val="28"/>
        </w:rPr>
        <w:t>, регистр): ____________________________________________________________________________________________________________________________________</w:t>
      </w:r>
    </w:p>
    <w:p w:rsidR="006A6F86" w:rsidRDefault="006A6F86" w:rsidP="00D1018C">
      <w:pPr>
        <w:spacing w:line="276" w:lineRule="auto"/>
        <w:rPr>
          <w:rFonts w:ascii="Times New Roman" w:hAnsi="Times New Roman" w:cs="Times New Roman"/>
          <w:i/>
          <w:sz w:val="28"/>
        </w:rPr>
      </w:pPr>
      <w:r>
        <w:rPr>
          <w:rFonts w:ascii="Times New Roman" w:hAnsi="Times New Roman" w:cs="Times New Roman"/>
          <w:i/>
          <w:sz w:val="28"/>
        </w:rPr>
        <w:t>Вариации второй</w:t>
      </w:r>
      <w:r w:rsidR="00F9081F">
        <w:rPr>
          <w:rFonts w:ascii="Times New Roman" w:hAnsi="Times New Roman" w:cs="Times New Roman"/>
          <w:i/>
          <w:sz w:val="28"/>
        </w:rPr>
        <w:t xml:space="preserve"> </w:t>
      </w:r>
      <w:r>
        <w:rPr>
          <w:rFonts w:ascii="Times New Roman" w:hAnsi="Times New Roman" w:cs="Times New Roman"/>
          <w:i/>
          <w:sz w:val="28"/>
        </w:rPr>
        <w:t>(характер, мелодия, лад):</w:t>
      </w:r>
    </w:p>
    <w:p w:rsidR="006A6F86" w:rsidRDefault="006A6F86" w:rsidP="00D1018C">
      <w:pPr>
        <w:spacing w:line="276" w:lineRule="auto"/>
        <w:rPr>
          <w:rFonts w:ascii="Times New Roman" w:hAnsi="Times New Roman" w:cs="Times New Roman"/>
          <w:i/>
          <w:sz w:val="28"/>
        </w:rPr>
      </w:pPr>
      <w:r>
        <w:rPr>
          <w:rFonts w:ascii="Times New Roman" w:hAnsi="Times New Roman" w:cs="Times New Roman"/>
          <w:i/>
          <w:sz w:val="28"/>
        </w:rPr>
        <w:t>____________________________________________________________________________________________________________________________________</w:t>
      </w:r>
    </w:p>
    <w:p w:rsidR="006A6F86" w:rsidRDefault="006A6F86" w:rsidP="00D1018C">
      <w:pPr>
        <w:spacing w:line="276" w:lineRule="auto"/>
        <w:rPr>
          <w:rFonts w:ascii="Times New Roman" w:hAnsi="Times New Roman" w:cs="Times New Roman"/>
          <w:i/>
          <w:color w:val="000000"/>
          <w:sz w:val="28"/>
          <w:szCs w:val="28"/>
        </w:rPr>
      </w:pPr>
      <w:r>
        <w:rPr>
          <w:rFonts w:ascii="Times New Roman" w:hAnsi="Times New Roman" w:cs="Times New Roman"/>
          <w:i/>
          <w:color w:val="000000"/>
          <w:sz w:val="28"/>
          <w:szCs w:val="28"/>
        </w:rPr>
        <w:t>Вариации третий (характер, инструменты, темп, жанр):</w:t>
      </w:r>
    </w:p>
    <w:p w:rsidR="006A6F86" w:rsidRDefault="006A6F86" w:rsidP="00D1018C">
      <w:pPr>
        <w:spacing w:line="276" w:lineRule="auto"/>
        <w:rPr>
          <w:rFonts w:ascii="Times New Roman" w:hAnsi="Times New Roman" w:cs="Times New Roman"/>
          <w:i/>
          <w:color w:val="000000"/>
          <w:sz w:val="28"/>
          <w:szCs w:val="28"/>
        </w:rPr>
      </w:pPr>
      <w:r>
        <w:rPr>
          <w:rFonts w:ascii="Times New Roman" w:hAnsi="Times New Roman" w:cs="Times New Roman"/>
          <w:i/>
          <w:color w:val="000000"/>
          <w:sz w:val="28"/>
          <w:szCs w:val="28"/>
        </w:rPr>
        <w:t>____________________________________________________________________________________________________________________________________</w:t>
      </w:r>
    </w:p>
    <w:p w:rsidR="006A6F86" w:rsidRDefault="006A6F86" w:rsidP="00D1018C">
      <w:pPr>
        <w:spacing w:line="276" w:lineRule="auto"/>
        <w:rPr>
          <w:rFonts w:ascii="Times New Roman" w:hAnsi="Times New Roman" w:cs="Times New Roman"/>
          <w:i/>
          <w:color w:val="000000"/>
          <w:sz w:val="28"/>
          <w:szCs w:val="28"/>
        </w:rPr>
      </w:pPr>
      <w:r>
        <w:rPr>
          <w:rFonts w:ascii="Times New Roman" w:hAnsi="Times New Roman" w:cs="Times New Roman"/>
          <w:i/>
          <w:color w:val="000000"/>
          <w:sz w:val="28"/>
          <w:szCs w:val="28"/>
        </w:rPr>
        <w:t>Вариации четвертой (</w:t>
      </w:r>
      <w:r w:rsidR="00FD188F">
        <w:rPr>
          <w:rFonts w:ascii="Times New Roman" w:hAnsi="Times New Roman" w:cs="Times New Roman"/>
          <w:i/>
          <w:color w:val="000000"/>
          <w:sz w:val="28"/>
          <w:szCs w:val="28"/>
        </w:rPr>
        <w:t>характер</w:t>
      </w:r>
      <w:r>
        <w:rPr>
          <w:rFonts w:ascii="Times New Roman" w:hAnsi="Times New Roman" w:cs="Times New Roman"/>
          <w:i/>
          <w:color w:val="000000"/>
          <w:sz w:val="28"/>
          <w:szCs w:val="28"/>
        </w:rPr>
        <w:t>, лад, мелодия):</w:t>
      </w:r>
    </w:p>
    <w:p w:rsidR="006A6F86" w:rsidRPr="006A6F86" w:rsidRDefault="006A6F86" w:rsidP="00D1018C">
      <w:pPr>
        <w:spacing w:line="276" w:lineRule="auto"/>
        <w:rPr>
          <w:rFonts w:ascii="Times New Roman" w:hAnsi="Times New Roman" w:cs="Times New Roman"/>
          <w:i/>
          <w:color w:val="000000"/>
          <w:sz w:val="28"/>
          <w:szCs w:val="28"/>
        </w:rPr>
      </w:pPr>
      <w:r>
        <w:rPr>
          <w:rFonts w:ascii="Times New Roman" w:hAnsi="Times New Roman" w:cs="Times New Roman"/>
          <w:i/>
          <w:color w:val="000000"/>
          <w:sz w:val="28"/>
          <w:szCs w:val="28"/>
        </w:rPr>
        <w:t>____________________________________________________________________________________________________________________________________</w:t>
      </w:r>
    </w:p>
    <w:p w:rsidR="00FD3BC0" w:rsidRDefault="006A6F86" w:rsidP="00FD3BC0">
      <w:pPr>
        <w:pStyle w:val="a5"/>
        <w:spacing w:line="360" w:lineRule="atLeast"/>
        <w:ind w:firstLine="450"/>
        <w:jc w:val="both"/>
        <w:rPr>
          <w:color w:val="000000"/>
          <w:sz w:val="28"/>
          <w:szCs w:val="26"/>
        </w:rPr>
      </w:pPr>
      <w:r>
        <w:rPr>
          <w:b/>
          <w:color w:val="000000"/>
          <w:sz w:val="28"/>
          <w:szCs w:val="26"/>
        </w:rPr>
        <w:t xml:space="preserve">Кордебалет </w:t>
      </w:r>
      <w:r w:rsidR="004807FA">
        <w:rPr>
          <w:color w:val="000000"/>
          <w:sz w:val="28"/>
          <w:szCs w:val="26"/>
        </w:rPr>
        <w:t>–</w:t>
      </w:r>
      <w:r>
        <w:rPr>
          <w:color w:val="000000"/>
          <w:sz w:val="28"/>
          <w:szCs w:val="26"/>
        </w:rPr>
        <w:t xml:space="preserve"> </w:t>
      </w:r>
      <w:r w:rsidR="004807FA">
        <w:rPr>
          <w:color w:val="000000"/>
          <w:sz w:val="28"/>
          <w:szCs w:val="26"/>
        </w:rPr>
        <w:t xml:space="preserve">массовый номер в балете. Танец кордебалета может дополнять танец солиста, которого называют </w:t>
      </w:r>
      <w:r w:rsidR="004807FA" w:rsidRPr="004807FA">
        <w:rPr>
          <w:color w:val="000000"/>
          <w:sz w:val="28"/>
          <w:szCs w:val="26"/>
          <w:u w:val="single"/>
        </w:rPr>
        <w:t>корифей.</w:t>
      </w:r>
      <w:r w:rsidR="004807FA" w:rsidRPr="004807FA">
        <w:rPr>
          <w:color w:val="000000"/>
          <w:sz w:val="28"/>
          <w:szCs w:val="26"/>
        </w:rPr>
        <w:t xml:space="preserve">  </w:t>
      </w:r>
      <w:r w:rsidR="004807FA">
        <w:rPr>
          <w:color w:val="000000"/>
          <w:sz w:val="28"/>
          <w:szCs w:val="26"/>
        </w:rPr>
        <w:t xml:space="preserve">Искусство кордебалета требует предельной слаженности коллектива. Кордебалет может исполнять разные роли: фоновую или быть активным участником событий. </w:t>
      </w:r>
    </w:p>
    <w:p w:rsidR="00194536" w:rsidRDefault="00194536" w:rsidP="00EC18BF">
      <w:pPr>
        <w:pStyle w:val="a5"/>
        <w:spacing w:line="360" w:lineRule="atLeast"/>
        <w:ind w:firstLine="450"/>
        <w:rPr>
          <w:sz w:val="28"/>
        </w:rPr>
      </w:pPr>
      <w:r>
        <w:rPr>
          <w:sz w:val="28"/>
        </w:rPr>
        <w:t xml:space="preserve">♪А. </w:t>
      </w:r>
      <w:proofErr w:type="spellStart"/>
      <w:r>
        <w:rPr>
          <w:sz w:val="28"/>
        </w:rPr>
        <w:t>Адан</w:t>
      </w:r>
      <w:proofErr w:type="spellEnd"/>
      <w:r>
        <w:rPr>
          <w:sz w:val="28"/>
        </w:rPr>
        <w:t xml:space="preserve">. Танец виллис </w:t>
      </w:r>
      <w:r w:rsidR="00EC18BF">
        <w:rPr>
          <w:sz w:val="28"/>
        </w:rPr>
        <w:t>из балета «Жизель»</w:t>
      </w:r>
      <w:r>
        <w:rPr>
          <w:sz w:val="28"/>
        </w:rPr>
        <w:t xml:space="preserve"> (</w:t>
      </w:r>
      <w:hyperlink r:id="rId10" w:history="1">
        <w:r w:rsidRPr="00567A7F">
          <w:rPr>
            <w:rStyle w:val="a6"/>
            <w:sz w:val="28"/>
          </w:rPr>
          <w:t>https://www.youtube.com/watch?v=xfXkMZ2n5Ww</w:t>
        </w:r>
      </w:hyperlink>
      <w:r>
        <w:rPr>
          <w:sz w:val="28"/>
        </w:rPr>
        <w:t xml:space="preserve">) </w:t>
      </w:r>
    </w:p>
    <w:p w:rsidR="00F9081F" w:rsidRPr="00E7259E" w:rsidRDefault="00F9081F" w:rsidP="00FE5033">
      <w:pPr>
        <w:pStyle w:val="a5"/>
        <w:spacing w:line="360" w:lineRule="atLeast"/>
        <w:ind w:firstLine="450"/>
        <w:jc w:val="both"/>
        <w:rPr>
          <w:sz w:val="36"/>
        </w:rPr>
      </w:pPr>
      <w:r w:rsidRPr="00E7259E">
        <w:rPr>
          <w:sz w:val="28"/>
          <w:szCs w:val="23"/>
          <w:shd w:val="clear" w:color="auto" w:fill="FFFFFF"/>
        </w:rPr>
        <w:t>В славянских странах живет предание о ночных плясуньях, носящих имя «виллисы». Виллисы — невесты, умершие накануне свадьбы; эти злополучные юные существа не могут успокоиться. В их угасших сердцах не погасла любовь к танцу, которым они не успели насладиться в жизни. В подвенечных нарядах, с венками на голове, с кольцами на руках, при свете луны, как эльфы, танцуют виллисы; их лица, белее снега, все же блещут красотой молодости. Предание легло в основу балета «</w:t>
      </w:r>
      <w:proofErr w:type="spellStart"/>
      <w:r w:rsidRPr="00E7259E">
        <w:rPr>
          <w:sz w:val="28"/>
          <w:szCs w:val="23"/>
          <w:shd w:val="clear" w:color="auto" w:fill="FFFFFF"/>
        </w:rPr>
        <w:t>Жизелъ</w:t>
      </w:r>
      <w:proofErr w:type="spellEnd"/>
      <w:r w:rsidRPr="00E7259E">
        <w:rPr>
          <w:sz w:val="28"/>
          <w:szCs w:val="23"/>
          <w:shd w:val="clear" w:color="auto" w:fill="FFFFFF"/>
        </w:rPr>
        <w:t xml:space="preserve">, или Виллисы» Адольфа Шарля </w:t>
      </w:r>
      <w:proofErr w:type="spellStart"/>
      <w:r w:rsidRPr="00E7259E">
        <w:rPr>
          <w:sz w:val="28"/>
          <w:szCs w:val="23"/>
          <w:shd w:val="clear" w:color="auto" w:fill="FFFFFF"/>
        </w:rPr>
        <w:t>Адана</w:t>
      </w:r>
      <w:proofErr w:type="spellEnd"/>
      <w:r w:rsidRPr="00E7259E">
        <w:rPr>
          <w:sz w:val="28"/>
          <w:szCs w:val="23"/>
          <w:shd w:val="clear" w:color="auto" w:fill="FFFFFF"/>
        </w:rPr>
        <w:t>.</w:t>
      </w:r>
    </w:p>
    <w:p w:rsidR="00EC18BF" w:rsidRPr="00EC18BF" w:rsidRDefault="00EC18BF" w:rsidP="00EC18BF">
      <w:pPr>
        <w:pStyle w:val="a5"/>
        <w:spacing w:line="360" w:lineRule="atLeast"/>
        <w:ind w:firstLine="450"/>
        <w:rPr>
          <w:i/>
          <w:color w:val="000000"/>
          <w:sz w:val="28"/>
          <w:szCs w:val="26"/>
        </w:rPr>
      </w:pPr>
      <w:r>
        <w:rPr>
          <w:sz w:val="28"/>
          <w:u w:val="single"/>
        </w:rPr>
        <w:t>Задание:</w:t>
      </w:r>
      <w:r>
        <w:rPr>
          <w:sz w:val="28"/>
        </w:rPr>
        <w:t xml:space="preserve"> </w:t>
      </w:r>
      <w:r>
        <w:rPr>
          <w:i/>
          <w:sz w:val="28"/>
        </w:rPr>
        <w:t>определить есть</w:t>
      </w:r>
      <w:r w:rsidR="00FD188F">
        <w:rPr>
          <w:i/>
          <w:sz w:val="28"/>
        </w:rPr>
        <w:t xml:space="preserve"> ли</w:t>
      </w:r>
      <w:r>
        <w:rPr>
          <w:i/>
          <w:sz w:val="28"/>
        </w:rPr>
        <w:t xml:space="preserve"> корифей в этом номере: ____________________________________________________________________________________________________________________________________</w:t>
      </w:r>
    </w:p>
    <w:p w:rsidR="00DB1FFE" w:rsidRDefault="00DB1FFE" w:rsidP="00DB1FFE">
      <w:pPr>
        <w:shd w:val="clear" w:color="auto" w:fill="FFFFFF"/>
        <w:spacing w:before="90" w:after="300" w:line="240" w:lineRule="auto"/>
        <w:ind w:firstLine="70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 Закрепление.</w:t>
      </w:r>
    </w:p>
    <w:p w:rsidR="00DB1FFE" w:rsidRDefault="00521882" w:rsidP="00DB1FFE">
      <w:pPr>
        <w:shd w:val="clear" w:color="auto" w:fill="FFFFFF"/>
        <w:spacing w:before="90" w:after="30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Выполнить тестовое задание: </w:t>
      </w:r>
      <w:hyperlink r:id="rId11" w:history="1">
        <w:r w:rsidRPr="00567A7F">
          <w:rPr>
            <w:rStyle w:val="a6"/>
            <w:rFonts w:ascii="Times New Roman" w:eastAsia="Times New Roman" w:hAnsi="Times New Roman" w:cs="Times New Roman"/>
            <w:sz w:val="28"/>
            <w:szCs w:val="28"/>
            <w:lang w:eastAsia="ru-RU"/>
          </w:rPr>
          <w:t>https://forms.gle/kzPWiMeXGEZBAUVJ6</w:t>
        </w:r>
      </w:hyperlink>
      <w:r>
        <w:rPr>
          <w:rFonts w:ascii="Times New Roman" w:eastAsia="Times New Roman" w:hAnsi="Times New Roman" w:cs="Times New Roman"/>
          <w:color w:val="000000"/>
          <w:sz w:val="28"/>
          <w:szCs w:val="28"/>
          <w:lang w:eastAsia="ru-RU"/>
        </w:rPr>
        <w:t xml:space="preserve"> </w:t>
      </w:r>
    </w:p>
    <w:p w:rsidR="00DB1FFE" w:rsidRPr="00387BBC" w:rsidRDefault="00D1018C" w:rsidP="00DB1FFE">
      <w:pPr>
        <w:shd w:val="clear" w:color="auto" w:fill="FFFFFF"/>
        <w:spacing w:before="90" w:after="300" w:line="240" w:lineRule="auto"/>
        <w:ind w:firstLine="708"/>
        <w:rPr>
          <w:rFonts w:ascii="Times New Roman" w:hAnsi="Times New Roman" w:cs="Times New Roman"/>
          <w:sz w:val="28"/>
          <w:szCs w:val="28"/>
        </w:rPr>
      </w:pPr>
      <w:r>
        <w:rPr>
          <w:rFonts w:ascii="Times New Roman" w:eastAsia="Times New Roman" w:hAnsi="Times New Roman" w:cs="Times New Roman"/>
          <w:b/>
          <w:color w:val="000000"/>
          <w:sz w:val="28"/>
          <w:szCs w:val="28"/>
          <w:lang w:eastAsia="ru-RU"/>
        </w:rPr>
        <w:t>4</w:t>
      </w:r>
      <w:r w:rsidR="00DB1FFE">
        <w:rPr>
          <w:rFonts w:ascii="Times New Roman" w:eastAsia="Times New Roman" w:hAnsi="Times New Roman" w:cs="Times New Roman"/>
          <w:b/>
          <w:color w:val="000000"/>
          <w:sz w:val="28"/>
          <w:szCs w:val="28"/>
          <w:lang w:eastAsia="ru-RU"/>
        </w:rPr>
        <w:t>. Домашнее задание</w:t>
      </w:r>
    </w:p>
    <w:p w:rsidR="00544AF5" w:rsidRDefault="00521882" w:rsidP="00521882">
      <w:pPr>
        <w:ind w:firstLine="708"/>
        <w:rPr>
          <w:rFonts w:ascii="Times New Roman" w:hAnsi="Times New Roman" w:cs="Times New Roman"/>
          <w:sz w:val="28"/>
        </w:rPr>
      </w:pPr>
      <w:r>
        <w:rPr>
          <w:rFonts w:ascii="Times New Roman" w:hAnsi="Times New Roman" w:cs="Times New Roman"/>
          <w:sz w:val="28"/>
        </w:rPr>
        <w:lastRenderedPageBreak/>
        <w:t xml:space="preserve">Балет и опера – театральные жанры, во много их формы походят друг на друга. </w:t>
      </w:r>
    </w:p>
    <w:p w:rsidR="00521882" w:rsidRDefault="00521882" w:rsidP="00521882">
      <w:pPr>
        <w:ind w:firstLine="708"/>
        <w:rPr>
          <w:rFonts w:ascii="Times New Roman" w:hAnsi="Times New Roman" w:cs="Times New Roman"/>
          <w:i/>
          <w:sz w:val="28"/>
        </w:rPr>
      </w:pPr>
      <w:r>
        <w:rPr>
          <w:rFonts w:ascii="Times New Roman" w:hAnsi="Times New Roman" w:cs="Times New Roman"/>
          <w:sz w:val="28"/>
          <w:u w:val="single"/>
        </w:rPr>
        <w:t>Задание:</w:t>
      </w:r>
      <w:r>
        <w:rPr>
          <w:rFonts w:ascii="Times New Roman" w:hAnsi="Times New Roman" w:cs="Times New Roman"/>
          <w:sz w:val="28"/>
        </w:rPr>
        <w:t xml:space="preserve"> </w:t>
      </w:r>
      <w:r>
        <w:rPr>
          <w:rFonts w:ascii="Times New Roman" w:hAnsi="Times New Roman" w:cs="Times New Roman"/>
          <w:i/>
          <w:sz w:val="28"/>
        </w:rPr>
        <w:t xml:space="preserve">соотнести балетную форму с её оперным «двойником», ответы внести в таблицу </w:t>
      </w:r>
    </w:p>
    <w:tbl>
      <w:tblPr>
        <w:tblStyle w:val="a4"/>
        <w:tblW w:w="0" w:type="auto"/>
        <w:tblLook w:val="04A0" w:firstRow="1" w:lastRow="0" w:firstColumn="1" w:lastColumn="0" w:noHBand="0" w:noVBand="1"/>
      </w:tblPr>
      <w:tblGrid>
        <w:gridCol w:w="4672"/>
        <w:gridCol w:w="4673"/>
      </w:tblGrid>
      <w:tr w:rsidR="00521882" w:rsidTr="00521882">
        <w:tc>
          <w:tcPr>
            <w:tcW w:w="4672" w:type="dxa"/>
          </w:tcPr>
          <w:p w:rsidR="00521882" w:rsidRDefault="00521882" w:rsidP="00521882">
            <w:pPr>
              <w:rPr>
                <w:rFonts w:ascii="Times New Roman" w:hAnsi="Times New Roman" w:cs="Times New Roman"/>
                <w:sz w:val="28"/>
              </w:rPr>
            </w:pPr>
            <w:r>
              <w:rPr>
                <w:rFonts w:ascii="Times New Roman" w:hAnsi="Times New Roman" w:cs="Times New Roman"/>
                <w:sz w:val="28"/>
              </w:rPr>
              <w:t>А) Па-де-де</w:t>
            </w:r>
          </w:p>
        </w:tc>
        <w:tc>
          <w:tcPr>
            <w:tcW w:w="4673" w:type="dxa"/>
          </w:tcPr>
          <w:p w:rsidR="00521882" w:rsidRPr="00521882" w:rsidRDefault="00521882" w:rsidP="00521882">
            <w:pPr>
              <w:pStyle w:val="a3"/>
              <w:numPr>
                <w:ilvl w:val="0"/>
                <w:numId w:val="8"/>
              </w:numPr>
              <w:rPr>
                <w:rFonts w:ascii="Times New Roman" w:hAnsi="Times New Roman" w:cs="Times New Roman"/>
                <w:sz w:val="28"/>
              </w:rPr>
            </w:pPr>
            <w:r w:rsidRPr="00521882">
              <w:rPr>
                <w:rFonts w:ascii="Times New Roman" w:hAnsi="Times New Roman" w:cs="Times New Roman"/>
                <w:sz w:val="28"/>
              </w:rPr>
              <w:t>Хор</w:t>
            </w:r>
          </w:p>
        </w:tc>
      </w:tr>
      <w:tr w:rsidR="00521882" w:rsidTr="00521882">
        <w:tc>
          <w:tcPr>
            <w:tcW w:w="4672" w:type="dxa"/>
          </w:tcPr>
          <w:p w:rsidR="00521882" w:rsidRDefault="00521882" w:rsidP="00521882">
            <w:pPr>
              <w:rPr>
                <w:rFonts w:ascii="Times New Roman" w:hAnsi="Times New Roman" w:cs="Times New Roman"/>
                <w:sz w:val="28"/>
              </w:rPr>
            </w:pPr>
            <w:r>
              <w:rPr>
                <w:rFonts w:ascii="Times New Roman" w:hAnsi="Times New Roman" w:cs="Times New Roman"/>
                <w:sz w:val="28"/>
              </w:rPr>
              <w:t>Б) Вариации</w:t>
            </w:r>
          </w:p>
        </w:tc>
        <w:tc>
          <w:tcPr>
            <w:tcW w:w="4673" w:type="dxa"/>
          </w:tcPr>
          <w:p w:rsidR="00521882" w:rsidRPr="00521882" w:rsidRDefault="00521882" w:rsidP="00521882">
            <w:pPr>
              <w:pStyle w:val="a3"/>
              <w:numPr>
                <w:ilvl w:val="0"/>
                <w:numId w:val="8"/>
              </w:numPr>
              <w:rPr>
                <w:rFonts w:ascii="Times New Roman" w:hAnsi="Times New Roman" w:cs="Times New Roman"/>
                <w:sz w:val="28"/>
              </w:rPr>
            </w:pPr>
            <w:r w:rsidRPr="00521882">
              <w:rPr>
                <w:rFonts w:ascii="Times New Roman" w:hAnsi="Times New Roman" w:cs="Times New Roman"/>
                <w:sz w:val="28"/>
              </w:rPr>
              <w:t>Трио</w:t>
            </w:r>
          </w:p>
        </w:tc>
      </w:tr>
      <w:tr w:rsidR="00521882" w:rsidTr="00521882">
        <w:tc>
          <w:tcPr>
            <w:tcW w:w="4672" w:type="dxa"/>
          </w:tcPr>
          <w:p w:rsidR="00521882" w:rsidRDefault="00521882" w:rsidP="00521882">
            <w:pPr>
              <w:rPr>
                <w:rFonts w:ascii="Times New Roman" w:hAnsi="Times New Roman" w:cs="Times New Roman"/>
                <w:sz w:val="28"/>
              </w:rPr>
            </w:pPr>
            <w:r>
              <w:rPr>
                <w:rFonts w:ascii="Times New Roman" w:hAnsi="Times New Roman" w:cs="Times New Roman"/>
                <w:sz w:val="28"/>
              </w:rPr>
              <w:t>В) Кордебалет</w:t>
            </w:r>
          </w:p>
        </w:tc>
        <w:tc>
          <w:tcPr>
            <w:tcW w:w="4673" w:type="dxa"/>
          </w:tcPr>
          <w:p w:rsidR="00521882" w:rsidRPr="00521882" w:rsidRDefault="00521882" w:rsidP="00521882">
            <w:pPr>
              <w:pStyle w:val="a3"/>
              <w:numPr>
                <w:ilvl w:val="0"/>
                <w:numId w:val="8"/>
              </w:numPr>
              <w:rPr>
                <w:rFonts w:ascii="Times New Roman" w:hAnsi="Times New Roman" w:cs="Times New Roman"/>
                <w:sz w:val="28"/>
              </w:rPr>
            </w:pPr>
            <w:r w:rsidRPr="00521882">
              <w:rPr>
                <w:rFonts w:ascii="Times New Roman" w:hAnsi="Times New Roman" w:cs="Times New Roman"/>
                <w:sz w:val="28"/>
              </w:rPr>
              <w:t>Квартет</w:t>
            </w:r>
          </w:p>
        </w:tc>
      </w:tr>
      <w:tr w:rsidR="00521882" w:rsidTr="00521882">
        <w:tc>
          <w:tcPr>
            <w:tcW w:w="4672" w:type="dxa"/>
          </w:tcPr>
          <w:p w:rsidR="00521882" w:rsidRDefault="00521882" w:rsidP="00521882">
            <w:pPr>
              <w:rPr>
                <w:rFonts w:ascii="Times New Roman" w:hAnsi="Times New Roman" w:cs="Times New Roman"/>
                <w:sz w:val="28"/>
              </w:rPr>
            </w:pPr>
            <w:r>
              <w:rPr>
                <w:rFonts w:ascii="Times New Roman" w:hAnsi="Times New Roman" w:cs="Times New Roman"/>
                <w:sz w:val="28"/>
              </w:rPr>
              <w:t>Г) Па-де-катр</w:t>
            </w:r>
          </w:p>
        </w:tc>
        <w:tc>
          <w:tcPr>
            <w:tcW w:w="4673" w:type="dxa"/>
          </w:tcPr>
          <w:p w:rsidR="00521882" w:rsidRPr="00521882" w:rsidRDefault="00521882" w:rsidP="00521882">
            <w:pPr>
              <w:pStyle w:val="a3"/>
              <w:numPr>
                <w:ilvl w:val="0"/>
                <w:numId w:val="8"/>
              </w:numPr>
              <w:rPr>
                <w:rFonts w:ascii="Times New Roman" w:hAnsi="Times New Roman" w:cs="Times New Roman"/>
                <w:sz w:val="28"/>
              </w:rPr>
            </w:pPr>
            <w:r w:rsidRPr="00521882">
              <w:rPr>
                <w:rFonts w:ascii="Times New Roman" w:hAnsi="Times New Roman" w:cs="Times New Roman"/>
                <w:sz w:val="28"/>
              </w:rPr>
              <w:t>Дуэт</w:t>
            </w:r>
          </w:p>
        </w:tc>
      </w:tr>
      <w:tr w:rsidR="00521882" w:rsidTr="00521882">
        <w:tc>
          <w:tcPr>
            <w:tcW w:w="4672" w:type="dxa"/>
          </w:tcPr>
          <w:p w:rsidR="00521882" w:rsidRDefault="00521882" w:rsidP="00521882">
            <w:pPr>
              <w:rPr>
                <w:rFonts w:ascii="Times New Roman" w:hAnsi="Times New Roman" w:cs="Times New Roman"/>
                <w:sz w:val="28"/>
              </w:rPr>
            </w:pPr>
            <w:r>
              <w:rPr>
                <w:rFonts w:ascii="Times New Roman" w:hAnsi="Times New Roman" w:cs="Times New Roman"/>
                <w:sz w:val="28"/>
              </w:rPr>
              <w:t>Д) Па-де-труа</w:t>
            </w:r>
          </w:p>
        </w:tc>
        <w:tc>
          <w:tcPr>
            <w:tcW w:w="4673" w:type="dxa"/>
          </w:tcPr>
          <w:p w:rsidR="00521882" w:rsidRPr="00521882" w:rsidRDefault="00521882" w:rsidP="00521882">
            <w:pPr>
              <w:pStyle w:val="a3"/>
              <w:numPr>
                <w:ilvl w:val="0"/>
                <w:numId w:val="8"/>
              </w:numPr>
              <w:rPr>
                <w:rFonts w:ascii="Times New Roman" w:hAnsi="Times New Roman" w:cs="Times New Roman"/>
                <w:sz w:val="28"/>
              </w:rPr>
            </w:pPr>
            <w:r w:rsidRPr="00521882">
              <w:rPr>
                <w:rFonts w:ascii="Times New Roman" w:hAnsi="Times New Roman" w:cs="Times New Roman"/>
                <w:sz w:val="28"/>
              </w:rPr>
              <w:t>Ария</w:t>
            </w:r>
          </w:p>
        </w:tc>
      </w:tr>
    </w:tbl>
    <w:p w:rsidR="00521882" w:rsidRDefault="00521882" w:rsidP="00521882">
      <w:pPr>
        <w:ind w:firstLine="708"/>
        <w:rPr>
          <w:rFonts w:ascii="Times New Roman" w:hAnsi="Times New Roman" w:cs="Times New Roman"/>
          <w:sz w:val="28"/>
        </w:rPr>
      </w:pPr>
    </w:p>
    <w:tbl>
      <w:tblPr>
        <w:tblStyle w:val="a4"/>
        <w:tblW w:w="0" w:type="auto"/>
        <w:tblLook w:val="04A0" w:firstRow="1" w:lastRow="0" w:firstColumn="1" w:lastColumn="0" w:noHBand="0" w:noVBand="1"/>
      </w:tblPr>
      <w:tblGrid>
        <w:gridCol w:w="1869"/>
        <w:gridCol w:w="1869"/>
        <w:gridCol w:w="1869"/>
        <w:gridCol w:w="1869"/>
        <w:gridCol w:w="1869"/>
      </w:tblGrid>
      <w:tr w:rsidR="00521882" w:rsidTr="00521882">
        <w:tc>
          <w:tcPr>
            <w:tcW w:w="1869" w:type="dxa"/>
          </w:tcPr>
          <w:p w:rsidR="00521882" w:rsidRDefault="00521882" w:rsidP="00521882">
            <w:pPr>
              <w:jc w:val="center"/>
              <w:rPr>
                <w:rFonts w:ascii="Times New Roman" w:hAnsi="Times New Roman" w:cs="Times New Roman"/>
                <w:sz w:val="28"/>
              </w:rPr>
            </w:pPr>
            <w:r>
              <w:rPr>
                <w:rFonts w:ascii="Times New Roman" w:hAnsi="Times New Roman" w:cs="Times New Roman"/>
                <w:sz w:val="28"/>
              </w:rPr>
              <w:t>А</w:t>
            </w:r>
          </w:p>
        </w:tc>
        <w:tc>
          <w:tcPr>
            <w:tcW w:w="1869" w:type="dxa"/>
          </w:tcPr>
          <w:p w:rsidR="00521882" w:rsidRDefault="00521882" w:rsidP="00521882">
            <w:pPr>
              <w:jc w:val="center"/>
              <w:rPr>
                <w:rFonts w:ascii="Times New Roman" w:hAnsi="Times New Roman" w:cs="Times New Roman"/>
                <w:sz w:val="28"/>
              </w:rPr>
            </w:pPr>
            <w:r>
              <w:rPr>
                <w:rFonts w:ascii="Times New Roman" w:hAnsi="Times New Roman" w:cs="Times New Roman"/>
                <w:sz w:val="28"/>
              </w:rPr>
              <w:t>Б</w:t>
            </w:r>
          </w:p>
        </w:tc>
        <w:tc>
          <w:tcPr>
            <w:tcW w:w="1869" w:type="dxa"/>
          </w:tcPr>
          <w:p w:rsidR="00521882" w:rsidRDefault="00521882" w:rsidP="00521882">
            <w:pPr>
              <w:jc w:val="center"/>
              <w:rPr>
                <w:rFonts w:ascii="Times New Roman" w:hAnsi="Times New Roman" w:cs="Times New Roman"/>
                <w:sz w:val="28"/>
              </w:rPr>
            </w:pPr>
            <w:r>
              <w:rPr>
                <w:rFonts w:ascii="Times New Roman" w:hAnsi="Times New Roman" w:cs="Times New Roman"/>
                <w:sz w:val="28"/>
              </w:rPr>
              <w:t>В</w:t>
            </w:r>
          </w:p>
        </w:tc>
        <w:tc>
          <w:tcPr>
            <w:tcW w:w="1869" w:type="dxa"/>
          </w:tcPr>
          <w:p w:rsidR="00521882" w:rsidRDefault="00521882" w:rsidP="00521882">
            <w:pPr>
              <w:jc w:val="center"/>
              <w:rPr>
                <w:rFonts w:ascii="Times New Roman" w:hAnsi="Times New Roman" w:cs="Times New Roman"/>
                <w:sz w:val="28"/>
              </w:rPr>
            </w:pPr>
            <w:r>
              <w:rPr>
                <w:rFonts w:ascii="Times New Roman" w:hAnsi="Times New Roman" w:cs="Times New Roman"/>
                <w:sz w:val="28"/>
              </w:rPr>
              <w:t>Г</w:t>
            </w:r>
          </w:p>
        </w:tc>
        <w:tc>
          <w:tcPr>
            <w:tcW w:w="1869" w:type="dxa"/>
          </w:tcPr>
          <w:p w:rsidR="00521882" w:rsidRDefault="00521882" w:rsidP="00521882">
            <w:pPr>
              <w:jc w:val="center"/>
              <w:rPr>
                <w:rFonts w:ascii="Times New Roman" w:hAnsi="Times New Roman" w:cs="Times New Roman"/>
                <w:sz w:val="28"/>
              </w:rPr>
            </w:pPr>
            <w:r>
              <w:rPr>
                <w:rFonts w:ascii="Times New Roman" w:hAnsi="Times New Roman" w:cs="Times New Roman"/>
                <w:sz w:val="28"/>
              </w:rPr>
              <w:t>Д</w:t>
            </w:r>
          </w:p>
        </w:tc>
      </w:tr>
      <w:tr w:rsidR="00521882" w:rsidTr="00521882">
        <w:tc>
          <w:tcPr>
            <w:tcW w:w="1869" w:type="dxa"/>
          </w:tcPr>
          <w:p w:rsidR="00521882" w:rsidRDefault="00521882" w:rsidP="00521882">
            <w:pPr>
              <w:jc w:val="center"/>
              <w:rPr>
                <w:rFonts w:ascii="Times New Roman" w:hAnsi="Times New Roman" w:cs="Times New Roman"/>
                <w:sz w:val="28"/>
              </w:rPr>
            </w:pPr>
          </w:p>
        </w:tc>
        <w:tc>
          <w:tcPr>
            <w:tcW w:w="1869" w:type="dxa"/>
          </w:tcPr>
          <w:p w:rsidR="00521882" w:rsidRDefault="00521882" w:rsidP="00521882">
            <w:pPr>
              <w:jc w:val="center"/>
              <w:rPr>
                <w:rFonts w:ascii="Times New Roman" w:hAnsi="Times New Roman" w:cs="Times New Roman"/>
                <w:sz w:val="28"/>
              </w:rPr>
            </w:pPr>
          </w:p>
        </w:tc>
        <w:tc>
          <w:tcPr>
            <w:tcW w:w="1869" w:type="dxa"/>
          </w:tcPr>
          <w:p w:rsidR="00521882" w:rsidRDefault="00521882" w:rsidP="00521882">
            <w:pPr>
              <w:jc w:val="center"/>
              <w:rPr>
                <w:rFonts w:ascii="Times New Roman" w:hAnsi="Times New Roman" w:cs="Times New Roman"/>
                <w:sz w:val="28"/>
              </w:rPr>
            </w:pPr>
          </w:p>
        </w:tc>
        <w:tc>
          <w:tcPr>
            <w:tcW w:w="1869" w:type="dxa"/>
          </w:tcPr>
          <w:p w:rsidR="00521882" w:rsidRDefault="00521882" w:rsidP="00521882">
            <w:pPr>
              <w:jc w:val="center"/>
              <w:rPr>
                <w:rFonts w:ascii="Times New Roman" w:hAnsi="Times New Roman" w:cs="Times New Roman"/>
                <w:sz w:val="28"/>
              </w:rPr>
            </w:pPr>
          </w:p>
        </w:tc>
        <w:tc>
          <w:tcPr>
            <w:tcW w:w="1869" w:type="dxa"/>
          </w:tcPr>
          <w:p w:rsidR="00521882" w:rsidRDefault="00521882" w:rsidP="00521882">
            <w:pPr>
              <w:jc w:val="center"/>
              <w:rPr>
                <w:rFonts w:ascii="Times New Roman" w:hAnsi="Times New Roman" w:cs="Times New Roman"/>
                <w:sz w:val="28"/>
              </w:rPr>
            </w:pPr>
          </w:p>
        </w:tc>
      </w:tr>
    </w:tbl>
    <w:p w:rsidR="00521882" w:rsidRPr="00521882" w:rsidRDefault="00521882" w:rsidP="00521882">
      <w:pPr>
        <w:ind w:firstLine="708"/>
        <w:jc w:val="center"/>
        <w:rPr>
          <w:rFonts w:ascii="Times New Roman" w:hAnsi="Times New Roman" w:cs="Times New Roman"/>
          <w:sz w:val="28"/>
        </w:rPr>
      </w:pPr>
    </w:p>
    <w:sectPr w:rsidR="00521882" w:rsidRPr="005218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F62"/>
    <w:multiLevelType w:val="multilevel"/>
    <w:tmpl w:val="3712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9607F"/>
    <w:multiLevelType w:val="hybridMultilevel"/>
    <w:tmpl w:val="B298F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DE7DEE"/>
    <w:multiLevelType w:val="hybridMultilevel"/>
    <w:tmpl w:val="C346F7CC"/>
    <w:lvl w:ilvl="0" w:tplc="0419000F">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3FF6B0A"/>
    <w:multiLevelType w:val="hybridMultilevel"/>
    <w:tmpl w:val="472A9CC8"/>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64117B4"/>
    <w:multiLevelType w:val="hybridMultilevel"/>
    <w:tmpl w:val="06343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B81F45"/>
    <w:multiLevelType w:val="hybridMultilevel"/>
    <w:tmpl w:val="B4B61E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FB12184"/>
    <w:multiLevelType w:val="hybridMultilevel"/>
    <w:tmpl w:val="372A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232104"/>
    <w:multiLevelType w:val="multilevel"/>
    <w:tmpl w:val="789A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A64EF"/>
    <w:multiLevelType w:val="hybridMultilevel"/>
    <w:tmpl w:val="708AB8CE"/>
    <w:lvl w:ilvl="0" w:tplc="63B811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0351ED3"/>
    <w:multiLevelType w:val="hybridMultilevel"/>
    <w:tmpl w:val="0BA2BD0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244AF0"/>
    <w:multiLevelType w:val="multilevel"/>
    <w:tmpl w:val="358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5425D"/>
    <w:multiLevelType w:val="multilevel"/>
    <w:tmpl w:val="3A4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3"/>
  </w:num>
  <w:num w:numId="5">
    <w:abstractNumId w:val="2"/>
  </w:num>
  <w:num w:numId="6">
    <w:abstractNumId w:val="9"/>
  </w:num>
  <w:num w:numId="7">
    <w:abstractNumId w:val="4"/>
  </w:num>
  <w:num w:numId="8">
    <w:abstractNumId w:val="1"/>
  </w:num>
  <w:num w:numId="9">
    <w:abstractNumId w:val="7"/>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54"/>
    <w:rsid w:val="0016545C"/>
    <w:rsid w:val="001922AA"/>
    <w:rsid w:val="00194536"/>
    <w:rsid w:val="00220979"/>
    <w:rsid w:val="003246A3"/>
    <w:rsid w:val="0047336A"/>
    <w:rsid w:val="004807FA"/>
    <w:rsid w:val="00521882"/>
    <w:rsid w:val="00544AF5"/>
    <w:rsid w:val="006A6F86"/>
    <w:rsid w:val="006E21E5"/>
    <w:rsid w:val="00776F54"/>
    <w:rsid w:val="00805A19"/>
    <w:rsid w:val="008230A1"/>
    <w:rsid w:val="0093691F"/>
    <w:rsid w:val="00BE3154"/>
    <w:rsid w:val="00D1018C"/>
    <w:rsid w:val="00DB1FFE"/>
    <w:rsid w:val="00DB58CE"/>
    <w:rsid w:val="00E7259E"/>
    <w:rsid w:val="00EC18BF"/>
    <w:rsid w:val="00F9081F"/>
    <w:rsid w:val="00FA7F40"/>
    <w:rsid w:val="00FD188F"/>
    <w:rsid w:val="00FD3BC0"/>
    <w:rsid w:val="00FE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0691"/>
  <w15:chartTrackingRefBased/>
  <w15:docId w15:val="{1DFDF3F2-3280-4478-88F3-F5BF007C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FFE"/>
  </w:style>
  <w:style w:type="paragraph" w:styleId="3">
    <w:name w:val="heading 3"/>
    <w:basedOn w:val="a"/>
    <w:link w:val="30"/>
    <w:uiPriority w:val="9"/>
    <w:qFormat/>
    <w:rsid w:val="00BE31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FFE"/>
    <w:pPr>
      <w:ind w:left="720"/>
      <w:contextualSpacing/>
    </w:pPr>
  </w:style>
  <w:style w:type="table" w:styleId="a4">
    <w:name w:val="Table Grid"/>
    <w:basedOn w:val="a1"/>
    <w:uiPriority w:val="39"/>
    <w:rsid w:val="00DB1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DB1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DB1FFE"/>
    <w:rPr>
      <w:color w:val="0563C1" w:themeColor="hyperlink"/>
      <w:u w:val="single"/>
    </w:rPr>
  </w:style>
  <w:style w:type="character" w:styleId="a7">
    <w:name w:val="Strong"/>
    <w:basedOn w:val="a0"/>
    <w:uiPriority w:val="22"/>
    <w:qFormat/>
    <w:rsid w:val="00FD3BC0"/>
    <w:rPr>
      <w:b/>
      <w:bCs/>
    </w:rPr>
  </w:style>
  <w:style w:type="character" w:styleId="a8">
    <w:name w:val="Emphasis"/>
    <w:basedOn w:val="a0"/>
    <w:uiPriority w:val="20"/>
    <w:qFormat/>
    <w:rsid w:val="00FD3BC0"/>
    <w:rPr>
      <w:i/>
      <w:iCs/>
    </w:rPr>
  </w:style>
  <w:style w:type="character" w:customStyle="1" w:styleId="iw">
    <w:name w:val="iw"/>
    <w:basedOn w:val="a0"/>
    <w:rsid w:val="006A6F86"/>
  </w:style>
  <w:style w:type="character" w:customStyle="1" w:styleId="iwtooltip">
    <w:name w:val="iw__tooltip"/>
    <w:basedOn w:val="a0"/>
    <w:rsid w:val="006A6F86"/>
  </w:style>
  <w:style w:type="character" w:styleId="a9">
    <w:name w:val="FollowedHyperlink"/>
    <w:basedOn w:val="a0"/>
    <w:uiPriority w:val="99"/>
    <w:semiHidden/>
    <w:unhideWhenUsed/>
    <w:rsid w:val="00521882"/>
    <w:rPr>
      <w:color w:val="954F72" w:themeColor="followedHyperlink"/>
      <w:u w:val="single"/>
    </w:rPr>
  </w:style>
  <w:style w:type="character" w:customStyle="1" w:styleId="30">
    <w:name w:val="Заголовок 3 Знак"/>
    <w:basedOn w:val="a0"/>
    <w:link w:val="3"/>
    <w:uiPriority w:val="9"/>
    <w:rsid w:val="00BE3154"/>
    <w:rPr>
      <w:rFonts w:ascii="Times New Roman" w:eastAsia="Times New Roman" w:hAnsi="Times New Roman" w:cs="Times New Roman"/>
      <w:b/>
      <w:bCs/>
      <w:sz w:val="27"/>
      <w:szCs w:val="27"/>
      <w:lang w:eastAsia="ru-RU"/>
    </w:rPr>
  </w:style>
  <w:style w:type="character" w:customStyle="1" w:styleId="mw-headline">
    <w:name w:val="mw-headline"/>
    <w:basedOn w:val="a0"/>
    <w:rsid w:val="00BE3154"/>
  </w:style>
  <w:style w:type="character" w:customStyle="1" w:styleId="mw-editsection">
    <w:name w:val="mw-editsection"/>
    <w:basedOn w:val="a0"/>
    <w:rsid w:val="00BE3154"/>
  </w:style>
  <w:style w:type="character" w:customStyle="1" w:styleId="mw-editsection-bracket">
    <w:name w:val="mw-editsection-bracket"/>
    <w:basedOn w:val="a0"/>
    <w:rsid w:val="00BE3154"/>
  </w:style>
  <w:style w:type="character" w:customStyle="1" w:styleId="mw-editsection-divider">
    <w:name w:val="mw-editsection-divider"/>
    <w:basedOn w:val="a0"/>
    <w:rsid w:val="00BE3154"/>
  </w:style>
  <w:style w:type="character" w:customStyle="1" w:styleId="style-scope">
    <w:name w:val="style-scope"/>
    <w:basedOn w:val="a0"/>
    <w:rsid w:val="00FA7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3235">
      <w:bodyDiv w:val="1"/>
      <w:marLeft w:val="0"/>
      <w:marRight w:val="0"/>
      <w:marTop w:val="0"/>
      <w:marBottom w:val="0"/>
      <w:divBdr>
        <w:top w:val="none" w:sz="0" w:space="0" w:color="auto"/>
        <w:left w:val="none" w:sz="0" w:space="0" w:color="auto"/>
        <w:bottom w:val="none" w:sz="0" w:space="0" w:color="auto"/>
        <w:right w:val="none" w:sz="0" w:space="0" w:color="auto"/>
      </w:divBdr>
    </w:div>
    <w:div w:id="294456288">
      <w:bodyDiv w:val="1"/>
      <w:marLeft w:val="0"/>
      <w:marRight w:val="0"/>
      <w:marTop w:val="0"/>
      <w:marBottom w:val="0"/>
      <w:divBdr>
        <w:top w:val="none" w:sz="0" w:space="0" w:color="auto"/>
        <w:left w:val="none" w:sz="0" w:space="0" w:color="auto"/>
        <w:bottom w:val="none" w:sz="0" w:space="0" w:color="auto"/>
        <w:right w:val="none" w:sz="0" w:space="0" w:color="auto"/>
      </w:divBdr>
    </w:div>
    <w:div w:id="793713706">
      <w:bodyDiv w:val="1"/>
      <w:marLeft w:val="0"/>
      <w:marRight w:val="0"/>
      <w:marTop w:val="0"/>
      <w:marBottom w:val="0"/>
      <w:divBdr>
        <w:top w:val="none" w:sz="0" w:space="0" w:color="auto"/>
        <w:left w:val="none" w:sz="0" w:space="0" w:color="auto"/>
        <w:bottom w:val="none" w:sz="0" w:space="0" w:color="auto"/>
        <w:right w:val="none" w:sz="0" w:space="0" w:color="auto"/>
      </w:divBdr>
    </w:div>
    <w:div w:id="1074205317">
      <w:bodyDiv w:val="1"/>
      <w:marLeft w:val="0"/>
      <w:marRight w:val="0"/>
      <w:marTop w:val="0"/>
      <w:marBottom w:val="0"/>
      <w:divBdr>
        <w:top w:val="none" w:sz="0" w:space="0" w:color="auto"/>
        <w:left w:val="none" w:sz="0" w:space="0" w:color="auto"/>
        <w:bottom w:val="none" w:sz="0" w:space="0" w:color="auto"/>
        <w:right w:val="none" w:sz="0" w:space="0" w:color="auto"/>
      </w:divBdr>
    </w:div>
    <w:div w:id="1107969844">
      <w:bodyDiv w:val="1"/>
      <w:marLeft w:val="0"/>
      <w:marRight w:val="0"/>
      <w:marTop w:val="0"/>
      <w:marBottom w:val="0"/>
      <w:divBdr>
        <w:top w:val="none" w:sz="0" w:space="0" w:color="auto"/>
        <w:left w:val="none" w:sz="0" w:space="0" w:color="auto"/>
        <w:bottom w:val="none" w:sz="0" w:space="0" w:color="auto"/>
        <w:right w:val="none" w:sz="0" w:space="0" w:color="auto"/>
      </w:divBdr>
    </w:div>
    <w:div w:id="1607619820">
      <w:bodyDiv w:val="1"/>
      <w:marLeft w:val="0"/>
      <w:marRight w:val="0"/>
      <w:marTop w:val="0"/>
      <w:marBottom w:val="0"/>
      <w:divBdr>
        <w:top w:val="none" w:sz="0" w:space="0" w:color="auto"/>
        <w:left w:val="none" w:sz="0" w:space="0" w:color="auto"/>
        <w:bottom w:val="none" w:sz="0" w:space="0" w:color="auto"/>
        <w:right w:val="none" w:sz="0" w:space="0" w:color="auto"/>
      </w:divBdr>
    </w:div>
    <w:div w:id="1766998615">
      <w:bodyDiv w:val="1"/>
      <w:marLeft w:val="0"/>
      <w:marRight w:val="0"/>
      <w:marTop w:val="0"/>
      <w:marBottom w:val="0"/>
      <w:divBdr>
        <w:top w:val="none" w:sz="0" w:space="0" w:color="auto"/>
        <w:left w:val="none" w:sz="0" w:space="0" w:color="auto"/>
        <w:bottom w:val="none" w:sz="0" w:space="0" w:color="auto"/>
        <w:right w:val="none" w:sz="0" w:space="0" w:color="auto"/>
      </w:divBdr>
    </w:div>
    <w:div w:id="194052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LrS5hSF8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k.com/musicirin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shina00@ya.ru" TargetMode="External"/><Relationship Id="rId11" Type="http://schemas.openxmlformats.org/officeDocument/2006/relationships/hyperlink" Target="https://forms.gle/kzPWiMeXGEZBAUVJ6" TargetMode="External"/><Relationship Id="rId5" Type="http://schemas.openxmlformats.org/officeDocument/2006/relationships/webSettings" Target="webSettings.xml"/><Relationship Id="rId10" Type="http://schemas.openxmlformats.org/officeDocument/2006/relationships/hyperlink" Target="https://www.youtube.com/watch?v=xfXkMZ2n5Ww" TargetMode="External"/><Relationship Id="rId4" Type="http://schemas.openxmlformats.org/officeDocument/2006/relationships/settings" Target="settings.xml"/><Relationship Id="rId9" Type="http://schemas.openxmlformats.org/officeDocument/2006/relationships/hyperlink" Target="https://www.youtube.com/watch?time_continue=7&amp;v=a-O8Rm5NqYI&amp;feature=emb_log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9D2E0-C145-4548-B991-29349562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2020-04-10T06:12:00Z</dcterms:created>
  <dcterms:modified xsi:type="dcterms:W3CDTF">2020-04-13T09:56:00Z</dcterms:modified>
</cp:coreProperties>
</file>