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F56" w:rsidRDefault="009C6F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7.04/9.04.2020</w:t>
      </w:r>
    </w:p>
    <w:p w:rsidR="009C6F56" w:rsidRPr="009C6F56" w:rsidRDefault="009C6F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Музыкальная литература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века (зарубежная)</w:t>
      </w:r>
    </w:p>
    <w:p w:rsidR="00C01543" w:rsidRDefault="009C6F56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Лазария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9C6F56" w:rsidRDefault="009C6F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/В4, ХД4/МЗМ4</w:t>
      </w:r>
    </w:p>
    <w:p w:rsidR="000E7D8C" w:rsidRDefault="009C6F56" w:rsidP="000E7D8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Тема:</w:t>
      </w:r>
      <w:r w:rsidR="00DD6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EB5">
        <w:rPr>
          <w:rFonts w:ascii="Times New Roman" w:hAnsi="Times New Roman" w:cs="Times New Roman"/>
          <w:sz w:val="24"/>
          <w:szCs w:val="24"/>
        </w:rPr>
        <w:t>Неофольклоризм</w:t>
      </w:r>
      <w:proofErr w:type="spellEnd"/>
      <w:r w:rsidR="00DD6EB5">
        <w:rPr>
          <w:rFonts w:ascii="Times New Roman" w:hAnsi="Times New Roman" w:cs="Times New Roman"/>
          <w:sz w:val="24"/>
          <w:szCs w:val="24"/>
        </w:rPr>
        <w:t xml:space="preserve">: Карл </w:t>
      </w:r>
      <w:proofErr w:type="spellStart"/>
      <w:r w:rsidR="00DD6EB5">
        <w:rPr>
          <w:rFonts w:ascii="Times New Roman" w:hAnsi="Times New Roman" w:cs="Times New Roman"/>
          <w:sz w:val="24"/>
          <w:szCs w:val="24"/>
        </w:rPr>
        <w:t>Орф</w:t>
      </w:r>
      <w:proofErr w:type="spellEnd"/>
      <w:r w:rsidR="00DD6EB5">
        <w:rPr>
          <w:rFonts w:ascii="Times New Roman" w:hAnsi="Times New Roman" w:cs="Times New Roman"/>
          <w:sz w:val="24"/>
          <w:szCs w:val="24"/>
        </w:rPr>
        <w:t>. Кармина Бурана</w:t>
      </w:r>
      <w:r w:rsidR="000E7D8C" w:rsidRPr="000E7D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3B17" w:rsidRPr="004E3B17" w:rsidRDefault="004E3B17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 w:rsidRPr="004E3B17">
        <w:rPr>
          <w:rFonts w:ascii="Times New Roman" w:hAnsi="Times New Roman" w:cs="Times New Roman"/>
          <w:sz w:val="24"/>
          <w:szCs w:val="24"/>
        </w:rPr>
        <w:t>План работы:</w:t>
      </w:r>
    </w:p>
    <w:p w:rsidR="004E3B17" w:rsidRDefault="004E3B17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E3B17">
        <w:rPr>
          <w:rFonts w:ascii="Times New Roman" w:hAnsi="Times New Roman" w:cs="Times New Roman"/>
          <w:sz w:val="24"/>
          <w:szCs w:val="24"/>
        </w:rPr>
        <w:t>читать лекцию</w:t>
      </w:r>
    </w:p>
    <w:p w:rsidR="004E3B17" w:rsidRDefault="004E3B17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слушать музыкальные номера по фонохрестоматии</w:t>
      </w:r>
      <w:r w:rsidR="007B30CB">
        <w:rPr>
          <w:rFonts w:ascii="Times New Roman" w:hAnsi="Times New Roman" w:cs="Times New Roman"/>
          <w:sz w:val="24"/>
          <w:szCs w:val="24"/>
        </w:rPr>
        <w:t xml:space="preserve"> (8)</w:t>
      </w:r>
      <w:r>
        <w:rPr>
          <w:rFonts w:ascii="Times New Roman" w:hAnsi="Times New Roman" w:cs="Times New Roman"/>
          <w:sz w:val="24"/>
          <w:szCs w:val="24"/>
        </w:rPr>
        <w:t>, соотнося с анализом</w:t>
      </w:r>
    </w:p>
    <w:p w:rsidR="0095152A" w:rsidRDefault="004E3B17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3.готовиться к викторине.</w:t>
      </w:r>
    </w:p>
    <w:p w:rsidR="004E3B17" w:rsidRPr="004E3B17" w:rsidRDefault="0095152A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C0665">
        <w:rPr>
          <w:rFonts w:ascii="Times New Roman" w:hAnsi="Times New Roman" w:cs="Times New Roman"/>
          <w:sz w:val="24"/>
          <w:szCs w:val="24"/>
        </w:rPr>
        <w:t xml:space="preserve"> выполнить д</w:t>
      </w:r>
      <w:r>
        <w:rPr>
          <w:rFonts w:ascii="Times New Roman" w:hAnsi="Times New Roman" w:cs="Times New Roman"/>
          <w:sz w:val="24"/>
          <w:szCs w:val="24"/>
        </w:rPr>
        <w:t>омашнее задание и отправи</w:t>
      </w:r>
      <w:r w:rsidR="001C0665">
        <w:rPr>
          <w:rFonts w:ascii="Times New Roman" w:hAnsi="Times New Roman" w:cs="Times New Roman"/>
          <w:sz w:val="24"/>
          <w:szCs w:val="24"/>
        </w:rPr>
        <w:t>ть преподавателю на проверку до конца недели</w:t>
      </w:r>
      <w:bookmarkStart w:id="0" w:name="_GoBack"/>
      <w:bookmarkEnd w:id="0"/>
      <w:r w:rsidR="001C0665">
        <w:rPr>
          <w:rFonts w:ascii="Times New Roman" w:hAnsi="Times New Roman" w:cs="Times New Roman"/>
          <w:sz w:val="24"/>
          <w:szCs w:val="24"/>
        </w:rPr>
        <w:t>.</w:t>
      </w:r>
    </w:p>
    <w:p w:rsidR="000E7D8C" w:rsidRPr="001F6304" w:rsidRDefault="000E7D8C" w:rsidP="000E7D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304">
        <w:rPr>
          <w:rFonts w:ascii="Times New Roman" w:hAnsi="Times New Roman" w:cs="Times New Roman"/>
          <w:b/>
          <w:sz w:val="28"/>
          <w:szCs w:val="28"/>
        </w:rPr>
        <w:t xml:space="preserve">Карл </w:t>
      </w:r>
      <w:proofErr w:type="spellStart"/>
      <w:r w:rsidRPr="001F6304">
        <w:rPr>
          <w:rFonts w:ascii="Times New Roman" w:hAnsi="Times New Roman" w:cs="Times New Roman"/>
          <w:b/>
          <w:sz w:val="28"/>
          <w:szCs w:val="28"/>
        </w:rPr>
        <w:t>Орф</w:t>
      </w:r>
      <w:proofErr w:type="spellEnd"/>
      <w:r w:rsidRPr="001F6304">
        <w:rPr>
          <w:rFonts w:ascii="Times New Roman" w:hAnsi="Times New Roman" w:cs="Times New Roman"/>
          <w:b/>
          <w:sz w:val="28"/>
          <w:szCs w:val="28"/>
        </w:rPr>
        <w:t xml:space="preserve"> (1895 – 1982)</w:t>
      </w:r>
    </w:p>
    <w:p w:rsidR="000E7D8C" w:rsidRDefault="00072B71" w:rsidP="000E7D8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Крупнейший композитор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века. </w:t>
      </w:r>
      <w:r w:rsidR="000E7D8C" w:rsidRPr="003C125B">
        <w:rPr>
          <w:rFonts w:ascii="Times New Roman" w:hAnsi="Times New Roman" w:cs="Times New Roman"/>
          <w:sz w:val="24"/>
          <w:szCs w:val="24"/>
        </w:rPr>
        <w:t>Немецкий композитор с</w:t>
      </w:r>
      <w:r w:rsidR="000E7D8C">
        <w:rPr>
          <w:rFonts w:ascii="Times New Roman" w:hAnsi="Times New Roman" w:cs="Times New Roman"/>
          <w:sz w:val="24"/>
          <w:szCs w:val="24"/>
        </w:rPr>
        <w:t xml:space="preserve"> неординарным, </w:t>
      </w:r>
      <w:r w:rsidR="000E7D8C" w:rsidRPr="003C125B">
        <w:rPr>
          <w:rFonts w:ascii="Times New Roman" w:hAnsi="Times New Roman" w:cs="Times New Roman"/>
          <w:sz w:val="24"/>
          <w:szCs w:val="24"/>
        </w:rPr>
        <w:t>самобытным стилем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E7D8C" w:rsidRPr="003C12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0E7D8C" w:rsidRPr="003C125B">
        <w:rPr>
          <w:rFonts w:ascii="Times New Roman" w:hAnsi="Times New Roman" w:cs="Times New Roman"/>
          <w:sz w:val="24"/>
          <w:szCs w:val="24"/>
        </w:rPr>
        <w:t xml:space="preserve">едагог, создавший </w:t>
      </w:r>
      <w:r w:rsidR="000E7D8C">
        <w:rPr>
          <w:rFonts w:ascii="Times New Roman" w:hAnsi="Times New Roman" w:cs="Times New Roman"/>
          <w:sz w:val="24"/>
          <w:szCs w:val="24"/>
        </w:rPr>
        <w:t>оригинальную систему детского художественного воспитания.</w:t>
      </w:r>
      <w:r w:rsidR="000E7D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7D8C" w:rsidRDefault="000E7D8C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 w:rsidRPr="002C3012">
        <w:rPr>
          <w:rFonts w:ascii="Times New Roman" w:hAnsi="Times New Roman" w:cs="Times New Roman"/>
          <w:b/>
          <w:sz w:val="24"/>
          <w:szCs w:val="24"/>
        </w:rPr>
        <w:t>Биография.</w:t>
      </w:r>
      <w:r>
        <w:rPr>
          <w:rFonts w:ascii="Times New Roman" w:hAnsi="Times New Roman" w:cs="Times New Roman"/>
          <w:sz w:val="24"/>
          <w:szCs w:val="24"/>
        </w:rPr>
        <w:t xml:space="preserve"> Родился в Мюнхене, там же закончил консерваторию. Затем занимался дирижерской деятельностью в Мюнхене, Мангейме и Дармштадте. </w:t>
      </w:r>
    </w:p>
    <w:p w:rsidR="000E7D8C" w:rsidRPr="006B703B" w:rsidRDefault="000E7D8C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 w:rsidRPr="006B703B">
        <w:rPr>
          <w:rFonts w:ascii="Times New Roman" w:hAnsi="Times New Roman" w:cs="Times New Roman"/>
          <w:sz w:val="24"/>
          <w:szCs w:val="24"/>
        </w:rPr>
        <w:t xml:space="preserve">В 20 – </w:t>
      </w:r>
      <w:proofErr w:type="spellStart"/>
      <w:r w:rsidRPr="006B703B">
        <w:rPr>
          <w:rFonts w:ascii="Times New Roman" w:hAnsi="Times New Roman" w:cs="Times New Roman"/>
          <w:sz w:val="24"/>
          <w:szCs w:val="24"/>
        </w:rPr>
        <w:t>тилетнем</w:t>
      </w:r>
      <w:proofErr w:type="spellEnd"/>
      <w:r w:rsidRPr="006B703B">
        <w:rPr>
          <w:rFonts w:ascii="Times New Roman" w:hAnsi="Times New Roman" w:cs="Times New Roman"/>
          <w:sz w:val="24"/>
          <w:szCs w:val="24"/>
        </w:rPr>
        <w:t xml:space="preserve"> возрасте увлекается поэтическим символизмом: оперы «Смерь </w:t>
      </w:r>
      <w:proofErr w:type="spellStart"/>
      <w:r w:rsidRPr="006B703B">
        <w:rPr>
          <w:rFonts w:ascii="Times New Roman" w:hAnsi="Times New Roman" w:cs="Times New Roman"/>
          <w:sz w:val="24"/>
          <w:szCs w:val="24"/>
        </w:rPr>
        <w:t>Тентажиля</w:t>
      </w:r>
      <w:proofErr w:type="spellEnd"/>
      <w:r w:rsidRPr="006B703B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6B703B">
        <w:rPr>
          <w:rFonts w:ascii="Times New Roman" w:hAnsi="Times New Roman" w:cs="Times New Roman"/>
          <w:sz w:val="24"/>
          <w:szCs w:val="24"/>
        </w:rPr>
        <w:t>Аглавенна</w:t>
      </w:r>
      <w:proofErr w:type="spellEnd"/>
      <w:r w:rsidRPr="006B703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B703B">
        <w:rPr>
          <w:rFonts w:ascii="Times New Roman" w:hAnsi="Times New Roman" w:cs="Times New Roman"/>
          <w:sz w:val="24"/>
          <w:szCs w:val="24"/>
        </w:rPr>
        <w:t>Селизетта</w:t>
      </w:r>
      <w:proofErr w:type="spellEnd"/>
      <w:r w:rsidRPr="006B703B">
        <w:rPr>
          <w:rFonts w:ascii="Times New Roman" w:hAnsi="Times New Roman" w:cs="Times New Roman"/>
          <w:sz w:val="24"/>
          <w:szCs w:val="24"/>
        </w:rPr>
        <w:t>», симфония с хором и солистами «Теплицы», симфоническая поэма «</w:t>
      </w:r>
      <w:proofErr w:type="spellStart"/>
      <w:r w:rsidRPr="006B703B">
        <w:rPr>
          <w:rFonts w:ascii="Times New Roman" w:hAnsi="Times New Roman" w:cs="Times New Roman"/>
          <w:sz w:val="24"/>
          <w:szCs w:val="24"/>
        </w:rPr>
        <w:t>Монна</w:t>
      </w:r>
      <w:proofErr w:type="spellEnd"/>
      <w:r w:rsidRPr="006B703B">
        <w:rPr>
          <w:rFonts w:ascii="Times New Roman" w:hAnsi="Times New Roman" w:cs="Times New Roman"/>
          <w:sz w:val="24"/>
          <w:szCs w:val="24"/>
        </w:rPr>
        <w:t xml:space="preserve"> Ванна» (все по Метерлинку). </w:t>
      </w:r>
    </w:p>
    <w:p w:rsidR="000E7D8C" w:rsidRPr="006B703B" w:rsidRDefault="000E7D8C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 w:rsidRPr="006B703B">
        <w:rPr>
          <w:rFonts w:ascii="Times New Roman" w:hAnsi="Times New Roman" w:cs="Times New Roman"/>
          <w:sz w:val="24"/>
          <w:szCs w:val="24"/>
        </w:rPr>
        <w:t xml:space="preserve">1919 - Увлекается Монтеверди. Создает свободную редакцию его «Орфея», редактирует отрывки из других его опер («Ариадна»), сохраняя свою соавторскую интонацию. Увлекается лютневой музыкой XVI века и сочиняет «Маленький концерт для чембало и духовых инструментов». Знаток Баха и Монтеверди, </w:t>
      </w:r>
      <w:proofErr w:type="spellStart"/>
      <w:r w:rsidRPr="006B703B">
        <w:rPr>
          <w:rFonts w:ascii="Times New Roman" w:hAnsi="Times New Roman" w:cs="Times New Roman"/>
          <w:sz w:val="24"/>
          <w:szCs w:val="24"/>
        </w:rPr>
        <w:t>Орф</w:t>
      </w:r>
      <w:proofErr w:type="spellEnd"/>
      <w:r w:rsidRPr="006B703B">
        <w:rPr>
          <w:rFonts w:ascii="Times New Roman" w:hAnsi="Times New Roman" w:cs="Times New Roman"/>
          <w:sz w:val="24"/>
          <w:szCs w:val="24"/>
        </w:rPr>
        <w:t xml:space="preserve"> не отвергал и музыку улиц (в этом похож на Курта </w:t>
      </w:r>
      <w:proofErr w:type="spellStart"/>
      <w:r w:rsidRPr="006B703B">
        <w:rPr>
          <w:rFonts w:ascii="Times New Roman" w:hAnsi="Times New Roman" w:cs="Times New Roman"/>
          <w:sz w:val="24"/>
          <w:szCs w:val="24"/>
        </w:rPr>
        <w:t>Вайля</w:t>
      </w:r>
      <w:proofErr w:type="spellEnd"/>
      <w:r w:rsidRPr="006B703B">
        <w:rPr>
          <w:rFonts w:ascii="Times New Roman" w:hAnsi="Times New Roman" w:cs="Times New Roman"/>
          <w:sz w:val="24"/>
          <w:szCs w:val="24"/>
        </w:rPr>
        <w:t xml:space="preserve">, автора «Оперы нищих»). </w:t>
      </w:r>
    </w:p>
    <w:p w:rsidR="000E7D8C" w:rsidRPr="006B703B" w:rsidRDefault="000E7D8C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B703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B703B">
        <w:rPr>
          <w:rFonts w:ascii="Times New Roman" w:hAnsi="Times New Roman" w:cs="Times New Roman"/>
          <w:sz w:val="24"/>
          <w:szCs w:val="24"/>
        </w:rPr>
        <w:t xml:space="preserve"> 1930 – е годы занимался исследованием баварского фольклора.</w:t>
      </w:r>
    </w:p>
    <w:p w:rsidR="000E7D8C" w:rsidRPr="006B703B" w:rsidRDefault="000E7D8C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 w:rsidRPr="006B703B">
        <w:rPr>
          <w:rFonts w:ascii="Times New Roman" w:hAnsi="Times New Roman" w:cs="Times New Roman"/>
          <w:sz w:val="24"/>
          <w:szCs w:val="24"/>
        </w:rPr>
        <w:t>В годы нацизма его жизнь складывалась благополучно, творчески свободно.</w:t>
      </w:r>
    </w:p>
    <w:p w:rsidR="000E7D8C" w:rsidRPr="006B703B" w:rsidRDefault="000E7D8C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 w:rsidRPr="006B703B">
        <w:rPr>
          <w:rFonts w:ascii="Times New Roman" w:hAnsi="Times New Roman" w:cs="Times New Roman"/>
          <w:sz w:val="24"/>
          <w:szCs w:val="24"/>
        </w:rPr>
        <w:t>В 1950-60 возглавлял кафедру композиции в Высшей школе музыки в Мюнхене.</w:t>
      </w:r>
    </w:p>
    <w:p w:rsidR="000E7D8C" w:rsidRDefault="000E7D8C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 w:rsidRPr="006B703B">
        <w:rPr>
          <w:rFonts w:ascii="Times New Roman" w:hAnsi="Times New Roman" w:cs="Times New Roman"/>
          <w:sz w:val="24"/>
          <w:szCs w:val="24"/>
        </w:rPr>
        <w:t xml:space="preserve">В 1961 – был основан Институт музыкального образования </w:t>
      </w:r>
      <w:proofErr w:type="spellStart"/>
      <w:r w:rsidRPr="006B703B">
        <w:rPr>
          <w:rFonts w:ascii="Times New Roman" w:hAnsi="Times New Roman" w:cs="Times New Roman"/>
          <w:sz w:val="24"/>
          <w:szCs w:val="24"/>
        </w:rPr>
        <w:t>Орфа</w:t>
      </w:r>
      <w:proofErr w:type="spellEnd"/>
      <w:r w:rsidRPr="006B70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7D8C" w:rsidRDefault="000E7D8C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Орф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педагог. </w:t>
      </w:r>
      <w:r w:rsidRPr="0085190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6304">
        <w:rPr>
          <w:rFonts w:ascii="Times New Roman" w:hAnsi="Times New Roman" w:cs="Times New Roman"/>
          <w:b/>
          <w:sz w:val="24"/>
          <w:szCs w:val="24"/>
        </w:rPr>
        <w:t>1924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основал школу гимнастики, музыки и танца. Из опыта работы в этой школе выросла его музыкально-педагогическая система. В его школе дети обучались хоровому пению, ритмике, ансамблевой игре и импровизации. Пятитомный сборник </w:t>
      </w:r>
      <w:r w:rsidRPr="00BB320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BB3201">
        <w:rPr>
          <w:rFonts w:ascii="Times New Roman" w:hAnsi="Times New Roman" w:cs="Times New Roman"/>
          <w:b/>
          <w:sz w:val="24"/>
          <w:szCs w:val="24"/>
        </w:rPr>
        <w:t>Шульверк</w:t>
      </w:r>
      <w:proofErr w:type="spellEnd"/>
      <w:r w:rsidRPr="00BB3201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собранный и обработанный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Орфом</w:t>
      </w:r>
      <w:proofErr w:type="spellEnd"/>
      <w:r>
        <w:rPr>
          <w:rFonts w:ascii="Times New Roman" w:hAnsi="Times New Roman" w:cs="Times New Roman"/>
          <w:sz w:val="24"/>
          <w:szCs w:val="24"/>
        </w:rPr>
        <w:t>,  включает в себя детскую музыку: хоры, театральные сценки, инструментальные миниатюры. О</w:t>
      </w:r>
      <w:r w:rsidRPr="00BB3201">
        <w:rPr>
          <w:rFonts w:ascii="Times New Roman" w:hAnsi="Times New Roman" w:cs="Times New Roman"/>
          <w:sz w:val="24"/>
          <w:szCs w:val="24"/>
        </w:rPr>
        <w:t xml:space="preserve">снову </w:t>
      </w:r>
      <w:proofErr w:type="spellStart"/>
      <w:r w:rsidRPr="00BB3201">
        <w:rPr>
          <w:rFonts w:ascii="Times New Roman" w:hAnsi="Times New Roman" w:cs="Times New Roman"/>
          <w:sz w:val="24"/>
          <w:szCs w:val="24"/>
        </w:rPr>
        <w:t>Шульверка</w:t>
      </w:r>
      <w:proofErr w:type="spellEnd"/>
      <w:r w:rsidRPr="00BB3201">
        <w:rPr>
          <w:rFonts w:ascii="Times New Roman" w:hAnsi="Times New Roman" w:cs="Times New Roman"/>
          <w:sz w:val="24"/>
          <w:szCs w:val="24"/>
        </w:rPr>
        <w:t xml:space="preserve"> составил южно-немецкий фольклор: магический и классический календарный. В последних томах </w:t>
      </w:r>
      <w:proofErr w:type="spellStart"/>
      <w:r w:rsidRPr="00BB3201">
        <w:rPr>
          <w:rFonts w:ascii="Times New Roman" w:hAnsi="Times New Roman" w:cs="Times New Roman"/>
          <w:sz w:val="24"/>
          <w:szCs w:val="24"/>
        </w:rPr>
        <w:t>Орфом</w:t>
      </w:r>
      <w:proofErr w:type="spellEnd"/>
      <w:r w:rsidRPr="00BB3201">
        <w:rPr>
          <w:rFonts w:ascii="Times New Roman" w:hAnsi="Times New Roman" w:cs="Times New Roman"/>
          <w:sz w:val="24"/>
          <w:szCs w:val="24"/>
        </w:rPr>
        <w:t xml:space="preserve"> использован фольклор и других европейских народов: французский, датский, шведский, английский. </w:t>
      </w:r>
      <w:r w:rsidRPr="00DD6EB5">
        <w:rPr>
          <w:rFonts w:ascii="Times New Roman" w:hAnsi="Times New Roman" w:cs="Times New Roman"/>
          <w:b/>
          <w:sz w:val="24"/>
          <w:szCs w:val="24"/>
        </w:rPr>
        <w:t>Интерпретация фольклора</w:t>
      </w:r>
      <w:r w:rsidRPr="00BB3201">
        <w:rPr>
          <w:rFonts w:ascii="Times New Roman" w:hAnsi="Times New Roman" w:cs="Times New Roman"/>
          <w:sz w:val="24"/>
          <w:szCs w:val="24"/>
        </w:rPr>
        <w:t xml:space="preserve"> — вот идея </w:t>
      </w:r>
      <w:proofErr w:type="spellStart"/>
      <w:r w:rsidRPr="00BB3201">
        <w:rPr>
          <w:rFonts w:ascii="Times New Roman" w:hAnsi="Times New Roman" w:cs="Times New Roman"/>
          <w:sz w:val="24"/>
          <w:szCs w:val="24"/>
        </w:rPr>
        <w:t>Шульверка</w:t>
      </w:r>
      <w:proofErr w:type="spellEnd"/>
      <w:r w:rsidRPr="00BB320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D8C" w:rsidRPr="00642091" w:rsidRDefault="000E7D8C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2C3012">
        <w:rPr>
          <w:rFonts w:ascii="Times New Roman" w:hAnsi="Times New Roman" w:cs="Times New Roman"/>
          <w:b/>
          <w:sz w:val="24"/>
          <w:szCs w:val="24"/>
        </w:rPr>
        <w:t>Орф</w:t>
      </w:r>
      <w:proofErr w:type="spellEnd"/>
      <w:r w:rsidRPr="002C3012">
        <w:rPr>
          <w:rFonts w:ascii="Times New Roman" w:hAnsi="Times New Roman" w:cs="Times New Roman"/>
          <w:b/>
          <w:sz w:val="24"/>
          <w:szCs w:val="24"/>
        </w:rPr>
        <w:t xml:space="preserve"> - композитор</w:t>
      </w:r>
      <w:r w:rsidRPr="002873B6">
        <w:rPr>
          <w:rFonts w:ascii="Times New Roman" w:hAnsi="Times New Roman" w:cs="Times New Roman"/>
          <w:sz w:val="24"/>
          <w:szCs w:val="24"/>
        </w:rPr>
        <w:t xml:space="preserve"> отдавал предпочтение </w:t>
      </w:r>
      <w:r w:rsidR="00BC0D95" w:rsidRPr="00BC0D95">
        <w:rPr>
          <w:rFonts w:ascii="Times New Roman" w:hAnsi="Times New Roman" w:cs="Times New Roman"/>
          <w:b/>
          <w:sz w:val="24"/>
          <w:szCs w:val="24"/>
        </w:rPr>
        <w:t xml:space="preserve">вокально </w:t>
      </w:r>
      <w:r w:rsidR="00BC0D95">
        <w:rPr>
          <w:rFonts w:ascii="Times New Roman" w:hAnsi="Times New Roman" w:cs="Times New Roman"/>
          <w:sz w:val="24"/>
          <w:szCs w:val="24"/>
        </w:rPr>
        <w:t xml:space="preserve">- </w:t>
      </w:r>
      <w:r w:rsidRPr="001F6304">
        <w:rPr>
          <w:rFonts w:ascii="Times New Roman" w:hAnsi="Times New Roman" w:cs="Times New Roman"/>
          <w:b/>
          <w:sz w:val="24"/>
          <w:szCs w:val="24"/>
        </w:rPr>
        <w:t>театральной музыке.</w:t>
      </w:r>
      <w:r>
        <w:rPr>
          <w:rFonts w:ascii="Times New Roman" w:hAnsi="Times New Roman" w:cs="Times New Roman"/>
          <w:sz w:val="24"/>
          <w:szCs w:val="24"/>
        </w:rPr>
        <w:t xml:space="preserve"> Она представала в самых разнообразных </w:t>
      </w:r>
      <w:r w:rsidRPr="00642091">
        <w:rPr>
          <w:rFonts w:ascii="Times New Roman" w:hAnsi="Times New Roman" w:cs="Times New Roman"/>
          <w:b/>
          <w:sz w:val="24"/>
          <w:szCs w:val="24"/>
        </w:rPr>
        <w:t>жанрах</w:t>
      </w:r>
      <w:r>
        <w:rPr>
          <w:rFonts w:ascii="Times New Roman" w:hAnsi="Times New Roman" w:cs="Times New Roman"/>
          <w:sz w:val="24"/>
          <w:szCs w:val="24"/>
        </w:rPr>
        <w:t>:</w:t>
      </w:r>
      <w:r w:rsidR="006810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517">
        <w:rPr>
          <w:rFonts w:ascii="Times New Roman" w:hAnsi="Times New Roman" w:cs="Times New Roman"/>
          <w:sz w:val="24"/>
          <w:szCs w:val="24"/>
        </w:rPr>
        <w:t>сценическая кантата,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091">
        <w:rPr>
          <w:rFonts w:ascii="Times New Roman" w:hAnsi="Times New Roman" w:cs="Times New Roman"/>
          <w:sz w:val="24"/>
          <w:szCs w:val="24"/>
        </w:rPr>
        <w:t>мадригальная комедия</w:t>
      </w:r>
      <w:r w:rsidR="005E1517">
        <w:rPr>
          <w:rFonts w:ascii="Times New Roman" w:hAnsi="Times New Roman" w:cs="Times New Roman"/>
          <w:sz w:val="24"/>
          <w:szCs w:val="24"/>
        </w:rPr>
        <w:t xml:space="preserve">, </w:t>
      </w:r>
      <w:r w:rsidRPr="00642091">
        <w:rPr>
          <w:rFonts w:ascii="Times New Roman" w:hAnsi="Times New Roman" w:cs="Times New Roman"/>
          <w:sz w:val="24"/>
          <w:szCs w:val="24"/>
        </w:rPr>
        <w:t>разговорно – музыкальная драма</w:t>
      </w:r>
      <w:r w:rsidR="005E1517">
        <w:rPr>
          <w:rFonts w:ascii="Times New Roman" w:hAnsi="Times New Roman" w:cs="Times New Roman"/>
          <w:sz w:val="24"/>
          <w:szCs w:val="24"/>
        </w:rPr>
        <w:t xml:space="preserve">, </w:t>
      </w:r>
      <w:r w:rsidRPr="00642091">
        <w:rPr>
          <w:rFonts w:ascii="Times New Roman" w:hAnsi="Times New Roman" w:cs="Times New Roman"/>
          <w:sz w:val="24"/>
          <w:szCs w:val="24"/>
        </w:rPr>
        <w:t>древнегреческая трагедия</w:t>
      </w:r>
      <w:r w:rsidR="005E1517">
        <w:rPr>
          <w:rFonts w:ascii="Times New Roman" w:hAnsi="Times New Roman" w:cs="Times New Roman"/>
          <w:sz w:val="24"/>
          <w:szCs w:val="24"/>
        </w:rPr>
        <w:t xml:space="preserve">, </w:t>
      </w:r>
      <w:r w:rsidRPr="00642091">
        <w:rPr>
          <w:rFonts w:ascii="Times New Roman" w:hAnsi="Times New Roman" w:cs="Times New Roman"/>
          <w:sz w:val="24"/>
          <w:szCs w:val="24"/>
        </w:rPr>
        <w:t>средневековая мистерия</w:t>
      </w:r>
      <w:r w:rsidR="005E15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2B71" w:rsidRDefault="000E7D8C" w:rsidP="00072B7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Оригинальный </w:t>
      </w:r>
      <w:r w:rsidRPr="002C3012">
        <w:rPr>
          <w:rFonts w:ascii="Times New Roman" w:hAnsi="Times New Roman" w:cs="Times New Roman"/>
          <w:b/>
          <w:sz w:val="24"/>
          <w:szCs w:val="24"/>
        </w:rPr>
        <w:t xml:space="preserve">стиль </w:t>
      </w:r>
      <w:proofErr w:type="spellStart"/>
      <w:r w:rsidRPr="002C3012">
        <w:rPr>
          <w:rFonts w:ascii="Times New Roman" w:hAnsi="Times New Roman" w:cs="Times New Roman"/>
          <w:b/>
          <w:sz w:val="24"/>
          <w:szCs w:val="24"/>
        </w:rPr>
        <w:t>Орфа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сложился к 40-м годам (ему около 45 лет). Композитор отказывается от сложных современных техник. Опираясь на народное творчество,</w:t>
      </w:r>
      <w:r w:rsidRPr="00AB21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старонемецкую народно-песенную культуру он  приходит к </w:t>
      </w:r>
      <w:r w:rsidRPr="00686061">
        <w:rPr>
          <w:rFonts w:ascii="Times New Roman" w:hAnsi="Times New Roman" w:cs="Times New Roman"/>
          <w:b/>
          <w:sz w:val="24"/>
          <w:szCs w:val="24"/>
        </w:rPr>
        <w:t>новой простоте</w:t>
      </w:r>
      <w:r w:rsidR="00072B7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72B71" w:rsidRPr="00072B71">
        <w:rPr>
          <w:rFonts w:ascii="Times New Roman" w:hAnsi="Times New Roman" w:cs="Times New Roman"/>
          <w:b/>
          <w:sz w:val="24"/>
          <w:szCs w:val="24"/>
        </w:rPr>
        <w:t>неофольклоризм</w:t>
      </w:r>
      <w:proofErr w:type="spellEnd"/>
      <w:r w:rsidR="00072B71" w:rsidRPr="00072B7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B71">
        <w:rPr>
          <w:rFonts w:ascii="Times New Roman" w:hAnsi="Times New Roman" w:cs="Times New Roman"/>
          <w:sz w:val="24"/>
          <w:szCs w:val="24"/>
        </w:rPr>
        <w:t xml:space="preserve">Кроме того, в </w:t>
      </w:r>
      <w:r w:rsidR="00072B71" w:rsidRPr="00072B71">
        <w:rPr>
          <w:rFonts w:ascii="Times New Roman" w:hAnsi="Times New Roman" w:cs="Times New Roman"/>
          <w:sz w:val="24"/>
          <w:szCs w:val="24"/>
        </w:rPr>
        <w:t xml:space="preserve">своем творчестве </w:t>
      </w:r>
      <w:r w:rsidR="00072B71">
        <w:rPr>
          <w:rFonts w:ascii="Times New Roman" w:hAnsi="Times New Roman" w:cs="Times New Roman"/>
          <w:sz w:val="24"/>
          <w:szCs w:val="24"/>
        </w:rPr>
        <w:t xml:space="preserve">композитор </w:t>
      </w:r>
      <w:r w:rsidR="00072B71" w:rsidRPr="00072B71">
        <w:rPr>
          <w:rFonts w:ascii="Times New Roman" w:hAnsi="Times New Roman" w:cs="Times New Roman"/>
          <w:sz w:val="24"/>
          <w:szCs w:val="24"/>
        </w:rPr>
        <w:t>преломил</w:t>
      </w:r>
      <w:r w:rsidR="00072B71">
        <w:rPr>
          <w:rFonts w:ascii="Times New Roman" w:hAnsi="Times New Roman" w:cs="Times New Roman"/>
          <w:sz w:val="24"/>
          <w:szCs w:val="24"/>
        </w:rPr>
        <w:t xml:space="preserve"> </w:t>
      </w:r>
      <w:r w:rsidR="00072B71" w:rsidRPr="00072B71">
        <w:rPr>
          <w:rFonts w:ascii="Times New Roman" w:hAnsi="Times New Roman" w:cs="Times New Roman"/>
          <w:sz w:val="24"/>
          <w:szCs w:val="24"/>
        </w:rPr>
        <w:t xml:space="preserve">тенденции </w:t>
      </w:r>
      <w:r w:rsidR="00072B71" w:rsidRPr="00072B71">
        <w:rPr>
          <w:rFonts w:ascii="Times New Roman" w:hAnsi="Times New Roman" w:cs="Times New Roman"/>
          <w:b/>
          <w:sz w:val="24"/>
          <w:szCs w:val="24"/>
        </w:rPr>
        <w:t>неоклассицизма</w:t>
      </w:r>
      <w:r w:rsidR="00072B71" w:rsidRPr="00072B71">
        <w:rPr>
          <w:rFonts w:ascii="Times New Roman" w:hAnsi="Times New Roman" w:cs="Times New Roman"/>
          <w:sz w:val="24"/>
          <w:szCs w:val="24"/>
        </w:rPr>
        <w:t xml:space="preserve">, соединив в своем театре традиции </w:t>
      </w:r>
      <w:proofErr w:type="spellStart"/>
      <w:r w:rsidR="00072B71" w:rsidRPr="00072B71">
        <w:rPr>
          <w:rFonts w:ascii="Times New Roman" w:hAnsi="Times New Roman" w:cs="Times New Roman"/>
          <w:sz w:val="24"/>
          <w:szCs w:val="24"/>
        </w:rPr>
        <w:t>разныхэпох</w:t>
      </w:r>
      <w:proofErr w:type="spellEnd"/>
      <w:r w:rsidR="00072B71" w:rsidRPr="00072B71">
        <w:rPr>
          <w:rFonts w:ascii="Times New Roman" w:hAnsi="Times New Roman" w:cs="Times New Roman"/>
          <w:sz w:val="24"/>
          <w:szCs w:val="24"/>
        </w:rPr>
        <w:t>, стилей и типов музыки.</w:t>
      </w:r>
    </w:p>
    <w:p w:rsidR="000E7D8C" w:rsidRDefault="000E7D8C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Самоограничение в </w:t>
      </w:r>
      <w:r w:rsidRPr="00642091">
        <w:rPr>
          <w:rFonts w:ascii="Times New Roman" w:hAnsi="Times New Roman" w:cs="Times New Roman"/>
          <w:sz w:val="24"/>
          <w:szCs w:val="24"/>
        </w:rPr>
        <w:t xml:space="preserve">выборе </w:t>
      </w:r>
      <w:r w:rsidRPr="00642091">
        <w:rPr>
          <w:rFonts w:ascii="Times New Roman" w:hAnsi="Times New Roman" w:cs="Times New Roman"/>
          <w:b/>
          <w:sz w:val="24"/>
          <w:szCs w:val="24"/>
        </w:rPr>
        <w:t>СМВ</w:t>
      </w:r>
      <w:r w:rsidRPr="006420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061">
        <w:rPr>
          <w:rFonts w:ascii="Times New Roman" w:hAnsi="Times New Roman" w:cs="Times New Roman"/>
          <w:b/>
          <w:sz w:val="24"/>
          <w:szCs w:val="24"/>
        </w:rPr>
        <w:t>отбирает самые «простые» элементы музыкального языка</w:t>
      </w:r>
      <w:r>
        <w:rPr>
          <w:rFonts w:ascii="Times New Roman" w:hAnsi="Times New Roman" w:cs="Times New Roman"/>
          <w:sz w:val="24"/>
          <w:szCs w:val="24"/>
        </w:rPr>
        <w:t xml:space="preserve">, считая, что сложные приемы современных композиторских техник привели к разрыву с широкой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слушательской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аудиторией: </w:t>
      </w:r>
    </w:p>
    <w:p w:rsidR="000E7D8C" w:rsidRDefault="000E7D8C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 w:rsidRPr="00642091">
        <w:rPr>
          <w:rFonts w:ascii="Times New Roman" w:hAnsi="Times New Roman" w:cs="Times New Roman"/>
          <w:sz w:val="24"/>
          <w:szCs w:val="24"/>
          <w:u w:val="single"/>
        </w:rPr>
        <w:t>Мелодия</w:t>
      </w:r>
      <w:r>
        <w:rPr>
          <w:rFonts w:ascii="Times New Roman" w:hAnsi="Times New Roman" w:cs="Times New Roman"/>
          <w:sz w:val="24"/>
          <w:szCs w:val="24"/>
        </w:rPr>
        <w:t xml:space="preserve"> - архаические мелодические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короткие диатонические темы, мелодика родственна мелодике народных немецких песен, танцев с характерными ладовыми особенностями, сменой метра. Есть мелодии типа романсов или оперных ариозо.</w:t>
      </w:r>
    </w:p>
    <w:p w:rsidR="000E7D8C" w:rsidRDefault="000E7D8C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 w:rsidRPr="00642091">
        <w:rPr>
          <w:rFonts w:ascii="Times New Roman" w:hAnsi="Times New Roman" w:cs="Times New Roman"/>
          <w:sz w:val="24"/>
          <w:szCs w:val="24"/>
          <w:u w:val="single"/>
        </w:rPr>
        <w:lastRenderedPageBreak/>
        <w:t>Ритм</w:t>
      </w:r>
      <w:r>
        <w:rPr>
          <w:rFonts w:ascii="Times New Roman" w:hAnsi="Times New Roman" w:cs="Times New Roman"/>
          <w:sz w:val="24"/>
          <w:szCs w:val="24"/>
        </w:rPr>
        <w:t xml:space="preserve"> – основной показатель стиля – закономерность, простота ритмического рисунка, активность, энергичность, ритмическая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остинатность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ритме заключается гипнотическая сила музыки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Орфа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E7D8C" w:rsidRDefault="000E7D8C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 w:rsidRPr="00642091">
        <w:rPr>
          <w:rFonts w:ascii="Times New Roman" w:hAnsi="Times New Roman" w:cs="Times New Roman"/>
          <w:sz w:val="24"/>
          <w:szCs w:val="24"/>
          <w:u w:val="single"/>
        </w:rPr>
        <w:t xml:space="preserve">Гармония </w:t>
      </w:r>
      <w:r>
        <w:rPr>
          <w:rFonts w:ascii="Times New Roman" w:hAnsi="Times New Roman" w:cs="Times New Roman"/>
          <w:sz w:val="24"/>
          <w:szCs w:val="24"/>
        </w:rPr>
        <w:t xml:space="preserve">– элементарная, господство диатоники, использование старинных диатонических ладов, модальность, преимущественное отсутствие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вводнотоновости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Хроматика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используется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нужна особенно яркая краска или в остропсихологические моменты. Аккорды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нетерцовой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структуры – созвучия из 4, 5, 7, 2. Строит крупные разделы на застывших гармонических комплексах, не требующих разрешения. Возможно движение голосов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параллельными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5, 4, 53 (подобно средневековому многоголосию). </w:t>
      </w:r>
    </w:p>
    <w:p w:rsidR="000E7D8C" w:rsidRDefault="000E7D8C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 w:rsidRPr="00642091">
        <w:rPr>
          <w:rFonts w:ascii="Times New Roman" w:hAnsi="Times New Roman" w:cs="Times New Roman"/>
          <w:sz w:val="24"/>
          <w:szCs w:val="24"/>
          <w:u w:val="single"/>
        </w:rPr>
        <w:t>Принципы развития</w:t>
      </w:r>
      <w:r>
        <w:rPr>
          <w:rFonts w:ascii="Times New Roman" w:hAnsi="Times New Roman" w:cs="Times New Roman"/>
          <w:sz w:val="24"/>
          <w:szCs w:val="24"/>
        </w:rPr>
        <w:t xml:space="preserve"> – далеки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привычных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нет ни мотивной разработки, ни полифонической техники.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Остинатность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пронизывает мелодию, ритм, фактуру, гармонию. Форма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динамизируется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счет нагнетания темпа и звучности.</w:t>
      </w:r>
    </w:p>
    <w:p w:rsidR="000E7D8C" w:rsidRDefault="000E7D8C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 w:rsidRPr="00642091">
        <w:rPr>
          <w:rFonts w:ascii="Times New Roman" w:hAnsi="Times New Roman" w:cs="Times New Roman"/>
          <w:sz w:val="24"/>
          <w:szCs w:val="24"/>
          <w:u w:val="single"/>
        </w:rPr>
        <w:t>Формы</w:t>
      </w:r>
      <w:r>
        <w:rPr>
          <w:rFonts w:ascii="Times New Roman" w:hAnsi="Times New Roman" w:cs="Times New Roman"/>
          <w:sz w:val="24"/>
          <w:szCs w:val="24"/>
        </w:rPr>
        <w:t xml:space="preserve"> куплетные или строфические.</w:t>
      </w:r>
    </w:p>
    <w:p w:rsidR="000E7D8C" w:rsidRDefault="000E7D8C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 w:rsidRPr="00642091">
        <w:rPr>
          <w:rFonts w:ascii="Times New Roman" w:hAnsi="Times New Roman" w:cs="Times New Roman"/>
          <w:sz w:val="24"/>
          <w:szCs w:val="24"/>
          <w:u w:val="single"/>
        </w:rPr>
        <w:t>Жанры</w:t>
      </w:r>
      <w:r>
        <w:rPr>
          <w:rFonts w:ascii="Times New Roman" w:hAnsi="Times New Roman" w:cs="Times New Roman"/>
          <w:sz w:val="24"/>
          <w:szCs w:val="24"/>
        </w:rPr>
        <w:t xml:space="preserve"> преимущественно театральные.</w:t>
      </w:r>
    </w:p>
    <w:p w:rsidR="000E7D8C" w:rsidRDefault="000E7D8C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 w:rsidRPr="00AA5EE9">
        <w:rPr>
          <w:rFonts w:ascii="Times New Roman" w:hAnsi="Times New Roman" w:cs="Times New Roman"/>
          <w:sz w:val="24"/>
          <w:szCs w:val="24"/>
          <w:u w:val="single"/>
        </w:rPr>
        <w:t>Многоязычие</w:t>
      </w:r>
      <w:r>
        <w:rPr>
          <w:rFonts w:ascii="Times New Roman" w:hAnsi="Times New Roman" w:cs="Times New Roman"/>
          <w:sz w:val="24"/>
          <w:szCs w:val="24"/>
        </w:rPr>
        <w:t xml:space="preserve"> – стремление к подлинности текста, «музыка языка», интерес к различным языкам, диалектам, в том числе прошлых эпох (древнегреческий, старофранцузский, латынь, баварский диалект), открытие новых сонорных возможностей. </w:t>
      </w:r>
    </w:p>
    <w:p w:rsidR="000E7D8C" w:rsidRPr="000E7D8C" w:rsidRDefault="000E7D8C" w:rsidP="000E7D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D8C">
        <w:rPr>
          <w:rFonts w:ascii="Times New Roman" w:hAnsi="Times New Roman" w:cs="Times New Roman"/>
          <w:b/>
          <w:sz w:val="28"/>
          <w:szCs w:val="28"/>
        </w:rPr>
        <w:t>Кармина Бурана</w:t>
      </w:r>
    </w:p>
    <w:p w:rsidR="00B8090A" w:rsidRDefault="000E7D8C" w:rsidP="00B8090A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1F6304">
        <w:rPr>
          <w:rFonts w:ascii="Times New Roman" w:hAnsi="Times New Roman" w:cs="Times New Roman"/>
          <w:sz w:val="24"/>
          <w:szCs w:val="24"/>
        </w:rPr>
        <w:t xml:space="preserve">В </w:t>
      </w:r>
      <w:r w:rsidRPr="00043B64">
        <w:rPr>
          <w:rFonts w:ascii="Times New Roman" w:hAnsi="Times New Roman" w:cs="Times New Roman"/>
          <w:b/>
          <w:sz w:val="24"/>
          <w:szCs w:val="24"/>
        </w:rPr>
        <w:t>1936</w:t>
      </w:r>
      <w:r w:rsidRPr="001F6304">
        <w:rPr>
          <w:rFonts w:ascii="Times New Roman" w:hAnsi="Times New Roman" w:cs="Times New Roman"/>
          <w:sz w:val="24"/>
          <w:szCs w:val="24"/>
        </w:rPr>
        <w:t xml:space="preserve"> году </w:t>
      </w:r>
      <w:proofErr w:type="spellStart"/>
      <w:r w:rsidRPr="001F6304">
        <w:rPr>
          <w:rFonts w:ascii="Times New Roman" w:hAnsi="Times New Roman" w:cs="Times New Roman"/>
          <w:sz w:val="24"/>
          <w:szCs w:val="24"/>
        </w:rPr>
        <w:t>Орф</w:t>
      </w:r>
      <w:proofErr w:type="spellEnd"/>
      <w:r w:rsidRPr="001F6304">
        <w:rPr>
          <w:rFonts w:ascii="Times New Roman" w:hAnsi="Times New Roman" w:cs="Times New Roman"/>
          <w:sz w:val="24"/>
          <w:szCs w:val="24"/>
        </w:rPr>
        <w:t xml:space="preserve"> находит свой жанр и оригинальный стиль в </w:t>
      </w:r>
      <w:r w:rsidRPr="00043B64">
        <w:rPr>
          <w:rFonts w:ascii="Times New Roman" w:hAnsi="Times New Roman" w:cs="Times New Roman"/>
          <w:b/>
          <w:sz w:val="24"/>
          <w:szCs w:val="24"/>
        </w:rPr>
        <w:t>сценической кантате «Кармина Бурана»</w:t>
      </w:r>
      <w:r w:rsidRPr="001F6304">
        <w:rPr>
          <w:rFonts w:ascii="Times New Roman" w:hAnsi="Times New Roman" w:cs="Times New Roman"/>
          <w:sz w:val="24"/>
          <w:szCs w:val="24"/>
        </w:rPr>
        <w:t xml:space="preserve"> (в переводе с латинского «Б</w:t>
      </w:r>
      <w:r>
        <w:rPr>
          <w:rFonts w:ascii="Times New Roman" w:hAnsi="Times New Roman" w:cs="Times New Roman"/>
          <w:sz w:val="24"/>
          <w:szCs w:val="24"/>
        </w:rPr>
        <w:t>аварские</w:t>
      </w:r>
      <w:r w:rsidRPr="001F6304">
        <w:rPr>
          <w:rFonts w:ascii="Times New Roman" w:hAnsi="Times New Roman" w:cs="Times New Roman"/>
          <w:sz w:val="24"/>
          <w:szCs w:val="24"/>
        </w:rPr>
        <w:t xml:space="preserve"> песни»). </w:t>
      </w:r>
      <w:proofErr w:type="gramEnd"/>
      <w:r w:rsidR="00B8090A">
        <w:rPr>
          <w:rFonts w:ascii="Times New Roman" w:hAnsi="Times New Roman" w:cs="Times New Roman"/>
          <w:sz w:val="24"/>
          <w:szCs w:val="24"/>
        </w:rPr>
        <w:t xml:space="preserve">«С </w:t>
      </w:r>
      <w:proofErr w:type="spellStart"/>
      <w:r w:rsidR="00B8090A" w:rsidRPr="00B8090A">
        <w:rPr>
          <w:rFonts w:ascii="Times New Roman" w:hAnsi="Times New Roman" w:cs="Times New Roman"/>
          <w:sz w:val="24"/>
          <w:szCs w:val="24"/>
        </w:rPr>
        <w:t>Carmina</w:t>
      </w:r>
      <w:proofErr w:type="spellEnd"/>
      <w:r w:rsidR="00B8090A" w:rsidRPr="00B80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90A" w:rsidRPr="00B8090A">
        <w:rPr>
          <w:rFonts w:ascii="Times New Roman" w:hAnsi="Times New Roman" w:cs="Times New Roman"/>
          <w:sz w:val="24"/>
          <w:szCs w:val="24"/>
        </w:rPr>
        <w:t>Burana</w:t>
      </w:r>
      <w:proofErr w:type="spellEnd"/>
      <w:r w:rsidR="00B8090A" w:rsidRPr="00B8090A">
        <w:rPr>
          <w:rFonts w:ascii="Times New Roman" w:hAnsi="Times New Roman" w:cs="Times New Roman"/>
          <w:sz w:val="24"/>
          <w:szCs w:val="24"/>
        </w:rPr>
        <w:t xml:space="preserve"> начинается мое собрание сочинений</w:t>
      </w:r>
      <w:r w:rsidR="00B8090A">
        <w:rPr>
          <w:rFonts w:ascii="Times New Roman" w:hAnsi="Times New Roman" w:cs="Times New Roman"/>
          <w:sz w:val="24"/>
          <w:szCs w:val="24"/>
        </w:rPr>
        <w:t>.</w:t>
      </w:r>
      <w:r w:rsidR="00B8090A" w:rsidRPr="00B8090A">
        <w:rPr>
          <w:rFonts w:ascii="Times New Roman" w:hAnsi="Times New Roman" w:cs="Times New Roman"/>
          <w:sz w:val="24"/>
          <w:szCs w:val="24"/>
        </w:rPr>
        <w:t xml:space="preserve"> </w:t>
      </w:r>
      <w:r w:rsidR="00B8090A" w:rsidRPr="00B8090A">
        <w:rPr>
          <w:rFonts w:ascii="Times New Roman" w:hAnsi="Times New Roman" w:cs="Times New Roman"/>
          <w:sz w:val="24"/>
          <w:szCs w:val="24"/>
        </w:rPr>
        <w:t>Все, что я до сих пор написал, а вы, к сожалению, издали, можете</w:t>
      </w:r>
      <w:r w:rsidR="00B8090A">
        <w:rPr>
          <w:rFonts w:ascii="Times New Roman" w:hAnsi="Times New Roman" w:cs="Times New Roman"/>
          <w:sz w:val="24"/>
          <w:szCs w:val="24"/>
        </w:rPr>
        <w:t xml:space="preserve"> </w:t>
      </w:r>
      <w:r w:rsidR="00B8090A" w:rsidRPr="00B8090A">
        <w:rPr>
          <w:rFonts w:ascii="Times New Roman" w:hAnsi="Times New Roman" w:cs="Times New Roman"/>
          <w:sz w:val="24"/>
          <w:szCs w:val="24"/>
        </w:rPr>
        <w:t>уничтожить», –</w:t>
      </w:r>
      <w:r w:rsidR="000A7BC5">
        <w:rPr>
          <w:rFonts w:ascii="Times New Roman" w:hAnsi="Times New Roman" w:cs="Times New Roman"/>
          <w:sz w:val="24"/>
          <w:szCs w:val="24"/>
        </w:rPr>
        <w:t xml:space="preserve"> </w:t>
      </w:r>
      <w:r w:rsidR="00B8090A">
        <w:rPr>
          <w:rFonts w:ascii="Times New Roman" w:hAnsi="Times New Roman" w:cs="Times New Roman"/>
          <w:sz w:val="24"/>
          <w:szCs w:val="24"/>
        </w:rPr>
        <w:t>заявил</w:t>
      </w:r>
      <w:r w:rsidR="00B8090A" w:rsidRPr="00B8090A">
        <w:rPr>
          <w:rFonts w:ascii="Times New Roman" w:hAnsi="Times New Roman" w:cs="Times New Roman"/>
          <w:sz w:val="24"/>
          <w:szCs w:val="24"/>
        </w:rPr>
        <w:t xml:space="preserve"> </w:t>
      </w:r>
      <w:r w:rsidR="00B8090A">
        <w:rPr>
          <w:rFonts w:ascii="Times New Roman" w:hAnsi="Times New Roman" w:cs="Times New Roman"/>
          <w:sz w:val="24"/>
          <w:szCs w:val="24"/>
        </w:rPr>
        <w:t>композитор изда</w:t>
      </w:r>
      <w:r w:rsidR="00B8090A" w:rsidRPr="00B8090A">
        <w:rPr>
          <w:rFonts w:ascii="Times New Roman" w:hAnsi="Times New Roman" w:cs="Times New Roman"/>
          <w:sz w:val="24"/>
          <w:szCs w:val="24"/>
        </w:rPr>
        <w:t>телю.</w:t>
      </w:r>
    </w:p>
    <w:p w:rsidR="000E7D8C" w:rsidRDefault="000E7D8C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 w:rsidRPr="001F6304">
        <w:rPr>
          <w:rFonts w:ascii="Times New Roman" w:hAnsi="Times New Roman" w:cs="Times New Roman"/>
          <w:sz w:val="24"/>
          <w:szCs w:val="24"/>
        </w:rPr>
        <w:t>Авторское определение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304">
        <w:rPr>
          <w:rFonts w:ascii="Times New Roman" w:hAnsi="Times New Roman" w:cs="Times New Roman"/>
          <w:sz w:val="24"/>
          <w:szCs w:val="24"/>
        </w:rPr>
        <w:t xml:space="preserve"> жанра: светские песни для певцов и хора в сопровождении инструментов с представлением на сцене. </w:t>
      </w:r>
    </w:p>
    <w:p w:rsidR="000A7BC5" w:rsidRDefault="000E7D8C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 w:rsidRPr="001F6304">
        <w:rPr>
          <w:rFonts w:ascii="Times New Roman" w:hAnsi="Times New Roman" w:cs="Times New Roman"/>
          <w:sz w:val="24"/>
          <w:szCs w:val="24"/>
        </w:rPr>
        <w:t xml:space="preserve">В основе </w:t>
      </w:r>
      <w:r>
        <w:rPr>
          <w:rFonts w:ascii="Times New Roman" w:hAnsi="Times New Roman" w:cs="Times New Roman"/>
          <w:sz w:val="24"/>
          <w:szCs w:val="24"/>
        </w:rPr>
        <w:t xml:space="preserve">текста </w:t>
      </w:r>
      <w:r w:rsidRPr="001F6304">
        <w:rPr>
          <w:rFonts w:ascii="Times New Roman" w:hAnsi="Times New Roman" w:cs="Times New Roman"/>
          <w:sz w:val="24"/>
          <w:szCs w:val="24"/>
        </w:rPr>
        <w:t xml:space="preserve">рукопись XIII века, включающая стихи и песни студентов, горожан, странствующих актеров, беглых монахов, вагантов, шпильманов. Стихи и песни разных жанров: любовные, сатирические, застольные. Они записаны на нескольких языках: вульгарной (не литературной) латыни, старофранцузском, </w:t>
      </w:r>
      <w:proofErr w:type="spellStart"/>
      <w:r w:rsidRPr="001F6304">
        <w:rPr>
          <w:rFonts w:ascii="Times New Roman" w:hAnsi="Times New Roman" w:cs="Times New Roman"/>
          <w:sz w:val="24"/>
          <w:szCs w:val="24"/>
        </w:rPr>
        <w:t>старобаварском</w:t>
      </w:r>
      <w:proofErr w:type="spellEnd"/>
      <w:r w:rsidRPr="001F63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7D8C" w:rsidRPr="001F6304" w:rsidRDefault="000E7D8C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 w:rsidRPr="001F6304">
        <w:rPr>
          <w:rFonts w:ascii="Times New Roman" w:hAnsi="Times New Roman" w:cs="Times New Roman"/>
          <w:sz w:val="24"/>
          <w:szCs w:val="24"/>
        </w:rPr>
        <w:t xml:space="preserve">Композитор </w:t>
      </w:r>
      <w:r>
        <w:rPr>
          <w:rFonts w:ascii="Times New Roman" w:hAnsi="Times New Roman" w:cs="Times New Roman"/>
          <w:sz w:val="24"/>
          <w:szCs w:val="24"/>
        </w:rPr>
        <w:t xml:space="preserve">отобрал 24 текста </w:t>
      </w:r>
      <w:proofErr w:type="gramStart"/>
      <w:r w:rsidRPr="001F6304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1F6304">
        <w:rPr>
          <w:rFonts w:ascii="Times New Roman" w:hAnsi="Times New Roman" w:cs="Times New Roman"/>
          <w:sz w:val="24"/>
          <w:szCs w:val="24"/>
        </w:rPr>
        <w:t xml:space="preserve"> по жанрам и содержанию. Весенние хоровод</w:t>
      </w:r>
      <w:r w:rsidR="000A7BC5">
        <w:rPr>
          <w:rFonts w:ascii="Times New Roman" w:hAnsi="Times New Roman" w:cs="Times New Roman"/>
          <w:sz w:val="24"/>
          <w:szCs w:val="24"/>
        </w:rPr>
        <w:t xml:space="preserve">ы, песни о любви — возвышенной и </w:t>
      </w:r>
      <w:r w:rsidRPr="001F6304">
        <w:rPr>
          <w:rFonts w:ascii="Times New Roman" w:hAnsi="Times New Roman" w:cs="Times New Roman"/>
          <w:sz w:val="24"/>
          <w:szCs w:val="24"/>
        </w:rPr>
        <w:t xml:space="preserve">откровенно чувственной, песни застольные, сатирические, философски-вольнодумные. </w:t>
      </w:r>
    </w:p>
    <w:p w:rsidR="000E7D8C" w:rsidRDefault="000E7D8C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A7BC5">
        <w:rPr>
          <w:rFonts w:ascii="Times New Roman" w:hAnsi="Times New Roman" w:cs="Times New Roman"/>
          <w:b/>
          <w:sz w:val="24"/>
          <w:szCs w:val="24"/>
        </w:rPr>
        <w:t>Исполнительский состав</w:t>
      </w:r>
      <w:r w:rsidRPr="001F6304">
        <w:rPr>
          <w:rFonts w:ascii="Times New Roman" w:hAnsi="Times New Roman" w:cs="Times New Roman"/>
          <w:sz w:val="24"/>
          <w:szCs w:val="24"/>
        </w:rPr>
        <w:t xml:space="preserve">: хор (большой хор, малый камерный хор, хор мальчиков) с корифеями (2 тенора, баритон, 2 баса), солисты (сопрано, тенор, баритон), оркестр (тройной симфонический оркестр с расширенной ударной группой и 2 фортепиано), танцоры. </w:t>
      </w:r>
      <w:proofErr w:type="gramEnd"/>
    </w:p>
    <w:p w:rsidR="00375217" w:rsidRPr="001F6304" w:rsidRDefault="00375217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 w:rsidRPr="000A7BC5">
        <w:rPr>
          <w:rFonts w:ascii="Times New Roman" w:hAnsi="Times New Roman" w:cs="Times New Roman"/>
          <w:b/>
          <w:sz w:val="24"/>
          <w:szCs w:val="24"/>
        </w:rPr>
        <w:t>Строение</w:t>
      </w:r>
      <w:r w:rsidR="000A7BC5">
        <w:rPr>
          <w:rFonts w:ascii="Times New Roman" w:hAnsi="Times New Roman" w:cs="Times New Roman"/>
          <w:sz w:val="24"/>
          <w:szCs w:val="24"/>
        </w:rPr>
        <w:t xml:space="preserve"> кантаты</w:t>
      </w:r>
      <w:r>
        <w:rPr>
          <w:rFonts w:ascii="Times New Roman" w:hAnsi="Times New Roman" w:cs="Times New Roman"/>
          <w:sz w:val="24"/>
          <w:szCs w:val="24"/>
        </w:rPr>
        <w:t>: всего 25 номеров.</w:t>
      </w:r>
    </w:p>
    <w:p w:rsidR="000E7D8C" w:rsidRDefault="00375217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Пролог</w:t>
      </w:r>
      <w:r w:rsidR="000E7D8C" w:rsidRPr="001F6304">
        <w:rPr>
          <w:rFonts w:ascii="Times New Roman" w:hAnsi="Times New Roman" w:cs="Times New Roman"/>
          <w:sz w:val="24"/>
          <w:szCs w:val="24"/>
        </w:rPr>
        <w:t xml:space="preserve"> «Фортуна — повелительница мира» </w:t>
      </w:r>
      <w:r w:rsidR="00215D3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№1-2</w:t>
      </w:r>
      <w:r w:rsidR="00215D3B">
        <w:rPr>
          <w:rFonts w:ascii="Times New Roman" w:hAnsi="Times New Roman" w:cs="Times New Roman"/>
          <w:sz w:val="24"/>
          <w:szCs w:val="24"/>
        </w:rPr>
        <w:t>)</w:t>
      </w:r>
    </w:p>
    <w:p w:rsidR="000E7D8C" w:rsidRDefault="000E7D8C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часть</w:t>
      </w:r>
      <w:r w:rsidR="00375217">
        <w:rPr>
          <w:rFonts w:ascii="Times New Roman" w:hAnsi="Times New Roman" w:cs="Times New Roman"/>
          <w:sz w:val="24"/>
          <w:szCs w:val="24"/>
        </w:rPr>
        <w:t xml:space="preserve"> «Раннею весной» </w:t>
      </w:r>
      <w:r w:rsidR="00215D3B">
        <w:rPr>
          <w:rFonts w:ascii="Times New Roman" w:hAnsi="Times New Roman" w:cs="Times New Roman"/>
          <w:sz w:val="24"/>
          <w:szCs w:val="24"/>
        </w:rPr>
        <w:t>(</w:t>
      </w:r>
      <w:r w:rsidR="00375217">
        <w:rPr>
          <w:rFonts w:ascii="Times New Roman" w:hAnsi="Times New Roman" w:cs="Times New Roman"/>
          <w:sz w:val="24"/>
          <w:szCs w:val="24"/>
        </w:rPr>
        <w:t xml:space="preserve">№3 </w:t>
      </w:r>
      <w:r w:rsidR="00215D3B">
        <w:rPr>
          <w:rFonts w:ascii="Times New Roman" w:hAnsi="Times New Roman" w:cs="Times New Roman"/>
          <w:sz w:val="24"/>
          <w:szCs w:val="24"/>
        </w:rPr>
        <w:t>–</w:t>
      </w:r>
      <w:r w:rsidR="00375217">
        <w:rPr>
          <w:rFonts w:ascii="Times New Roman" w:hAnsi="Times New Roman" w:cs="Times New Roman"/>
          <w:sz w:val="24"/>
          <w:szCs w:val="24"/>
        </w:rPr>
        <w:t xml:space="preserve"> </w:t>
      </w:r>
      <w:r w:rsidR="00215D3B">
        <w:rPr>
          <w:rFonts w:ascii="Times New Roman" w:hAnsi="Times New Roman" w:cs="Times New Roman"/>
          <w:sz w:val="24"/>
          <w:szCs w:val="24"/>
        </w:rPr>
        <w:t>10)</w:t>
      </w:r>
    </w:p>
    <w:p w:rsidR="000E7D8C" w:rsidRDefault="000E7D8C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часть - </w:t>
      </w:r>
      <w:r w:rsidR="00215D3B">
        <w:rPr>
          <w:rFonts w:ascii="Times New Roman" w:hAnsi="Times New Roman" w:cs="Times New Roman"/>
          <w:sz w:val="24"/>
          <w:szCs w:val="24"/>
        </w:rPr>
        <w:t xml:space="preserve">«В </w:t>
      </w:r>
      <w:proofErr w:type="gramStart"/>
      <w:r w:rsidR="00215D3B">
        <w:rPr>
          <w:rFonts w:ascii="Times New Roman" w:hAnsi="Times New Roman" w:cs="Times New Roman"/>
          <w:sz w:val="24"/>
          <w:szCs w:val="24"/>
        </w:rPr>
        <w:t>кабаке</w:t>
      </w:r>
      <w:proofErr w:type="gramEnd"/>
      <w:r w:rsidR="00215D3B">
        <w:rPr>
          <w:rFonts w:ascii="Times New Roman" w:hAnsi="Times New Roman" w:cs="Times New Roman"/>
          <w:sz w:val="24"/>
          <w:szCs w:val="24"/>
        </w:rPr>
        <w:t>»</w:t>
      </w:r>
      <w:r w:rsidR="001507A8">
        <w:rPr>
          <w:rFonts w:ascii="Times New Roman" w:hAnsi="Times New Roman" w:cs="Times New Roman"/>
          <w:sz w:val="24"/>
          <w:szCs w:val="24"/>
        </w:rPr>
        <w:t xml:space="preserve"> (№11 -</w:t>
      </w:r>
      <w:r w:rsidR="000A7BC5">
        <w:rPr>
          <w:rFonts w:ascii="Times New Roman" w:hAnsi="Times New Roman" w:cs="Times New Roman"/>
          <w:sz w:val="24"/>
          <w:szCs w:val="24"/>
        </w:rPr>
        <w:t>14</w:t>
      </w:r>
      <w:r w:rsidR="001507A8">
        <w:rPr>
          <w:rFonts w:ascii="Times New Roman" w:hAnsi="Times New Roman" w:cs="Times New Roman"/>
          <w:sz w:val="24"/>
          <w:szCs w:val="24"/>
        </w:rPr>
        <w:t>)</w:t>
      </w:r>
    </w:p>
    <w:p w:rsidR="00375217" w:rsidRDefault="000E7D8C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часть – «</w:t>
      </w:r>
      <w:r w:rsidRPr="001F6304">
        <w:rPr>
          <w:rFonts w:ascii="Times New Roman" w:hAnsi="Times New Roman" w:cs="Times New Roman"/>
          <w:sz w:val="24"/>
          <w:szCs w:val="24"/>
        </w:rPr>
        <w:t>Суд любви»</w:t>
      </w:r>
      <w:r w:rsidR="000A7BC5">
        <w:rPr>
          <w:rFonts w:ascii="Times New Roman" w:hAnsi="Times New Roman" w:cs="Times New Roman"/>
          <w:sz w:val="24"/>
          <w:szCs w:val="24"/>
        </w:rPr>
        <w:t xml:space="preserve"> (№15 – 24)</w:t>
      </w:r>
    </w:p>
    <w:p w:rsidR="00375217" w:rsidRDefault="00375217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эпилог – повторяется хор «О, Фортуна» №25</w:t>
      </w:r>
    </w:p>
    <w:p w:rsidR="000E7D8C" w:rsidRPr="001F6304" w:rsidRDefault="000E7D8C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 w:rsidRPr="0037521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♪ </w:t>
      </w:r>
      <w:r w:rsidR="00F4200A" w:rsidRPr="00F4200A">
        <w:rPr>
          <w:rFonts w:ascii="Times New Roman" w:hAnsi="Times New Roman" w:cs="Times New Roman"/>
          <w:b/>
          <w:sz w:val="24"/>
          <w:szCs w:val="24"/>
        </w:rPr>
        <w:t xml:space="preserve">(трек 116) </w:t>
      </w:r>
      <w:r w:rsidRPr="003A246B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ролог</w:t>
      </w:r>
      <w:r w:rsidRPr="001F6304">
        <w:rPr>
          <w:rFonts w:ascii="Times New Roman" w:hAnsi="Times New Roman" w:cs="Times New Roman"/>
          <w:sz w:val="24"/>
          <w:szCs w:val="24"/>
        </w:rPr>
        <w:t xml:space="preserve"> </w:t>
      </w:r>
      <w:r w:rsidRPr="0047522E">
        <w:rPr>
          <w:rFonts w:ascii="Times New Roman" w:hAnsi="Times New Roman" w:cs="Times New Roman"/>
          <w:b/>
          <w:sz w:val="24"/>
          <w:szCs w:val="24"/>
        </w:rPr>
        <w:t>Хор «О, Фортуна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F6304">
        <w:rPr>
          <w:rFonts w:ascii="Times New Roman" w:hAnsi="Times New Roman" w:cs="Times New Roman"/>
          <w:sz w:val="24"/>
          <w:szCs w:val="24"/>
        </w:rPr>
        <w:t xml:space="preserve"> - содержит музыкальное зерно всей кантаты с характерной для композитора мелодией, гармонией, фактурой — архаичной и завораживающей — и воплощает основную мысль — о всевластии судьбы: </w:t>
      </w:r>
    </w:p>
    <w:p w:rsidR="000E7D8C" w:rsidRPr="003A246B" w:rsidRDefault="000E7D8C" w:rsidP="000E7D8C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A246B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Pr="003A246B">
        <w:rPr>
          <w:rFonts w:ascii="Times New Roman" w:hAnsi="Times New Roman" w:cs="Times New Roman"/>
          <w:i/>
          <w:sz w:val="24"/>
          <w:szCs w:val="24"/>
        </w:rPr>
        <w:t xml:space="preserve"> Фортуна,</w:t>
      </w:r>
    </w:p>
    <w:p w:rsidR="000E7D8C" w:rsidRPr="003A246B" w:rsidRDefault="000E7D8C" w:rsidP="000E7D8C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246B">
        <w:rPr>
          <w:rFonts w:ascii="Times New Roman" w:hAnsi="Times New Roman" w:cs="Times New Roman"/>
          <w:i/>
          <w:sz w:val="24"/>
          <w:szCs w:val="24"/>
        </w:rPr>
        <w:t>Лик твой лунный</w:t>
      </w:r>
    </w:p>
    <w:p w:rsidR="000E7D8C" w:rsidRPr="003A246B" w:rsidRDefault="000E7D8C" w:rsidP="000E7D8C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246B">
        <w:rPr>
          <w:rFonts w:ascii="Times New Roman" w:hAnsi="Times New Roman" w:cs="Times New Roman"/>
          <w:i/>
          <w:sz w:val="24"/>
          <w:szCs w:val="24"/>
        </w:rPr>
        <w:t>Вечно изменяется:</w:t>
      </w:r>
      <w:r w:rsidRPr="003A246B">
        <w:rPr>
          <w:i/>
        </w:rPr>
        <w:t xml:space="preserve"> </w:t>
      </w:r>
      <w:r w:rsidRPr="003A246B">
        <w:rPr>
          <w:rFonts w:ascii="Times New Roman" w:hAnsi="Times New Roman" w:cs="Times New Roman"/>
          <w:i/>
          <w:sz w:val="24"/>
          <w:szCs w:val="24"/>
        </w:rPr>
        <w:t>Прибывает,</w:t>
      </w:r>
    </w:p>
    <w:p w:rsidR="000E7D8C" w:rsidRPr="003A246B" w:rsidRDefault="000E7D8C" w:rsidP="000E7D8C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246B">
        <w:rPr>
          <w:rFonts w:ascii="Times New Roman" w:hAnsi="Times New Roman" w:cs="Times New Roman"/>
          <w:i/>
          <w:sz w:val="24"/>
          <w:szCs w:val="24"/>
        </w:rPr>
        <w:t>Убывает</w:t>
      </w:r>
    </w:p>
    <w:p w:rsidR="000E7D8C" w:rsidRPr="003A246B" w:rsidRDefault="000E7D8C" w:rsidP="000E7D8C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246B">
        <w:rPr>
          <w:rFonts w:ascii="Times New Roman" w:hAnsi="Times New Roman" w:cs="Times New Roman"/>
          <w:i/>
          <w:sz w:val="24"/>
          <w:szCs w:val="24"/>
        </w:rPr>
        <w:t>Дня не сохраняется.</w:t>
      </w:r>
    </w:p>
    <w:p w:rsidR="000E7D8C" w:rsidRPr="003A246B" w:rsidRDefault="000E7D8C" w:rsidP="000E7D8C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246B">
        <w:rPr>
          <w:rFonts w:ascii="Times New Roman" w:hAnsi="Times New Roman" w:cs="Times New Roman"/>
          <w:i/>
          <w:sz w:val="24"/>
          <w:szCs w:val="24"/>
        </w:rPr>
        <w:t>То ты злая,</w:t>
      </w:r>
    </w:p>
    <w:p w:rsidR="000E7D8C" w:rsidRPr="003A246B" w:rsidRDefault="000E7D8C" w:rsidP="000E7D8C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246B">
        <w:rPr>
          <w:rFonts w:ascii="Times New Roman" w:hAnsi="Times New Roman" w:cs="Times New Roman"/>
          <w:i/>
          <w:sz w:val="24"/>
          <w:szCs w:val="24"/>
        </w:rPr>
        <w:t xml:space="preserve">То </w:t>
      </w:r>
      <w:proofErr w:type="gramStart"/>
      <w:r w:rsidRPr="003A246B">
        <w:rPr>
          <w:rFonts w:ascii="Times New Roman" w:hAnsi="Times New Roman" w:cs="Times New Roman"/>
          <w:i/>
          <w:sz w:val="24"/>
          <w:szCs w:val="24"/>
        </w:rPr>
        <w:t>благая</w:t>
      </w:r>
      <w:proofErr w:type="gramEnd"/>
    </w:p>
    <w:p w:rsidR="000E7D8C" w:rsidRPr="003A246B" w:rsidRDefault="000E7D8C" w:rsidP="000E7D8C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246B">
        <w:rPr>
          <w:rFonts w:ascii="Times New Roman" w:hAnsi="Times New Roman" w:cs="Times New Roman"/>
          <w:i/>
          <w:sz w:val="24"/>
          <w:szCs w:val="24"/>
        </w:rPr>
        <w:t>Прихотливой волею;</w:t>
      </w:r>
    </w:p>
    <w:p w:rsidR="000E7D8C" w:rsidRPr="003A246B" w:rsidRDefault="000E7D8C" w:rsidP="000E7D8C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246B">
        <w:rPr>
          <w:rFonts w:ascii="Times New Roman" w:hAnsi="Times New Roman" w:cs="Times New Roman"/>
          <w:i/>
          <w:sz w:val="24"/>
          <w:szCs w:val="24"/>
        </w:rPr>
        <w:t>И вельможных,</w:t>
      </w:r>
    </w:p>
    <w:p w:rsidR="000E7D8C" w:rsidRPr="003A246B" w:rsidRDefault="000E7D8C" w:rsidP="000E7D8C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246B">
        <w:rPr>
          <w:rFonts w:ascii="Times New Roman" w:hAnsi="Times New Roman" w:cs="Times New Roman"/>
          <w:i/>
          <w:sz w:val="24"/>
          <w:szCs w:val="24"/>
        </w:rPr>
        <w:lastRenderedPageBreak/>
        <w:t>И ничтожных</w:t>
      </w:r>
    </w:p>
    <w:p w:rsidR="000E7D8C" w:rsidRPr="003A246B" w:rsidRDefault="000E7D8C" w:rsidP="000E7D8C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246B">
        <w:rPr>
          <w:rFonts w:ascii="Times New Roman" w:hAnsi="Times New Roman" w:cs="Times New Roman"/>
          <w:i/>
          <w:sz w:val="24"/>
          <w:szCs w:val="24"/>
        </w:rPr>
        <w:t>Ты меняешь долею.</w:t>
      </w:r>
    </w:p>
    <w:p w:rsidR="000E7D8C" w:rsidRPr="001F6304" w:rsidRDefault="00375217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F6304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упление (</w:t>
      </w:r>
      <w:r w:rsidR="000E7D8C" w:rsidRPr="001F6304">
        <w:rPr>
          <w:rFonts w:ascii="Times New Roman" w:hAnsi="Times New Roman" w:cs="Times New Roman"/>
          <w:sz w:val="24"/>
          <w:szCs w:val="24"/>
        </w:rPr>
        <w:t>4</w:t>
      </w:r>
      <w:r w:rsidRPr="00375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такта) </w:t>
      </w:r>
      <w:r w:rsidR="000E7D8C" w:rsidRPr="001F6304">
        <w:rPr>
          <w:rFonts w:ascii="Times New Roman" w:hAnsi="Times New Roman" w:cs="Times New Roman"/>
          <w:sz w:val="24"/>
          <w:szCs w:val="24"/>
        </w:rPr>
        <w:t xml:space="preserve">– тяжеловесные аккорды хора и оркестра символизирует власть судьбы. В этом номере сконцентрированы типичные черты зрелого стиля </w:t>
      </w:r>
      <w:proofErr w:type="spellStart"/>
      <w:r w:rsidR="000E7D8C" w:rsidRPr="001F6304">
        <w:rPr>
          <w:rFonts w:ascii="Times New Roman" w:hAnsi="Times New Roman" w:cs="Times New Roman"/>
          <w:sz w:val="24"/>
          <w:szCs w:val="24"/>
        </w:rPr>
        <w:t>Орфа</w:t>
      </w:r>
      <w:proofErr w:type="spellEnd"/>
      <w:r w:rsidR="000E7D8C" w:rsidRPr="001F63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5217" w:rsidRPr="001F6304" w:rsidRDefault="00375217" w:rsidP="0037521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F6304">
        <w:rPr>
          <w:rFonts w:ascii="Times New Roman" w:hAnsi="Times New Roman" w:cs="Times New Roman"/>
          <w:sz w:val="24"/>
          <w:szCs w:val="24"/>
        </w:rPr>
        <w:t>Латински</w:t>
      </w:r>
      <w:r>
        <w:rPr>
          <w:rFonts w:ascii="Times New Roman" w:hAnsi="Times New Roman" w:cs="Times New Roman"/>
          <w:sz w:val="24"/>
          <w:szCs w:val="24"/>
        </w:rPr>
        <w:t>й язык,</w:t>
      </w:r>
      <w:r w:rsidRPr="001F6304">
        <w:rPr>
          <w:rFonts w:ascii="Times New Roman" w:hAnsi="Times New Roman" w:cs="Times New Roman"/>
          <w:sz w:val="24"/>
          <w:szCs w:val="24"/>
        </w:rPr>
        <w:t xml:space="preserve"> слова скандируются, звучат как заклинание.</w:t>
      </w:r>
    </w:p>
    <w:p w:rsidR="000E7D8C" w:rsidRPr="001F6304" w:rsidRDefault="00375217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0E7D8C" w:rsidRPr="001F6304">
        <w:rPr>
          <w:rFonts w:ascii="Times New Roman" w:hAnsi="Times New Roman" w:cs="Times New Roman"/>
          <w:sz w:val="24"/>
          <w:szCs w:val="24"/>
        </w:rPr>
        <w:t xml:space="preserve">Мелодика </w:t>
      </w:r>
      <w:proofErr w:type="spellStart"/>
      <w:r w:rsidR="000E7D8C" w:rsidRPr="001F6304">
        <w:rPr>
          <w:rFonts w:ascii="Times New Roman" w:hAnsi="Times New Roman" w:cs="Times New Roman"/>
          <w:sz w:val="24"/>
          <w:szCs w:val="24"/>
        </w:rPr>
        <w:t>диатонична</w:t>
      </w:r>
      <w:proofErr w:type="spellEnd"/>
      <w:r w:rsidR="000E7D8C" w:rsidRPr="001F6304">
        <w:rPr>
          <w:rFonts w:ascii="Times New Roman" w:hAnsi="Times New Roman" w:cs="Times New Roman"/>
          <w:sz w:val="24"/>
          <w:szCs w:val="24"/>
        </w:rPr>
        <w:t xml:space="preserve">, без распевов, однообразные </w:t>
      </w:r>
      <w:proofErr w:type="spellStart"/>
      <w:r w:rsidR="000E7D8C" w:rsidRPr="001F6304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="000E7D8C" w:rsidRPr="001F6304">
        <w:rPr>
          <w:rFonts w:ascii="Times New Roman" w:hAnsi="Times New Roman" w:cs="Times New Roman"/>
          <w:sz w:val="24"/>
          <w:szCs w:val="24"/>
        </w:rPr>
        <w:t xml:space="preserve"> архаичного происхождения с преимущественно секундовым движением. </w:t>
      </w:r>
      <w:proofErr w:type="gramEnd"/>
    </w:p>
    <w:p w:rsidR="000E7D8C" w:rsidRPr="001F6304" w:rsidRDefault="00375217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E7D8C" w:rsidRPr="001F6304">
        <w:rPr>
          <w:rFonts w:ascii="Times New Roman" w:hAnsi="Times New Roman" w:cs="Times New Roman"/>
          <w:sz w:val="24"/>
          <w:szCs w:val="24"/>
        </w:rPr>
        <w:t xml:space="preserve">Гармония на основе аккордов </w:t>
      </w:r>
      <w:r>
        <w:rPr>
          <w:rFonts w:ascii="Times New Roman" w:hAnsi="Times New Roman" w:cs="Times New Roman"/>
          <w:sz w:val="24"/>
          <w:szCs w:val="24"/>
        </w:rPr>
        <w:t xml:space="preserve">кварто-секундовой </w:t>
      </w:r>
      <w:r w:rsidR="000E7D8C" w:rsidRPr="001F6304">
        <w:rPr>
          <w:rFonts w:ascii="Times New Roman" w:hAnsi="Times New Roman" w:cs="Times New Roman"/>
          <w:sz w:val="24"/>
          <w:szCs w:val="24"/>
        </w:rPr>
        <w:t xml:space="preserve">структуры с выдержанным тоном. </w:t>
      </w:r>
      <w:r>
        <w:rPr>
          <w:rFonts w:ascii="Times New Roman" w:hAnsi="Times New Roman" w:cs="Times New Roman"/>
          <w:sz w:val="24"/>
          <w:szCs w:val="24"/>
        </w:rPr>
        <w:t xml:space="preserve">Квинт-кварт аккорды </w:t>
      </w:r>
      <w:r w:rsidR="000E7D8C" w:rsidRPr="001F6304">
        <w:rPr>
          <w:rFonts w:ascii="Times New Roman" w:hAnsi="Times New Roman" w:cs="Times New Roman"/>
          <w:sz w:val="24"/>
          <w:szCs w:val="24"/>
        </w:rPr>
        <w:t xml:space="preserve"> с септимами и секундами</w:t>
      </w:r>
    </w:p>
    <w:p w:rsidR="000E7D8C" w:rsidRPr="001F6304" w:rsidRDefault="00375217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E7D8C" w:rsidRPr="001F6304">
        <w:rPr>
          <w:rFonts w:ascii="Times New Roman" w:hAnsi="Times New Roman" w:cs="Times New Roman"/>
          <w:sz w:val="24"/>
          <w:szCs w:val="24"/>
        </w:rPr>
        <w:t xml:space="preserve">Ритмическое остинато (равномерное движение крупными длительностями) и не только ритмическое, еще гармоническое и мелодическое. </w:t>
      </w:r>
    </w:p>
    <w:p w:rsidR="000E7D8C" w:rsidRPr="001F6304" w:rsidRDefault="00375217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E7D8C" w:rsidRPr="001F6304">
        <w:rPr>
          <w:rFonts w:ascii="Times New Roman" w:hAnsi="Times New Roman" w:cs="Times New Roman"/>
          <w:sz w:val="24"/>
          <w:szCs w:val="24"/>
        </w:rPr>
        <w:t xml:space="preserve">Простая строфическая форма. Принцип повторности, сочетающийся с вариантностью. Ускорение темпа, усиление динамики, уплотнение фактуры, включение меди и </w:t>
      </w:r>
      <w:proofErr w:type="gramStart"/>
      <w:r w:rsidR="000E7D8C" w:rsidRPr="001F6304">
        <w:rPr>
          <w:rFonts w:ascii="Times New Roman" w:hAnsi="Times New Roman" w:cs="Times New Roman"/>
          <w:sz w:val="24"/>
          <w:szCs w:val="24"/>
        </w:rPr>
        <w:t>ударных</w:t>
      </w:r>
      <w:proofErr w:type="gramEnd"/>
      <w:r w:rsidR="000E7D8C" w:rsidRPr="001F6304">
        <w:rPr>
          <w:rFonts w:ascii="Times New Roman" w:hAnsi="Times New Roman" w:cs="Times New Roman"/>
          <w:sz w:val="24"/>
          <w:szCs w:val="24"/>
        </w:rPr>
        <w:t xml:space="preserve">, повышение тесситуры. В последнем куплете динамический взрыв. Сопрано поет на октаву выше, увеличено число партий. </w:t>
      </w:r>
    </w:p>
    <w:p w:rsidR="00215D3B" w:rsidRDefault="000E7D8C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 w:rsidRPr="003A246B">
        <w:rPr>
          <w:rFonts w:ascii="Times New Roman" w:hAnsi="Times New Roman" w:cs="Times New Roman"/>
          <w:b/>
          <w:sz w:val="24"/>
          <w:szCs w:val="24"/>
        </w:rPr>
        <w:t>I часть «Раннею весной»</w:t>
      </w:r>
      <w:r w:rsidRPr="001F6304">
        <w:rPr>
          <w:rFonts w:ascii="Times New Roman" w:hAnsi="Times New Roman" w:cs="Times New Roman"/>
          <w:sz w:val="24"/>
          <w:szCs w:val="24"/>
        </w:rPr>
        <w:t xml:space="preserve"> </w:t>
      </w:r>
      <w:r w:rsidR="00FF4700">
        <w:rPr>
          <w:rFonts w:ascii="Times New Roman" w:hAnsi="Times New Roman" w:cs="Times New Roman"/>
          <w:sz w:val="24"/>
          <w:szCs w:val="24"/>
        </w:rPr>
        <w:t>(</w:t>
      </w:r>
      <w:r w:rsidRPr="001F6304">
        <w:rPr>
          <w:rFonts w:ascii="Times New Roman" w:hAnsi="Times New Roman" w:cs="Times New Roman"/>
          <w:sz w:val="24"/>
          <w:szCs w:val="24"/>
        </w:rPr>
        <w:t>№3-10</w:t>
      </w:r>
      <w:r w:rsidR="00FF4700">
        <w:rPr>
          <w:rFonts w:ascii="Times New Roman" w:hAnsi="Times New Roman" w:cs="Times New Roman"/>
          <w:sz w:val="24"/>
          <w:szCs w:val="24"/>
        </w:rPr>
        <w:t>)</w:t>
      </w:r>
      <w:r w:rsidRPr="001F6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9EB" w:rsidRDefault="00F4200A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 w:rsidRPr="0037521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♪ </w:t>
      </w:r>
      <w:r>
        <w:rPr>
          <w:rFonts w:ascii="Times New Roman" w:hAnsi="Times New Roman" w:cs="Times New Roman"/>
          <w:b/>
          <w:sz w:val="24"/>
          <w:szCs w:val="24"/>
        </w:rPr>
        <w:t>(трек 117</w:t>
      </w:r>
      <w:r w:rsidRPr="00F4200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E7D8C">
        <w:rPr>
          <w:rFonts w:ascii="Times New Roman" w:hAnsi="Times New Roman" w:cs="Times New Roman"/>
          <w:b/>
          <w:sz w:val="24"/>
          <w:szCs w:val="24"/>
        </w:rPr>
        <w:t>♪</w:t>
      </w:r>
      <w:r w:rsidR="000E7D8C" w:rsidRPr="003A246B">
        <w:rPr>
          <w:rFonts w:ascii="Times New Roman" w:hAnsi="Times New Roman" w:cs="Times New Roman"/>
          <w:b/>
          <w:sz w:val="24"/>
          <w:szCs w:val="24"/>
        </w:rPr>
        <w:t>№3 «Весна приближается»</w:t>
      </w:r>
      <w:r w:rsidR="000E7D8C" w:rsidRPr="001F6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9EB" w:rsidRDefault="001409EB" w:rsidP="001409E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409EB">
        <w:rPr>
          <w:rFonts w:ascii="Times New Roman" w:hAnsi="Times New Roman" w:cs="Times New Roman"/>
          <w:sz w:val="24"/>
          <w:szCs w:val="24"/>
        </w:rPr>
        <w:t>«Весна приближается.</w:t>
      </w:r>
    </w:p>
    <w:p w:rsidR="001409EB" w:rsidRDefault="001409EB" w:rsidP="001409E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409EB">
        <w:rPr>
          <w:rFonts w:ascii="Times New Roman" w:hAnsi="Times New Roman" w:cs="Times New Roman"/>
          <w:sz w:val="24"/>
          <w:szCs w:val="24"/>
        </w:rPr>
        <w:t>Мир озарен ее радостной улыбкой.</w:t>
      </w:r>
    </w:p>
    <w:p w:rsidR="001409EB" w:rsidRDefault="001409EB" w:rsidP="001409E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409EB">
        <w:rPr>
          <w:rFonts w:ascii="Times New Roman" w:hAnsi="Times New Roman" w:cs="Times New Roman"/>
          <w:sz w:val="24"/>
          <w:szCs w:val="24"/>
        </w:rPr>
        <w:t>Войско зимы побеждено и обращено в бегство».</w:t>
      </w:r>
    </w:p>
    <w:p w:rsidR="00215D3B" w:rsidRDefault="000E7D8C" w:rsidP="000E7D8C">
      <w:pPr>
        <w:contextualSpacing/>
        <w:rPr>
          <w:rFonts w:ascii="Times New Roman" w:hAnsi="Times New Roman" w:cs="Times New Roman"/>
          <w:sz w:val="24"/>
          <w:szCs w:val="24"/>
        </w:rPr>
      </w:pPr>
      <w:r w:rsidRPr="001F6304">
        <w:rPr>
          <w:rFonts w:ascii="Times New Roman" w:hAnsi="Times New Roman" w:cs="Times New Roman"/>
          <w:sz w:val="24"/>
          <w:szCs w:val="24"/>
        </w:rPr>
        <w:t>Отсутств</w:t>
      </w:r>
      <w:r w:rsidR="00215D3B">
        <w:rPr>
          <w:rFonts w:ascii="Times New Roman" w:hAnsi="Times New Roman" w:cs="Times New Roman"/>
          <w:sz w:val="24"/>
          <w:szCs w:val="24"/>
        </w:rPr>
        <w:t>уют</w:t>
      </w:r>
      <w:r w:rsidRPr="001F6304">
        <w:rPr>
          <w:rFonts w:ascii="Times New Roman" w:hAnsi="Times New Roman" w:cs="Times New Roman"/>
          <w:sz w:val="24"/>
          <w:szCs w:val="24"/>
        </w:rPr>
        <w:t xml:space="preserve"> струнны</w:t>
      </w:r>
      <w:r w:rsidR="00215D3B">
        <w:rPr>
          <w:rFonts w:ascii="Times New Roman" w:hAnsi="Times New Roman" w:cs="Times New Roman"/>
          <w:sz w:val="24"/>
          <w:szCs w:val="24"/>
        </w:rPr>
        <w:t>е.</w:t>
      </w:r>
      <w:r w:rsidRPr="001F6304">
        <w:rPr>
          <w:rFonts w:ascii="Times New Roman" w:hAnsi="Times New Roman" w:cs="Times New Roman"/>
          <w:sz w:val="24"/>
          <w:szCs w:val="24"/>
        </w:rPr>
        <w:t xml:space="preserve"> </w:t>
      </w:r>
      <w:r w:rsidR="00215D3B">
        <w:rPr>
          <w:rFonts w:ascii="Times New Roman" w:hAnsi="Times New Roman" w:cs="Times New Roman"/>
          <w:sz w:val="24"/>
          <w:szCs w:val="24"/>
        </w:rPr>
        <w:t>Б</w:t>
      </w:r>
      <w:r w:rsidRPr="001F6304">
        <w:rPr>
          <w:rFonts w:ascii="Times New Roman" w:hAnsi="Times New Roman" w:cs="Times New Roman"/>
          <w:sz w:val="24"/>
          <w:szCs w:val="24"/>
        </w:rPr>
        <w:t>ольшо</w:t>
      </w:r>
      <w:r w:rsidR="00215D3B">
        <w:rPr>
          <w:rFonts w:ascii="Times New Roman" w:hAnsi="Times New Roman" w:cs="Times New Roman"/>
          <w:sz w:val="24"/>
          <w:szCs w:val="24"/>
        </w:rPr>
        <w:t>е</w:t>
      </w:r>
      <w:r w:rsidRPr="001F6304">
        <w:rPr>
          <w:rFonts w:ascii="Times New Roman" w:hAnsi="Times New Roman" w:cs="Times New Roman"/>
          <w:sz w:val="24"/>
          <w:szCs w:val="24"/>
        </w:rPr>
        <w:t xml:space="preserve"> значени</w:t>
      </w:r>
      <w:r w:rsidR="00215D3B">
        <w:rPr>
          <w:rFonts w:ascii="Times New Roman" w:hAnsi="Times New Roman" w:cs="Times New Roman"/>
          <w:sz w:val="24"/>
          <w:szCs w:val="24"/>
        </w:rPr>
        <w:t>е</w:t>
      </w:r>
      <w:r w:rsidRPr="001F6304">
        <w:rPr>
          <w:rFonts w:ascii="Times New Roman" w:hAnsi="Times New Roman" w:cs="Times New Roman"/>
          <w:sz w:val="24"/>
          <w:szCs w:val="24"/>
        </w:rPr>
        <w:t xml:space="preserve"> ударных (ксилофон), роялей, челесты+ большая и малая флейты, гобой. </w:t>
      </w:r>
      <w:r w:rsidR="004337E7">
        <w:rPr>
          <w:rFonts w:ascii="Times New Roman" w:hAnsi="Times New Roman" w:cs="Times New Roman"/>
          <w:sz w:val="24"/>
          <w:szCs w:val="24"/>
        </w:rPr>
        <w:t xml:space="preserve">Все время повторяется </w:t>
      </w:r>
      <w:proofErr w:type="spellStart"/>
      <w:r w:rsidR="004337E7">
        <w:rPr>
          <w:rFonts w:ascii="Times New Roman" w:hAnsi="Times New Roman" w:cs="Times New Roman"/>
          <w:sz w:val="24"/>
          <w:szCs w:val="24"/>
        </w:rPr>
        <w:t>л</w:t>
      </w:r>
      <w:r w:rsidRPr="001F6304">
        <w:rPr>
          <w:rFonts w:ascii="Times New Roman" w:hAnsi="Times New Roman" w:cs="Times New Roman"/>
          <w:sz w:val="24"/>
          <w:szCs w:val="24"/>
        </w:rPr>
        <w:t>ейтинтонация</w:t>
      </w:r>
      <w:proofErr w:type="spellEnd"/>
      <w:r w:rsidRPr="001F6304">
        <w:rPr>
          <w:rFonts w:ascii="Times New Roman" w:hAnsi="Times New Roman" w:cs="Times New Roman"/>
          <w:sz w:val="24"/>
          <w:szCs w:val="24"/>
        </w:rPr>
        <w:t xml:space="preserve"> </w:t>
      </w:r>
      <w:r w:rsidR="004337E7">
        <w:rPr>
          <w:rFonts w:ascii="Times New Roman" w:hAnsi="Times New Roman" w:cs="Times New Roman"/>
          <w:sz w:val="24"/>
          <w:szCs w:val="24"/>
        </w:rPr>
        <w:t xml:space="preserve">в оркестре </w:t>
      </w:r>
      <w:r w:rsidRPr="001F6304">
        <w:rPr>
          <w:rFonts w:ascii="Times New Roman" w:hAnsi="Times New Roman" w:cs="Times New Roman"/>
          <w:sz w:val="24"/>
          <w:szCs w:val="24"/>
        </w:rPr>
        <w:t xml:space="preserve">– </w:t>
      </w:r>
      <w:r w:rsidR="004337E7">
        <w:rPr>
          <w:rFonts w:ascii="Times New Roman" w:hAnsi="Times New Roman" w:cs="Times New Roman"/>
          <w:sz w:val="24"/>
          <w:szCs w:val="24"/>
        </w:rPr>
        <w:t xml:space="preserve">это два </w:t>
      </w:r>
      <w:proofErr w:type="spellStart"/>
      <w:r w:rsidRPr="001F6304">
        <w:rPr>
          <w:rFonts w:ascii="Times New Roman" w:hAnsi="Times New Roman" w:cs="Times New Roman"/>
          <w:sz w:val="24"/>
          <w:szCs w:val="24"/>
        </w:rPr>
        <w:t>квинтквартаккорд</w:t>
      </w:r>
      <w:r w:rsidR="004337E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F6304">
        <w:rPr>
          <w:rFonts w:ascii="Times New Roman" w:hAnsi="Times New Roman" w:cs="Times New Roman"/>
          <w:sz w:val="24"/>
          <w:szCs w:val="24"/>
        </w:rPr>
        <w:t xml:space="preserve"> в секундовой последовательности. </w:t>
      </w:r>
      <w:r w:rsidR="006B5C7C">
        <w:rPr>
          <w:rFonts w:ascii="Times New Roman" w:hAnsi="Times New Roman" w:cs="Times New Roman"/>
          <w:sz w:val="24"/>
          <w:szCs w:val="24"/>
        </w:rPr>
        <w:t>По</w:t>
      </w:r>
      <w:r w:rsidR="004337E7">
        <w:rPr>
          <w:rFonts w:ascii="Times New Roman" w:hAnsi="Times New Roman" w:cs="Times New Roman"/>
          <w:sz w:val="24"/>
          <w:szCs w:val="24"/>
        </w:rPr>
        <w:t xml:space="preserve">ет смешанный хор. </w:t>
      </w:r>
      <w:r w:rsidRPr="001F6304">
        <w:rPr>
          <w:rFonts w:ascii="Times New Roman" w:hAnsi="Times New Roman" w:cs="Times New Roman"/>
          <w:sz w:val="24"/>
          <w:szCs w:val="24"/>
        </w:rPr>
        <w:t xml:space="preserve">Мелодика текучая, архаичного характера, </w:t>
      </w:r>
      <w:r w:rsidR="004337E7">
        <w:rPr>
          <w:rFonts w:ascii="Times New Roman" w:hAnsi="Times New Roman" w:cs="Times New Roman"/>
          <w:sz w:val="24"/>
          <w:szCs w:val="24"/>
        </w:rPr>
        <w:t xml:space="preserve">состоит из </w:t>
      </w:r>
      <w:proofErr w:type="spellStart"/>
      <w:r w:rsidR="004337E7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="004337E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337E7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="004337E7">
        <w:rPr>
          <w:rFonts w:ascii="Times New Roman" w:hAnsi="Times New Roman" w:cs="Times New Roman"/>
          <w:sz w:val="24"/>
          <w:szCs w:val="24"/>
        </w:rPr>
        <w:t xml:space="preserve"> </w:t>
      </w:r>
      <w:r w:rsidRPr="001F6304">
        <w:rPr>
          <w:rFonts w:ascii="Times New Roman" w:hAnsi="Times New Roman" w:cs="Times New Roman"/>
          <w:sz w:val="24"/>
          <w:szCs w:val="24"/>
        </w:rPr>
        <w:t>вар</w:t>
      </w:r>
      <w:r w:rsidR="004337E7">
        <w:rPr>
          <w:rFonts w:ascii="Times New Roman" w:hAnsi="Times New Roman" w:cs="Times New Roman"/>
          <w:sz w:val="24"/>
          <w:szCs w:val="24"/>
        </w:rPr>
        <w:t>ьируются</w:t>
      </w:r>
      <w:r w:rsidRPr="001F6304">
        <w:rPr>
          <w:rFonts w:ascii="Times New Roman" w:hAnsi="Times New Roman" w:cs="Times New Roman"/>
          <w:sz w:val="24"/>
          <w:szCs w:val="24"/>
        </w:rPr>
        <w:t xml:space="preserve">, диатоника. </w:t>
      </w:r>
    </w:p>
    <w:p w:rsidR="000E7D8C" w:rsidRDefault="00955A9A" w:rsidP="000E6138">
      <w:pPr>
        <w:contextualSpacing/>
        <w:rPr>
          <w:rFonts w:ascii="Times New Roman" w:hAnsi="Times New Roman" w:cs="Times New Roman"/>
          <w:sz w:val="24"/>
          <w:szCs w:val="24"/>
        </w:rPr>
      </w:pPr>
      <w:r w:rsidRPr="0037521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♪ </w:t>
      </w:r>
      <w:r>
        <w:rPr>
          <w:rFonts w:ascii="Times New Roman" w:hAnsi="Times New Roman" w:cs="Times New Roman"/>
          <w:b/>
          <w:sz w:val="24"/>
          <w:szCs w:val="24"/>
        </w:rPr>
        <w:t>(трек 11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4200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E7D8C">
        <w:rPr>
          <w:rFonts w:ascii="Times New Roman" w:hAnsi="Times New Roman" w:cs="Times New Roman"/>
          <w:b/>
          <w:sz w:val="24"/>
          <w:szCs w:val="24"/>
        </w:rPr>
        <w:t xml:space="preserve">♪ </w:t>
      </w:r>
      <w:r w:rsidR="000E7D8C" w:rsidRPr="003A246B">
        <w:rPr>
          <w:rFonts w:ascii="Times New Roman" w:hAnsi="Times New Roman" w:cs="Times New Roman"/>
          <w:b/>
          <w:sz w:val="24"/>
          <w:szCs w:val="24"/>
        </w:rPr>
        <w:t>№6 «Танец»</w:t>
      </w:r>
      <w:r w:rsidR="000E7D8C" w:rsidRPr="001F6304">
        <w:rPr>
          <w:rFonts w:ascii="Times New Roman" w:hAnsi="Times New Roman" w:cs="Times New Roman"/>
          <w:sz w:val="24"/>
          <w:szCs w:val="24"/>
        </w:rPr>
        <w:t xml:space="preserve"> - звучит оди</w:t>
      </w:r>
      <w:r>
        <w:rPr>
          <w:rFonts w:ascii="Times New Roman" w:hAnsi="Times New Roman" w:cs="Times New Roman"/>
          <w:sz w:val="24"/>
          <w:szCs w:val="24"/>
        </w:rPr>
        <w:t xml:space="preserve">н оркестр, метрические перебои обусловлены постоянной сменой </w:t>
      </w:r>
      <w:r w:rsidR="000E7D8C" w:rsidRPr="001F6304">
        <w:rPr>
          <w:rFonts w:ascii="Times New Roman" w:hAnsi="Times New Roman" w:cs="Times New Roman"/>
          <w:sz w:val="24"/>
          <w:szCs w:val="24"/>
        </w:rPr>
        <w:t>размеров</w:t>
      </w:r>
      <w:r w:rsidR="000E6138">
        <w:rPr>
          <w:rFonts w:ascii="Times New Roman" w:hAnsi="Times New Roman" w:cs="Times New Roman"/>
          <w:sz w:val="24"/>
          <w:szCs w:val="24"/>
        </w:rPr>
        <w:t xml:space="preserve"> (</w:t>
      </w:r>
      <w:r w:rsidR="000E6138" w:rsidRPr="000E6138">
        <w:rPr>
          <w:rFonts w:ascii="Times New Roman" w:hAnsi="Times New Roman" w:cs="Times New Roman"/>
          <w:sz w:val="24"/>
          <w:szCs w:val="24"/>
        </w:rPr>
        <w:t>½, 3/8,2/8,4/4).</w:t>
      </w:r>
      <w:r w:rsidR="000E7D8C" w:rsidRPr="001F63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середине солирующая флейта  в сопровождении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ударных</w:t>
      </w:r>
      <w:proofErr w:type="gramEnd"/>
      <w:r w:rsidR="00194AE5">
        <w:rPr>
          <w:rFonts w:ascii="Times New Roman" w:hAnsi="Times New Roman" w:cs="Times New Roman"/>
          <w:sz w:val="24"/>
          <w:szCs w:val="24"/>
        </w:rPr>
        <w:t xml:space="preserve"> - имитация звучания</w:t>
      </w:r>
      <w:r w:rsidR="00194AE5" w:rsidRPr="00194AE5">
        <w:rPr>
          <w:rFonts w:ascii="Times New Roman" w:hAnsi="Times New Roman" w:cs="Times New Roman"/>
          <w:sz w:val="24"/>
          <w:szCs w:val="24"/>
        </w:rPr>
        <w:t xml:space="preserve"> деревенского инструментального ансамбля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0EA1" w:rsidRDefault="000E7D8C" w:rsidP="00480EA1">
      <w:pPr>
        <w:contextualSpacing/>
      </w:pPr>
      <w:r w:rsidRPr="003A246B">
        <w:rPr>
          <w:rFonts w:ascii="Times New Roman" w:hAnsi="Times New Roman" w:cs="Times New Roman"/>
          <w:b/>
          <w:sz w:val="24"/>
          <w:szCs w:val="24"/>
        </w:rPr>
        <w:t>II часть «В таверне»</w:t>
      </w:r>
      <w:r w:rsidR="00150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700">
        <w:rPr>
          <w:rFonts w:ascii="Times New Roman" w:hAnsi="Times New Roman" w:cs="Times New Roman"/>
          <w:b/>
          <w:sz w:val="24"/>
          <w:szCs w:val="24"/>
        </w:rPr>
        <w:t>(</w:t>
      </w:r>
      <w:r w:rsidR="001507A8" w:rsidRPr="00FF4700">
        <w:rPr>
          <w:rFonts w:ascii="Times New Roman" w:hAnsi="Times New Roman" w:cs="Times New Roman"/>
          <w:sz w:val="24"/>
          <w:szCs w:val="24"/>
        </w:rPr>
        <w:t xml:space="preserve">№11 </w:t>
      </w:r>
      <w:r w:rsidR="00FF4700">
        <w:rPr>
          <w:rFonts w:ascii="Times New Roman" w:hAnsi="Times New Roman" w:cs="Times New Roman"/>
          <w:sz w:val="24"/>
          <w:szCs w:val="24"/>
        </w:rPr>
        <w:t>–</w:t>
      </w:r>
      <w:r w:rsidR="001507A8" w:rsidRPr="00FF4700">
        <w:rPr>
          <w:rFonts w:ascii="Times New Roman" w:hAnsi="Times New Roman" w:cs="Times New Roman"/>
          <w:sz w:val="24"/>
          <w:szCs w:val="24"/>
        </w:rPr>
        <w:t xml:space="preserve"> 14</w:t>
      </w:r>
      <w:r w:rsidR="00FF4700">
        <w:rPr>
          <w:rFonts w:ascii="Times New Roman" w:hAnsi="Times New Roman" w:cs="Times New Roman"/>
          <w:sz w:val="24"/>
          <w:szCs w:val="24"/>
        </w:rPr>
        <w:t>)</w:t>
      </w:r>
      <w:r w:rsidRPr="003A246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F6304">
        <w:rPr>
          <w:rFonts w:ascii="Times New Roman" w:hAnsi="Times New Roman" w:cs="Times New Roman"/>
          <w:sz w:val="24"/>
          <w:szCs w:val="24"/>
        </w:rPr>
        <w:t>Резкий контраст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7A8">
        <w:rPr>
          <w:rFonts w:ascii="Times New Roman" w:hAnsi="Times New Roman" w:cs="Times New Roman"/>
          <w:sz w:val="24"/>
          <w:szCs w:val="24"/>
        </w:rPr>
        <w:t xml:space="preserve">предшествующей части </w:t>
      </w:r>
      <w:r>
        <w:rPr>
          <w:rFonts w:ascii="Times New Roman" w:hAnsi="Times New Roman" w:cs="Times New Roman"/>
          <w:sz w:val="24"/>
          <w:szCs w:val="24"/>
        </w:rPr>
        <w:t>– к</w:t>
      </w:r>
      <w:r w:rsidRPr="001F6304">
        <w:rPr>
          <w:rFonts w:ascii="Times New Roman" w:hAnsi="Times New Roman" w:cs="Times New Roman"/>
          <w:sz w:val="24"/>
          <w:szCs w:val="24"/>
        </w:rPr>
        <w:t>артина буйного веселья вагантов (пьют вино, играют в кости). Только мужские голоса, только минор.</w:t>
      </w:r>
      <w:r w:rsidRPr="001F6304">
        <w:t xml:space="preserve"> </w:t>
      </w:r>
    </w:p>
    <w:p w:rsidR="00480EA1" w:rsidRDefault="00480EA1" w:rsidP="00480EA1">
      <w:pPr>
        <w:contextualSpacing/>
        <w:rPr>
          <w:rFonts w:ascii="Times New Roman" w:hAnsi="Times New Roman" w:cs="Times New Roman"/>
          <w:sz w:val="24"/>
          <w:szCs w:val="24"/>
        </w:rPr>
      </w:pPr>
      <w:r w:rsidRPr="00480E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♪ </w:t>
      </w:r>
      <w:r w:rsidRPr="00480EA1">
        <w:rPr>
          <w:rFonts w:ascii="Times New Roman" w:hAnsi="Times New Roman" w:cs="Times New Roman"/>
          <w:b/>
          <w:sz w:val="24"/>
          <w:szCs w:val="24"/>
        </w:rPr>
        <w:t>(трек 11</w:t>
      </w:r>
      <w:r w:rsidRPr="00480EA1">
        <w:rPr>
          <w:rFonts w:ascii="Times New Roman" w:hAnsi="Times New Roman" w:cs="Times New Roman"/>
          <w:b/>
          <w:sz w:val="24"/>
          <w:szCs w:val="24"/>
        </w:rPr>
        <w:t>9</w:t>
      </w:r>
      <w:r w:rsidRPr="00480EA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E7D8C" w:rsidRPr="00480EA1">
        <w:rPr>
          <w:rFonts w:ascii="Times New Roman" w:hAnsi="Times New Roman" w:cs="Times New Roman"/>
          <w:b/>
          <w:sz w:val="24"/>
          <w:szCs w:val="24"/>
        </w:rPr>
        <w:t>♪ №12 - «Плач жареного лебедя»</w:t>
      </w:r>
      <w:r w:rsidR="004E4B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B0B" w:rsidRDefault="004E4B0B" w:rsidP="004E4B0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4B0B">
        <w:rPr>
          <w:rFonts w:ascii="Times New Roman" w:hAnsi="Times New Roman" w:cs="Times New Roman"/>
          <w:sz w:val="24"/>
          <w:szCs w:val="24"/>
        </w:rPr>
        <w:t>«Когда-то я жил я на озере и был красивым белым лебедем.</w:t>
      </w:r>
    </w:p>
    <w:p w:rsidR="004E4B0B" w:rsidRPr="004E4B0B" w:rsidRDefault="004E4B0B" w:rsidP="004E4B0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4B0B">
        <w:rPr>
          <w:rFonts w:ascii="Times New Roman" w:hAnsi="Times New Roman" w:cs="Times New Roman"/>
          <w:sz w:val="24"/>
          <w:szCs w:val="24"/>
        </w:rPr>
        <w:t>Бедный. Бедный!</w:t>
      </w:r>
    </w:p>
    <w:p w:rsidR="004E4B0B" w:rsidRDefault="004E4B0B" w:rsidP="004E4B0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4B0B">
        <w:rPr>
          <w:rFonts w:ascii="Times New Roman" w:hAnsi="Times New Roman" w:cs="Times New Roman"/>
          <w:sz w:val="24"/>
          <w:szCs w:val="24"/>
        </w:rPr>
        <w:t>Теперь я черен, сильно поджарен!»</w:t>
      </w:r>
    </w:p>
    <w:p w:rsidR="00480EA1" w:rsidRPr="00480EA1" w:rsidRDefault="00480EA1" w:rsidP="00480EA1">
      <w:pPr>
        <w:contextualSpacing/>
        <w:rPr>
          <w:rFonts w:ascii="Times New Roman" w:hAnsi="Times New Roman" w:cs="Times New Roman"/>
          <w:sz w:val="24"/>
          <w:szCs w:val="24"/>
        </w:rPr>
      </w:pPr>
      <w:r w:rsidRPr="00480EA1">
        <w:rPr>
          <w:rFonts w:ascii="Times New Roman" w:hAnsi="Times New Roman" w:cs="Times New Roman"/>
          <w:sz w:val="24"/>
          <w:szCs w:val="24"/>
        </w:rPr>
        <w:t xml:space="preserve">Вступление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0EA1">
        <w:rPr>
          <w:rFonts w:ascii="Times New Roman" w:hAnsi="Times New Roman" w:cs="Times New Roman"/>
          <w:sz w:val="24"/>
          <w:szCs w:val="24"/>
        </w:rPr>
        <w:t>стенания фагота в высоком регистре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480EA1">
        <w:rPr>
          <w:rFonts w:ascii="Times New Roman" w:hAnsi="Times New Roman" w:cs="Times New Roman"/>
          <w:sz w:val="24"/>
          <w:szCs w:val="24"/>
        </w:rPr>
        <w:t xml:space="preserve">«крякающие» диссонирующие аккорды у </w:t>
      </w:r>
      <w:proofErr w:type="spellStart"/>
      <w:r w:rsidRPr="00480EA1">
        <w:rPr>
          <w:rFonts w:ascii="Times New Roman" w:hAnsi="Times New Roman" w:cs="Times New Roman"/>
          <w:sz w:val="24"/>
          <w:szCs w:val="24"/>
        </w:rPr>
        <w:t>засурдиненных</w:t>
      </w:r>
      <w:proofErr w:type="spellEnd"/>
      <w:r w:rsidRPr="00480EA1">
        <w:rPr>
          <w:rFonts w:ascii="Times New Roman" w:hAnsi="Times New Roman" w:cs="Times New Roman"/>
          <w:sz w:val="24"/>
          <w:szCs w:val="24"/>
        </w:rPr>
        <w:t xml:space="preserve"> труб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567B" w:rsidRDefault="00480EA1" w:rsidP="00480EA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E7D8C" w:rsidRPr="00480EA1">
        <w:rPr>
          <w:rFonts w:ascii="Times New Roman" w:hAnsi="Times New Roman" w:cs="Times New Roman"/>
          <w:sz w:val="24"/>
          <w:szCs w:val="24"/>
        </w:rPr>
        <w:t>оло тенора-</w:t>
      </w:r>
      <w:proofErr w:type="spellStart"/>
      <w:r w:rsidR="000E7D8C" w:rsidRPr="00480EA1">
        <w:rPr>
          <w:rFonts w:ascii="Times New Roman" w:hAnsi="Times New Roman" w:cs="Times New Roman"/>
          <w:sz w:val="24"/>
          <w:szCs w:val="24"/>
        </w:rPr>
        <w:t>альтино</w:t>
      </w:r>
      <w:proofErr w:type="spellEnd"/>
      <w:r>
        <w:rPr>
          <w:rFonts w:ascii="Times New Roman" w:hAnsi="Times New Roman" w:cs="Times New Roman"/>
          <w:sz w:val="24"/>
          <w:szCs w:val="24"/>
        </w:rPr>
        <w:t>. М</w:t>
      </w:r>
      <w:r w:rsidRPr="00480EA1">
        <w:rPr>
          <w:rFonts w:ascii="Times New Roman" w:hAnsi="Times New Roman" w:cs="Times New Roman"/>
          <w:sz w:val="24"/>
          <w:szCs w:val="24"/>
        </w:rPr>
        <w:t>елоди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80EA1">
        <w:rPr>
          <w:rFonts w:ascii="Times New Roman" w:hAnsi="Times New Roman" w:cs="Times New Roman"/>
          <w:sz w:val="24"/>
          <w:szCs w:val="24"/>
        </w:rPr>
        <w:t xml:space="preserve"> с жанровыми признаками плача</w:t>
      </w:r>
      <w:r>
        <w:rPr>
          <w:rFonts w:ascii="Times New Roman" w:hAnsi="Times New Roman" w:cs="Times New Roman"/>
          <w:sz w:val="24"/>
          <w:szCs w:val="24"/>
        </w:rPr>
        <w:t>, но у</w:t>
      </w:r>
      <w:r w:rsidRPr="00480EA1">
        <w:rPr>
          <w:rFonts w:ascii="Times New Roman" w:hAnsi="Times New Roman" w:cs="Times New Roman"/>
          <w:sz w:val="24"/>
          <w:szCs w:val="24"/>
        </w:rPr>
        <w:t>гловат</w:t>
      </w:r>
      <w:r>
        <w:rPr>
          <w:rFonts w:ascii="Times New Roman" w:hAnsi="Times New Roman" w:cs="Times New Roman"/>
          <w:sz w:val="24"/>
          <w:szCs w:val="24"/>
        </w:rPr>
        <w:t xml:space="preserve">ость мелодической линии и </w:t>
      </w:r>
      <w:r w:rsidRPr="00480EA1">
        <w:rPr>
          <w:rFonts w:ascii="Times New Roman" w:hAnsi="Times New Roman" w:cs="Times New Roman"/>
          <w:sz w:val="24"/>
          <w:szCs w:val="24"/>
        </w:rPr>
        <w:t>форшлаги</w:t>
      </w:r>
      <w:r>
        <w:rPr>
          <w:rFonts w:ascii="Times New Roman" w:hAnsi="Times New Roman" w:cs="Times New Roman"/>
          <w:sz w:val="24"/>
          <w:szCs w:val="24"/>
        </w:rPr>
        <w:t xml:space="preserve"> придают</w:t>
      </w:r>
      <w:r>
        <w:rPr>
          <w:rFonts w:ascii="Times New Roman" w:hAnsi="Times New Roman" w:cs="Times New Roman"/>
          <w:sz w:val="24"/>
          <w:szCs w:val="24"/>
        </w:rPr>
        <w:t xml:space="preserve"> ощущение гротеска. Это не настоящий </w:t>
      </w:r>
      <w:r>
        <w:rPr>
          <w:rFonts w:ascii="Times New Roman" w:hAnsi="Times New Roman" w:cs="Times New Roman"/>
          <w:sz w:val="24"/>
          <w:szCs w:val="24"/>
        </w:rPr>
        <w:t>погребальный плач</w:t>
      </w:r>
      <w:r>
        <w:rPr>
          <w:rFonts w:ascii="Times New Roman" w:hAnsi="Times New Roman" w:cs="Times New Roman"/>
          <w:sz w:val="24"/>
          <w:szCs w:val="24"/>
        </w:rPr>
        <w:t>, а пародия на него</w:t>
      </w:r>
      <w:r w:rsidR="001D567B">
        <w:rPr>
          <w:rFonts w:ascii="Times New Roman" w:hAnsi="Times New Roman" w:cs="Times New Roman"/>
          <w:sz w:val="24"/>
          <w:szCs w:val="24"/>
        </w:rPr>
        <w:t>,</w:t>
      </w:r>
      <w:r w:rsidR="000E7D8C" w:rsidRPr="00480EA1">
        <w:rPr>
          <w:rFonts w:ascii="Times New Roman" w:hAnsi="Times New Roman" w:cs="Times New Roman"/>
          <w:sz w:val="24"/>
          <w:szCs w:val="24"/>
        </w:rPr>
        <w:t xml:space="preserve"> </w:t>
      </w:r>
      <w:r w:rsidR="001D567B">
        <w:rPr>
          <w:rFonts w:ascii="Times New Roman" w:hAnsi="Times New Roman" w:cs="Times New Roman"/>
          <w:sz w:val="24"/>
          <w:szCs w:val="24"/>
        </w:rPr>
        <w:t>н</w:t>
      </w:r>
      <w:r w:rsidRPr="00480EA1">
        <w:rPr>
          <w:rFonts w:ascii="Times New Roman" w:hAnsi="Times New Roman" w:cs="Times New Roman"/>
          <w:sz w:val="24"/>
          <w:szCs w:val="24"/>
        </w:rPr>
        <w:t xml:space="preserve">енастоящее </w:t>
      </w:r>
      <w:r w:rsidRPr="00480EA1">
        <w:rPr>
          <w:rFonts w:ascii="Times New Roman" w:hAnsi="Times New Roman" w:cs="Times New Roman"/>
          <w:sz w:val="24"/>
          <w:szCs w:val="24"/>
          <w:lang w:val="en-US"/>
        </w:rPr>
        <w:t>lament</w:t>
      </w:r>
      <w:proofErr w:type="gramStart"/>
      <w:r w:rsidRPr="00480EA1"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0EA1" w:rsidRDefault="001D567B" w:rsidP="00480EA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каждый куплет заканчивается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80EA1">
        <w:rPr>
          <w:rFonts w:ascii="Times New Roman" w:hAnsi="Times New Roman" w:cs="Times New Roman"/>
          <w:sz w:val="24"/>
          <w:szCs w:val="24"/>
        </w:rPr>
        <w:t>ратки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80EA1">
        <w:rPr>
          <w:rFonts w:ascii="Times New Roman" w:hAnsi="Times New Roman" w:cs="Times New Roman"/>
          <w:sz w:val="24"/>
          <w:szCs w:val="24"/>
        </w:rPr>
        <w:t xml:space="preserve"> припев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80E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мужского</w:t>
      </w:r>
      <w:r w:rsidRPr="00480EA1">
        <w:rPr>
          <w:rFonts w:ascii="Times New Roman" w:hAnsi="Times New Roman" w:cs="Times New Roman"/>
          <w:sz w:val="24"/>
          <w:szCs w:val="24"/>
        </w:rPr>
        <w:t xml:space="preserve"> хор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пирующие</w:t>
      </w:r>
      <w:proofErr w:type="gramEnd"/>
      <w:r>
        <w:rPr>
          <w:rFonts w:ascii="Times New Roman" w:hAnsi="Times New Roman" w:cs="Times New Roman"/>
          <w:sz w:val="24"/>
          <w:szCs w:val="24"/>
        </w:rPr>
        <w:t>, готовые вот-вот приступить к своей трапезе.</w:t>
      </w:r>
    </w:p>
    <w:p w:rsidR="00480EA1" w:rsidRPr="00480EA1" w:rsidRDefault="00BD708A" w:rsidP="00480EA1">
      <w:pPr>
        <w:contextualSpacing/>
        <w:rPr>
          <w:rFonts w:ascii="Times New Roman" w:hAnsi="Times New Roman" w:cs="Times New Roman"/>
          <w:sz w:val="24"/>
          <w:szCs w:val="24"/>
        </w:rPr>
      </w:pPr>
      <w:r w:rsidRPr="00480E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♪ </w:t>
      </w:r>
      <w:r w:rsidRPr="00480EA1">
        <w:rPr>
          <w:rFonts w:ascii="Times New Roman" w:hAnsi="Times New Roman" w:cs="Times New Roman"/>
          <w:b/>
          <w:sz w:val="24"/>
          <w:szCs w:val="24"/>
        </w:rPr>
        <w:t>(трек 1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480EA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E7D8C" w:rsidRPr="00480EA1">
        <w:rPr>
          <w:rFonts w:ascii="Times New Roman" w:hAnsi="Times New Roman" w:cs="Times New Roman"/>
          <w:b/>
          <w:sz w:val="24"/>
          <w:szCs w:val="24"/>
        </w:rPr>
        <w:t xml:space="preserve"> №13 «</w:t>
      </w:r>
      <w:proofErr w:type="gramStart"/>
      <w:r w:rsidR="000E7D8C" w:rsidRPr="00480EA1">
        <w:rPr>
          <w:rFonts w:ascii="Times New Roman" w:hAnsi="Times New Roman" w:cs="Times New Roman"/>
          <w:b/>
          <w:sz w:val="24"/>
          <w:szCs w:val="24"/>
        </w:rPr>
        <w:t>Я-аббат</w:t>
      </w:r>
      <w:proofErr w:type="gramEnd"/>
      <w:r w:rsidR="000E7D8C" w:rsidRPr="00480EA1">
        <w:rPr>
          <w:rFonts w:ascii="Times New Roman" w:hAnsi="Times New Roman" w:cs="Times New Roman"/>
          <w:b/>
          <w:sz w:val="24"/>
          <w:szCs w:val="24"/>
        </w:rPr>
        <w:t>»</w:t>
      </w:r>
      <w:r w:rsidR="000E7D8C" w:rsidRPr="00480EA1">
        <w:rPr>
          <w:rFonts w:ascii="Times New Roman" w:hAnsi="Times New Roman" w:cs="Times New Roman"/>
          <w:sz w:val="24"/>
          <w:szCs w:val="24"/>
        </w:rPr>
        <w:t xml:space="preserve"> - пародийная проповедь. Соло баритона в духе церковной псалмодии, без сопровождения, без тактовых черт.  В паузах вступает хор с репликой «Караул!» и оркестр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E7D8C" w:rsidRPr="00480EA1">
        <w:rPr>
          <w:rFonts w:ascii="Times New Roman" w:hAnsi="Times New Roman" w:cs="Times New Roman"/>
          <w:sz w:val="24"/>
          <w:szCs w:val="24"/>
        </w:rPr>
        <w:t>медь и ударные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0E7D8C" w:rsidRPr="00480EA1">
        <w:rPr>
          <w:rFonts w:ascii="Times New Roman" w:hAnsi="Times New Roman" w:cs="Times New Roman"/>
          <w:sz w:val="24"/>
          <w:szCs w:val="24"/>
        </w:rPr>
        <w:t xml:space="preserve"> наподобие колокола.  </w:t>
      </w:r>
    </w:p>
    <w:p w:rsidR="000E7D8C" w:rsidRPr="00480EA1" w:rsidRDefault="002C5583" w:rsidP="00480EA1">
      <w:pPr>
        <w:contextualSpacing/>
        <w:rPr>
          <w:rFonts w:ascii="Times New Roman" w:hAnsi="Times New Roman" w:cs="Times New Roman"/>
          <w:sz w:val="24"/>
          <w:szCs w:val="24"/>
        </w:rPr>
      </w:pPr>
      <w:r w:rsidRPr="00480E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♪ </w:t>
      </w:r>
      <w:r w:rsidRPr="00480EA1">
        <w:rPr>
          <w:rFonts w:ascii="Times New Roman" w:hAnsi="Times New Roman" w:cs="Times New Roman"/>
          <w:b/>
          <w:sz w:val="24"/>
          <w:szCs w:val="24"/>
        </w:rPr>
        <w:t>(трек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80EA1">
        <w:rPr>
          <w:rFonts w:ascii="Times New Roman" w:hAnsi="Times New Roman" w:cs="Times New Roman"/>
          <w:b/>
          <w:sz w:val="24"/>
          <w:szCs w:val="24"/>
        </w:rPr>
        <w:t xml:space="preserve">)  </w:t>
      </w:r>
      <w:r w:rsidR="000E7D8C" w:rsidRPr="00480EA1">
        <w:rPr>
          <w:rFonts w:ascii="Times New Roman" w:hAnsi="Times New Roman" w:cs="Times New Roman"/>
          <w:b/>
          <w:sz w:val="24"/>
          <w:szCs w:val="24"/>
        </w:rPr>
        <w:t xml:space="preserve"> №14 «Когда мы в </w:t>
      </w:r>
      <w:proofErr w:type="gramStart"/>
      <w:r w:rsidR="000E7D8C" w:rsidRPr="00480EA1">
        <w:rPr>
          <w:rFonts w:ascii="Times New Roman" w:hAnsi="Times New Roman" w:cs="Times New Roman"/>
          <w:b/>
          <w:sz w:val="24"/>
          <w:szCs w:val="24"/>
        </w:rPr>
        <w:t>кабаке</w:t>
      </w:r>
      <w:proofErr w:type="gramEnd"/>
      <w:r w:rsidR="000E7D8C" w:rsidRPr="00480EA1">
        <w:rPr>
          <w:rFonts w:ascii="Times New Roman" w:hAnsi="Times New Roman" w:cs="Times New Roman"/>
          <w:b/>
          <w:sz w:val="24"/>
          <w:szCs w:val="24"/>
        </w:rPr>
        <w:t xml:space="preserve"> сидим»</w:t>
      </w:r>
      <w:r w:rsidR="000E7D8C" w:rsidRPr="00480EA1">
        <w:rPr>
          <w:rFonts w:ascii="Times New Roman" w:hAnsi="Times New Roman" w:cs="Times New Roman"/>
          <w:sz w:val="24"/>
          <w:szCs w:val="24"/>
        </w:rPr>
        <w:t xml:space="preserve"> — кульминация разгула; бесконечное повторение одной-двух нот рождено повторами в тексте (на протяжении 16 тактов 28 раз употреблен латинский глагол </w:t>
      </w:r>
      <w:proofErr w:type="spellStart"/>
      <w:r w:rsidR="000E7D8C" w:rsidRPr="00480EA1">
        <w:rPr>
          <w:rFonts w:ascii="Times New Roman" w:hAnsi="Times New Roman" w:cs="Times New Roman"/>
          <w:sz w:val="24"/>
          <w:szCs w:val="24"/>
        </w:rPr>
        <w:t>bibet</w:t>
      </w:r>
      <w:proofErr w:type="spellEnd"/>
      <w:r w:rsidR="000E7D8C" w:rsidRPr="00480EA1">
        <w:rPr>
          <w:rFonts w:ascii="Times New Roman" w:hAnsi="Times New Roman" w:cs="Times New Roman"/>
          <w:sz w:val="24"/>
          <w:szCs w:val="24"/>
        </w:rPr>
        <w:t xml:space="preserve"> — пьет): </w:t>
      </w:r>
    </w:p>
    <w:p w:rsidR="000E7D8C" w:rsidRDefault="000E7D8C" w:rsidP="000E7D8C">
      <w:pPr>
        <w:pStyle w:val="a3"/>
        <w:ind w:firstLine="709"/>
        <w:contextualSpacing/>
        <w:jc w:val="center"/>
      </w:pPr>
      <w:r>
        <w:rPr>
          <w:rStyle w:val="a4"/>
        </w:rPr>
        <w:t xml:space="preserve">Пьет народ мужской и женский, </w:t>
      </w:r>
      <w:r>
        <w:rPr>
          <w:i/>
          <w:iCs/>
        </w:rPr>
        <w:br/>
      </w:r>
      <w:r>
        <w:rPr>
          <w:rStyle w:val="a4"/>
        </w:rPr>
        <w:t xml:space="preserve">городской и деревенский, </w:t>
      </w:r>
      <w:r>
        <w:rPr>
          <w:i/>
          <w:iCs/>
        </w:rPr>
        <w:br/>
      </w:r>
      <w:r>
        <w:rPr>
          <w:rStyle w:val="a4"/>
        </w:rPr>
        <w:t xml:space="preserve">пьют глупцы и мудрецы, </w:t>
      </w:r>
      <w:r>
        <w:rPr>
          <w:i/>
          <w:iCs/>
        </w:rPr>
        <w:br/>
      </w:r>
      <w:r>
        <w:rPr>
          <w:rStyle w:val="a4"/>
        </w:rPr>
        <w:t xml:space="preserve">пьют </w:t>
      </w:r>
      <w:proofErr w:type="gramStart"/>
      <w:r>
        <w:rPr>
          <w:rStyle w:val="a4"/>
        </w:rPr>
        <w:t>транжиры</w:t>
      </w:r>
      <w:proofErr w:type="gramEnd"/>
      <w:r>
        <w:rPr>
          <w:rStyle w:val="a4"/>
        </w:rPr>
        <w:t xml:space="preserve"> и скупцы,</w:t>
      </w:r>
    </w:p>
    <w:p w:rsidR="000E7D8C" w:rsidRDefault="000E7D8C" w:rsidP="000E7D8C">
      <w:pPr>
        <w:pStyle w:val="a3"/>
        <w:ind w:firstLine="709"/>
        <w:contextualSpacing/>
        <w:jc w:val="both"/>
      </w:pPr>
      <w:r>
        <w:rPr>
          <w:rStyle w:val="a4"/>
        </w:rPr>
        <w:lastRenderedPageBreak/>
        <w:t>+</w:t>
      </w:r>
      <w:r w:rsidRPr="004E5CDA">
        <w:t xml:space="preserve"> </w:t>
      </w:r>
      <w:r>
        <w:t>скачки на октаву и нону. Длительное остинато, нарастание звучности, уплотнение фактуры.</w:t>
      </w:r>
    </w:p>
    <w:p w:rsidR="000E7D8C" w:rsidRDefault="000E7D8C" w:rsidP="000E7D8C">
      <w:pPr>
        <w:pStyle w:val="a3"/>
        <w:ind w:firstLine="709"/>
        <w:contextualSpacing/>
        <w:jc w:val="both"/>
      </w:pPr>
      <w:r w:rsidRPr="003A246B">
        <w:rPr>
          <w:b/>
          <w:lang w:val="en-US"/>
        </w:rPr>
        <w:t>III</w:t>
      </w:r>
      <w:r w:rsidRPr="003A246B">
        <w:rPr>
          <w:b/>
        </w:rPr>
        <w:t xml:space="preserve"> часть</w:t>
      </w:r>
      <w:r>
        <w:t xml:space="preserve"> </w:t>
      </w:r>
      <w:r w:rsidRPr="003A246B">
        <w:rPr>
          <w:b/>
        </w:rPr>
        <w:t>«Суд любви»</w:t>
      </w:r>
      <w:r>
        <w:t xml:space="preserve"> </w:t>
      </w:r>
      <w:r w:rsidR="005769AE">
        <w:t xml:space="preserve">(№15 – 24) - </w:t>
      </w:r>
      <w:r>
        <w:t>светлая и восторженная</w:t>
      </w:r>
      <w:r w:rsidR="005769AE">
        <w:t xml:space="preserve"> часть</w:t>
      </w:r>
      <w:r>
        <w:t xml:space="preserve">. </w:t>
      </w:r>
    </w:p>
    <w:p w:rsidR="001354FA" w:rsidRDefault="00D53678" w:rsidP="000E7D8C">
      <w:pPr>
        <w:pStyle w:val="a3"/>
        <w:ind w:firstLine="709"/>
        <w:contextualSpacing/>
        <w:jc w:val="both"/>
      </w:pPr>
      <w:r w:rsidRPr="00480EA1">
        <w:rPr>
          <w:b/>
          <w:color w:val="FF0000"/>
        </w:rPr>
        <w:t xml:space="preserve">♪ </w:t>
      </w:r>
      <w:r w:rsidRPr="00480EA1">
        <w:rPr>
          <w:b/>
        </w:rPr>
        <w:t>(трек 1</w:t>
      </w:r>
      <w:r>
        <w:rPr>
          <w:b/>
        </w:rPr>
        <w:t>2</w:t>
      </w:r>
      <w:r>
        <w:rPr>
          <w:b/>
        </w:rPr>
        <w:t>2</w:t>
      </w:r>
      <w:r w:rsidRPr="00480EA1">
        <w:rPr>
          <w:b/>
        </w:rPr>
        <w:t xml:space="preserve">) </w:t>
      </w:r>
      <w:r w:rsidR="000E7D8C" w:rsidRPr="00450CA7">
        <w:rPr>
          <w:b/>
        </w:rPr>
        <w:t>№15 «Амур летает повсюду»</w:t>
      </w:r>
      <w:r w:rsidR="000E7D8C">
        <w:t xml:space="preserve"> – высокие деревянные духовые </w:t>
      </w:r>
      <w:r w:rsidR="001354FA">
        <w:t xml:space="preserve">и </w:t>
      </w:r>
      <w:r w:rsidR="000E7D8C">
        <w:t>фортепиано в высоком регистре. Детский хор в унисон + соло сопрано</w:t>
      </w:r>
      <w:r w:rsidR="001354FA">
        <w:t xml:space="preserve">, </w:t>
      </w:r>
      <w:r w:rsidR="001354FA">
        <w:t>удвоенн</w:t>
      </w:r>
      <w:r w:rsidR="001354FA">
        <w:t>ое</w:t>
      </w:r>
      <w:r w:rsidR="001354FA">
        <w:t xml:space="preserve"> флейтой пикколо на фоне пустых квинт челесты и струнных. </w:t>
      </w:r>
    </w:p>
    <w:p w:rsidR="000E7D8C" w:rsidRDefault="003F03CA" w:rsidP="000E7D8C">
      <w:pPr>
        <w:pStyle w:val="a3"/>
        <w:ind w:firstLine="709"/>
        <w:contextualSpacing/>
        <w:jc w:val="both"/>
      </w:pPr>
      <w:r w:rsidRPr="00480EA1">
        <w:rPr>
          <w:b/>
          <w:color w:val="FF0000"/>
        </w:rPr>
        <w:t xml:space="preserve">♪ </w:t>
      </w:r>
      <w:r w:rsidRPr="00480EA1">
        <w:rPr>
          <w:b/>
        </w:rPr>
        <w:t>(трек 1</w:t>
      </w:r>
      <w:r>
        <w:rPr>
          <w:b/>
        </w:rPr>
        <w:t>2</w:t>
      </w:r>
      <w:r>
        <w:rPr>
          <w:b/>
        </w:rPr>
        <w:t>3</w:t>
      </w:r>
      <w:r w:rsidRPr="00480EA1">
        <w:rPr>
          <w:b/>
        </w:rPr>
        <w:t>)</w:t>
      </w:r>
      <w:r w:rsidR="000E7D8C">
        <w:rPr>
          <w:b/>
        </w:rPr>
        <w:t xml:space="preserve"> </w:t>
      </w:r>
      <w:r w:rsidR="000E7D8C" w:rsidRPr="003A246B">
        <w:rPr>
          <w:b/>
        </w:rPr>
        <w:t>№24 «</w:t>
      </w:r>
      <w:proofErr w:type="spellStart"/>
      <w:r w:rsidR="000E7D8C" w:rsidRPr="003A246B">
        <w:rPr>
          <w:b/>
        </w:rPr>
        <w:t>Бланшефлёр</w:t>
      </w:r>
      <w:proofErr w:type="spellEnd"/>
      <w:r w:rsidR="000E7D8C" w:rsidRPr="003A246B">
        <w:rPr>
          <w:b/>
        </w:rPr>
        <w:t xml:space="preserve"> и Елена»</w:t>
      </w:r>
      <w:r w:rsidR="000E7D8C">
        <w:t xml:space="preserve"> - кульминация массового ликования</w:t>
      </w:r>
      <w:r w:rsidR="000D774C">
        <w:t>. Г</w:t>
      </w:r>
      <w:r w:rsidR="000D774C">
        <w:t xml:space="preserve">имн Елене (античному идеалу красоты) и </w:t>
      </w:r>
      <w:proofErr w:type="spellStart"/>
      <w:r w:rsidR="000D774C">
        <w:t>Бланшефлѐ</w:t>
      </w:r>
      <w:proofErr w:type="gramStart"/>
      <w:r w:rsidR="000D774C">
        <w:t>р</w:t>
      </w:r>
      <w:proofErr w:type="spellEnd"/>
      <w:proofErr w:type="gramEnd"/>
      <w:r w:rsidR="000D774C">
        <w:t xml:space="preserve"> (знаменитой красавице Средневековая, героине рыцарских романов). </w:t>
      </w:r>
      <w:proofErr w:type="spellStart"/>
      <w:r w:rsidR="000D774C">
        <w:t>Гимнический</w:t>
      </w:r>
      <w:proofErr w:type="spellEnd"/>
      <w:r w:rsidR="000D774C">
        <w:t xml:space="preserve"> хор «Привет тебе, </w:t>
      </w:r>
      <w:proofErr w:type="gramStart"/>
      <w:r w:rsidR="000D774C">
        <w:t>прекраснейшая</w:t>
      </w:r>
      <w:proofErr w:type="gramEnd"/>
      <w:r w:rsidR="000D774C">
        <w:t>» расцвечивается колокольными перезвонами. В басу, однако, мощно звучит роковой нисходящий тетрахорд (в лидийском варианте), который в последних тактах превращается в секвенцию «</w:t>
      </w:r>
      <w:proofErr w:type="spellStart"/>
      <w:r w:rsidR="000D774C">
        <w:t>Dies</w:t>
      </w:r>
      <w:proofErr w:type="spellEnd"/>
      <w:r w:rsidR="000D774C">
        <w:t xml:space="preserve"> </w:t>
      </w:r>
      <w:proofErr w:type="spellStart"/>
      <w:r w:rsidR="000D774C">
        <w:t>irae</w:t>
      </w:r>
      <w:proofErr w:type="spellEnd"/>
      <w:r w:rsidR="000D774C">
        <w:t>», предвещая трагический эпилог.</w:t>
      </w:r>
    </w:p>
    <w:p w:rsidR="000E7D8C" w:rsidRDefault="000E7D8C" w:rsidP="000E7D8C">
      <w:pPr>
        <w:pStyle w:val="a3"/>
        <w:ind w:firstLine="709"/>
        <w:contextualSpacing/>
        <w:jc w:val="both"/>
      </w:pPr>
      <w:r w:rsidRPr="00097300">
        <w:rPr>
          <w:b/>
        </w:rPr>
        <w:t>№25</w:t>
      </w:r>
      <w:r>
        <w:t xml:space="preserve"> </w:t>
      </w:r>
      <w:r w:rsidRPr="00097300">
        <w:rPr>
          <w:b/>
        </w:rPr>
        <w:t>«</w:t>
      </w:r>
      <w:proofErr w:type="gramStart"/>
      <w:r w:rsidRPr="00097300">
        <w:rPr>
          <w:b/>
        </w:rPr>
        <w:t>О</w:t>
      </w:r>
      <w:proofErr w:type="gramEnd"/>
      <w:r w:rsidRPr="00097300">
        <w:rPr>
          <w:b/>
        </w:rPr>
        <w:t xml:space="preserve"> </w:t>
      </w:r>
      <w:proofErr w:type="gramStart"/>
      <w:r w:rsidRPr="00097300">
        <w:rPr>
          <w:b/>
        </w:rPr>
        <w:t>Фортуна</w:t>
      </w:r>
      <w:proofErr w:type="gramEnd"/>
      <w:r w:rsidRPr="00097300">
        <w:rPr>
          <w:b/>
        </w:rPr>
        <w:t xml:space="preserve">» </w:t>
      </w:r>
      <w:r>
        <w:t>— возвращением №1 трагического хора, образующий эпилог.</w:t>
      </w:r>
    </w:p>
    <w:p w:rsidR="000E7D8C" w:rsidRPr="009C6F56" w:rsidRDefault="000E7D8C" w:rsidP="000E7D8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F56" w:rsidRDefault="00DB3043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FFA">
        <w:rPr>
          <w:rFonts w:ascii="Times New Roman" w:hAnsi="Times New Roman" w:cs="Times New Roman"/>
          <w:b/>
          <w:sz w:val="24"/>
          <w:szCs w:val="24"/>
        </w:rPr>
        <w:t>Д/З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осмотреть авторскую передачу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А.Варгафтика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«Партитуры не горят»</w:t>
      </w:r>
      <w:r w:rsidR="00A474A3">
        <w:rPr>
          <w:rFonts w:ascii="Times New Roman" w:hAnsi="Times New Roman" w:cs="Times New Roman"/>
          <w:sz w:val="24"/>
          <w:szCs w:val="24"/>
        </w:rPr>
        <w:t xml:space="preserve"> о Карле </w:t>
      </w:r>
      <w:proofErr w:type="spellStart"/>
      <w:r w:rsidR="00A474A3">
        <w:rPr>
          <w:rFonts w:ascii="Times New Roman" w:hAnsi="Times New Roman" w:cs="Times New Roman"/>
          <w:sz w:val="24"/>
          <w:szCs w:val="24"/>
        </w:rPr>
        <w:t>Орфе</w:t>
      </w:r>
      <w:proofErr w:type="spellEnd"/>
      <w:r w:rsidR="00A474A3">
        <w:rPr>
          <w:rFonts w:ascii="Times New Roman" w:hAnsi="Times New Roman" w:cs="Times New Roman"/>
          <w:sz w:val="24"/>
          <w:szCs w:val="24"/>
        </w:rPr>
        <w:t xml:space="preserve"> </w:t>
      </w:r>
      <w:r w:rsidR="00767974">
        <w:rPr>
          <w:rFonts w:ascii="Times New Roman" w:hAnsi="Times New Roman" w:cs="Times New Roman"/>
          <w:sz w:val="24"/>
          <w:szCs w:val="24"/>
        </w:rPr>
        <w:t>от 4.10.2015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474A3">
          <w:rPr>
            <w:rStyle w:val="a9"/>
          </w:rPr>
          <w:t>https://www.youtube.com/watch?v=S8hMZtTzsxk</w:t>
        </w:r>
      </w:hyperlink>
      <w:r w:rsidR="00A474A3">
        <w:t xml:space="preserve"> </w:t>
      </w:r>
      <w:r>
        <w:rPr>
          <w:rFonts w:ascii="Times New Roman" w:hAnsi="Times New Roman" w:cs="Times New Roman"/>
          <w:sz w:val="24"/>
          <w:szCs w:val="24"/>
        </w:rPr>
        <w:t>и ответить на вопросы.</w:t>
      </w:r>
    </w:p>
    <w:p w:rsidR="00A63FFA" w:rsidRDefault="00B23C9E">
      <w:pPr>
        <w:contextualSpacing/>
        <w:rPr>
          <w:rFonts w:ascii="Times New Roman" w:hAnsi="Times New Roman" w:cs="Times New Roman"/>
          <w:sz w:val="24"/>
          <w:szCs w:val="24"/>
        </w:rPr>
      </w:pPr>
      <w:r w:rsidRPr="0039198D">
        <w:rPr>
          <w:rFonts w:ascii="Times New Roman" w:hAnsi="Times New Roman" w:cs="Times New Roman"/>
          <w:b/>
          <w:sz w:val="24"/>
          <w:szCs w:val="24"/>
        </w:rPr>
        <w:t>1.</w:t>
      </w:r>
      <w:r w:rsidRPr="00B23C9E">
        <w:rPr>
          <w:rFonts w:ascii="Times New Roman" w:hAnsi="Times New Roman" w:cs="Times New Roman"/>
          <w:sz w:val="24"/>
          <w:szCs w:val="24"/>
        </w:rPr>
        <w:t xml:space="preserve"> Когда и где был</w:t>
      </w:r>
      <w:r w:rsidR="00657B57" w:rsidRPr="00B23C9E">
        <w:rPr>
          <w:rFonts w:ascii="Times New Roman" w:hAnsi="Times New Roman" w:cs="Times New Roman"/>
          <w:sz w:val="24"/>
          <w:szCs w:val="24"/>
        </w:rPr>
        <w:t xml:space="preserve"> обнаружен </w:t>
      </w:r>
      <w:r w:rsidRPr="00B23C9E">
        <w:rPr>
          <w:rFonts w:ascii="Times New Roman" w:hAnsi="Times New Roman" w:cs="Times New Roman"/>
          <w:sz w:val="24"/>
          <w:szCs w:val="24"/>
        </w:rPr>
        <w:t xml:space="preserve">средневековый монастырский песенник </w:t>
      </w:r>
      <w:r w:rsidR="00657B57" w:rsidRPr="00B23C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57B57" w:rsidRPr="00B23C9E">
        <w:rPr>
          <w:rFonts w:ascii="Times New Roman" w:hAnsi="Times New Roman" w:cs="Times New Roman"/>
          <w:sz w:val="24"/>
          <w:szCs w:val="24"/>
        </w:rPr>
        <w:t>Carmina</w:t>
      </w:r>
      <w:proofErr w:type="spellEnd"/>
      <w:r w:rsidR="00657B57" w:rsidRPr="00B23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B57" w:rsidRPr="00B23C9E">
        <w:rPr>
          <w:rFonts w:ascii="Times New Roman" w:hAnsi="Times New Roman" w:cs="Times New Roman"/>
          <w:sz w:val="24"/>
          <w:szCs w:val="24"/>
        </w:rPr>
        <w:t>Burana</w:t>
      </w:r>
      <w:proofErr w:type="spellEnd"/>
      <w:r w:rsidR="00657B57" w:rsidRPr="00B23C9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10A4C" w:rsidRDefault="00510A4C">
      <w:pPr>
        <w:contextualSpacing/>
        <w:rPr>
          <w:rFonts w:ascii="Times New Roman" w:hAnsi="Times New Roman" w:cs="Times New Roman"/>
          <w:sz w:val="24"/>
          <w:szCs w:val="24"/>
        </w:rPr>
      </w:pPr>
      <w:r w:rsidRPr="0039198D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Что значит «вульгарная латынь»?</w:t>
      </w:r>
    </w:p>
    <w:p w:rsidR="0039198D" w:rsidRDefault="00D0786F">
      <w:pPr>
        <w:contextualSpacing/>
        <w:rPr>
          <w:rFonts w:ascii="Times New Roman" w:hAnsi="Times New Roman" w:cs="Times New Roman"/>
          <w:sz w:val="24"/>
          <w:szCs w:val="24"/>
        </w:rPr>
      </w:pPr>
      <w:r w:rsidRPr="0039198D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98D">
        <w:rPr>
          <w:rFonts w:ascii="Times New Roman" w:hAnsi="Times New Roman" w:cs="Times New Roman"/>
          <w:sz w:val="24"/>
          <w:szCs w:val="24"/>
        </w:rPr>
        <w:t>Обобщенно сформулируйте</w:t>
      </w:r>
      <w:r w:rsidR="007437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98D" w:rsidRDefault="0039198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743746">
        <w:rPr>
          <w:rFonts w:ascii="Times New Roman" w:hAnsi="Times New Roman" w:cs="Times New Roman"/>
          <w:sz w:val="24"/>
          <w:szCs w:val="24"/>
        </w:rPr>
        <w:t>к</w:t>
      </w:r>
      <w:r w:rsidR="006B578F">
        <w:rPr>
          <w:rFonts w:ascii="Times New Roman" w:hAnsi="Times New Roman" w:cs="Times New Roman"/>
          <w:sz w:val="24"/>
          <w:szCs w:val="24"/>
        </w:rPr>
        <w:t xml:space="preserve">ак отзывалась пресса о премьере </w:t>
      </w:r>
      <w:proofErr w:type="spellStart"/>
      <w:r w:rsidR="006B578F" w:rsidRPr="00B8090A">
        <w:rPr>
          <w:rFonts w:ascii="Times New Roman" w:hAnsi="Times New Roman" w:cs="Times New Roman"/>
          <w:sz w:val="24"/>
          <w:szCs w:val="24"/>
        </w:rPr>
        <w:t>Carmina</w:t>
      </w:r>
      <w:proofErr w:type="spellEnd"/>
      <w:r w:rsidR="006B578F" w:rsidRPr="00B80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78F" w:rsidRPr="00B8090A">
        <w:rPr>
          <w:rFonts w:ascii="Times New Roman" w:hAnsi="Times New Roman" w:cs="Times New Roman"/>
          <w:sz w:val="24"/>
          <w:szCs w:val="24"/>
        </w:rPr>
        <w:t>Burana</w:t>
      </w:r>
      <w:proofErr w:type="spellEnd"/>
      <w:r w:rsidR="006B578F">
        <w:rPr>
          <w:rFonts w:ascii="Times New Roman" w:hAnsi="Times New Roman" w:cs="Times New Roman"/>
          <w:sz w:val="24"/>
          <w:szCs w:val="24"/>
        </w:rPr>
        <w:t>?</w:t>
      </w:r>
      <w:r w:rsidR="007437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98D" w:rsidRDefault="0039198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00474C">
        <w:rPr>
          <w:rFonts w:ascii="Times New Roman" w:hAnsi="Times New Roman" w:cs="Times New Roman"/>
          <w:sz w:val="24"/>
          <w:szCs w:val="24"/>
        </w:rPr>
        <w:t>Какой вывод делает автор передачи об этих отзывах?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86F" w:rsidRDefault="0039198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Как они отразились на композиторе?</w:t>
      </w:r>
    </w:p>
    <w:p w:rsidR="00FD082B" w:rsidRDefault="00743746">
      <w:pPr>
        <w:contextualSpacing/>
        <w:rPr>
          <w:rFonts w:ascii="Times New Roman" w:hAnsi="Times New Roman" w:cs="Times New Roman"/>
          <w:sz w:val="24"/>
          <w:szCs w:val="24"/>
        </w:rPr>
      </w:pPr>
      <w:r w:rsidRPr="0039198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D082B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F116AA" w:rsidRPr="00F116AA">
        <w:rPr>
          <w:rFonts w:ascii="Times New Roman" w:hAnsi="Times New Roman" w:cs="Times New Roman"/>
          <w:sz w:val="24"/>
          <w:szCs w:val="24"/>
        </w:rPr>
        <w:t>Какая выставка, ставшая самой по</w:t>
      </w:r>
      <w:r w:rsidR="00B6559C">
        <w:rPr>
          <w:rFonts w:ascii="Times New Roman" w:hAnsi="Times New Roman" w:cs="Times New Roman"/>
          <w:sz w:val="24"/>
          <w:szCs w:val="24"/>
        </w:rPr>
        <w:t>пулярной в ХХ веке,</w:t>
      </w:r>
      <w:r w:rsidR="00F116AA" w:rsidRPr="00F116AA">
        <w:rPr>
          <w:rFonts w:ascii="Times New Roman" w:hAnsi="Times New Roman" w:cs="Times New Roman"/>
          <w:sz w:val="24"/>
          <w:szCs w:val="24"/>
        </w:rPr>
        <w:t xml:space="preserve"> открылась в Мюнхене в 1937 году? </w:t>
      </w:r>
    </w:p>
    <w:p w:rsidR="00FD082B" w:rsidRDefault="00FD082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)Ч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то представляли собой, по мнению создателей выставки, экспонаты? </w:t>
      </w:r>
    </w:p>
    <w:p w:rsidR="00743746" w:rsidRDefault="00FD082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="00F116AA" w:rsidRPr="00F116AA">
        <w:rPr>
          <w:rFonts w:ascii="Times New Roman" w:hAnsi="Times New Roman" w:cs="Times New Roman"/>
          <w:sz w:val="24"/>
          <w:szCs w:val="24"/>
        </w:rPr>
        <w:t>Произведения</w:t>
      </w:r>
      <w:proofErr w:type="gramEnd"/>
      <w:r w:rsidR="00F116AA" w:rsidRPr="00F116AA">
        <w:rPr>
          <w:rFonts w:ascii="Times New Roman" w:hAnsi="Times New Roman" w:cs="Times New Roman"/>
          <w:sz w:val="24"/>
          <w:szCs w:val="24"/>
        </w:rPr>
        <w:t xml:space="preserve"> каких авторов были </w:t>
      </w:r>
      <w:r w:rsidRPr="00F116AA">
        <w:rPr>
          <w:rFonts w:ascii="Times New Roman" w:hAnsi="Times New Roman" w:cs="Times New Roman"/>
          <w:sz w:val="24"/>
          <w:szCs w:val="24"/>
        </w:rPr>
        <w:t>там</w:t>
      </w:r>
      <w:r w:rsidRPr="00F116AA">
        <w:rPr>
          <w:rFonts w:ascii="Times New Roman" w:hAnsi="Times New Roman" w:cs="Times New Roman"/>
          <w:sz w:val="24"/>
          <w:szCs w:val="24"/>
        </w:rPr>
        <w:t xml:space="preserve"> </w:t>
      </w:r>
      <w:r w:rsidR="00F116AA" w:rsidRPr="00F116AA">
        <w:rPr>
          <w:rFonts w:ascii="Times New Roman" w:hAnsi="Times New Roman" w:cs="Times New Roman"/>
          <w:sz w:val="24"/>
          <w:szCs w:val="24"/>
        </w:rPr>
        <w:t>представлены</w:t>
      </w:r>
      <w:r w:rsidR="00B6559C">
        <w:rPr>
          <w:rFonts w:ascii="Times New Roman" w:hAnsi="Times New Roman" w:cs="Times New Roman"/>
          <w:sz w:val="24"/>
          <w:szCs w:val="24"/>
        </w:rPr>
        <w:t>?</w:t>
      </w:r>
      <w:r w:rsidR="00F116AA" w:rsidRPr="00F11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F70" w:rsidRDefault="00246156" w:rsidP="00051F70">
      <w:pPr>
        <w:contextualSpacing/>
        <w:rPr>
          <w:rFonts w:ascii="Times New Roman" w:hAnsi="Times New Roman" w:cs="Times New Roman"/>
          <w:sz w:val="24"/>
          <w:szCs w:val="24"/>
        </w:rPr>
      </w:pPr>
      <w:r w:rsidRPr="0024615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51F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1F70">
        <w:rPr>
          <w:rFonts w:ascii="Times New Roman" w:hAnsi="Times New Roman" w:cs="Times New Roman"/>
          <w:sz w:val="24"/>
          <w:szCs w:val="24"/>
        </w:rPr>
        <w:t>Частью</w:t>
      </w:r>
      <w:proofErr w:type="gramEnd"/>
      <w:r w:rsidR="00051F70">
        <w:rPr>
          <w:rFonts w:ascii="Times New Roman" w:hAnsi="Times New Roman" w:cs="Times New Roman"/>
          <w:sz w:val="24"/>
          <w:szCs w:val="24"/>
        </w:rPr>
        <w:t xml:space="preserve">  какого произведения является знаменитый Свадебный марш Мендельсона?  Какое отношение имеет к этому произведению </w:t>
      </w:r>
      <w:proofErr w:type="spellStart"/>
      <w:r w:rsidR="00051F70">
        <w:rPr>
          <w:rFonts w:ascii="Times New Roman" w:hAnsi="Times New Roman" w:cs="Times New Roman"/>
          <w:sz w:val="24"/>
          <w:szCs w:val="24"/>
        </w:rPr>
        <w:t>Орф</w:t>
      </w:r>
      <w:proofErr w:type="spellEnd"/>
      <w:r w:rsidR="00051F70">
        <w:rPr>
          <w:rFonts w:ascii="Times New Roman" w:hAnsi="Times New Roman" w:cs="Times New Roman"/>
          <w:sz w:val="24"/>
          <w:szCs w:val="24"/>
        </w:rPr>
        <w:t>?</w:t>
      </w:r>
    </w:p>
    <w:p w:rsidR="00051F70" w:rsidRPr="00F116AA" w:rsidRDefault="00051F70" w:rsidP="00051F7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E15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Какие еще сценические кантаты сочинил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Орф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51F70" w:rsidRDefault="00051F70" w:rsidP="00051F7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51FDD">
        <w:rPr>
          <w:rFonts w:ascii="Times New Roman" w:hAnsi="Times New Roman" w:cs="Times New Roman"/>
          <w:sz w:val="24"/>
          <w:szCs w:val="24"/>
        </w:rPr>
        <w:t xml:space="preserve">Музыка вступления </w:t>
      </w:r>
      <w:proofErr w:type="gramStart"/>
      <w:r w:rsidRPr="00851FD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51F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51FDD">
        <w:rPr>
          <w:rFonts w:ascii="Times New Roman" w:hAnsi="Times New Roman" w:cs="Times New Roman"/>
          <w:sz w:val="24"/>
          <w:szCs w:val="24"/>
        </w:rPr>
        <w:t>Кармине Буране</w:t>
      </w:r>
      <w:r>
        <w:rPr>
          <w:rFonts w:ascii="Times New Roman" w:hAnsi="Times New Roman" w:cs="Times New Roman"/>
          <w:sz w:val="24"/>
          <w:szCs w:val="24"/>
        </w:rPr>
        <w:t>» на самом деле</w:t>
      </w:r>
      <w:r w:rsidRPr="00851FDD">
        <w:rPr>
          <w:rFonts w:ascii="Times New Roman" w:hAnsi="Times New Roman" w:cs="Times New Roman"/>
          <w:sz w:val="24"/>
          <w:szCs w:val="24"/>
        </w:rPr>
        <w:t xml:space="preserve"> цитата из музыки другого композитора. Кто этот композитор</w:t>
      </w:r>
      <w:r>
        <w:rPr>
          <w:rFonts w:ascii="Times New Roman" w:hAnsi="Times New Roman" w:cs="Times New Roman"/>
          <w:sz w:val="24"/>
          <w:szCs w:val="24"/>
        </w:rPr>
        <w:t>? Что это за произведение?</w:t>
      </w:r>
    </w:p>
    <w:p w:rsidR="00051F70" w:rsidRPr="00F116AA" w:rsidRDefault="00051F70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051F70" w:rsidRPr="00F116A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07D" w:rsidRDefault="001B107D" w:rsidP="00DB3043">
      <w:pPr>
        <w:spacing w:after="0"/>
      </w:pPr>
      <w:r>
        <w:separator/>
      </w:r>
    </w:p>
  </w:endnote>
  <w:endnote w:type="continuationSeparator" w:id="0">
    <w:p w:rsidR="001B107D" w:rsidRDefault="001B107D" w:rsidP="00DB30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708559"/>
      <w:docPartObj>
        <w:docPartGallery w:val="Page Numbers (Bottom of Page)"/>
        <w:docPartUnique/>
      </w:docPartObj>
    </w:sdtPr>
    <w:sdtContent>
      <w:p w:rsidR="00DB3043" w:rsidRDefault="00DB30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E50">
          <w:rPr>
            <w:noProof/>
          </w:rPr>
          <w:t>1</w:t>
        </w:r>
        <w:r>
          <w:fldChar w:fldCharType="end"/>
        </w:r>
      </w:p>
    </w:sdtContent>
  </w:sdt>
  <w:p w:rsidR="00DB3043" w:rsidRDefault="00DB304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07D" w:rsidRDefault="001B107D" w:rsidP="00DB3043">
      <w:pPr>
        <w:spacing w:after="0"/>
      </w:pPr>
      <w:r>
        <w:separator/>
      </w:r>
    </w:p>
  </w:footnote>
  <w:footnote w:type="continuationSeparator" w:id="0">
    <w:p w:rsidR="001B107D" w:rsidRDefault="001B107D" w:rsidP="00DB30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DE"/>
    <w:rsid w:val="0000474C"/>
    <w:rsid w:val="000140BC"/>
    <w:rsid w:val="000404CC"/>
    <w:rsid w:val="00051F70"/>
    <w:rsid w:val="00072B71"/>
    <w:rsid w:val="000A7BC5"/>
    <w:rsid w:val="000D774C"/>
    <w:rsid w:val="000E6138"/>
    <w:rsid w:val="000E7D8C"/>
    <w:rsid w:val="001354FA"/>
    <w:rsid w:val="001409EB"/>
    <w:rsid w:val="001507A8"/>
    <w:rsid w:val="00194AE5"/>
    <w:rsid w:val="001B107D"/>
    <w:rsid w:val="001C0665"/>
    <w:rsid w:val="001D567B"/>
    <w:rsid w:val="00215D3B"/>
    <w:rsid w:val="00246156"/>
    <w:rsid w:val="002C3012"/>
    <w:rsid w:val="002C5583"/>
    <w:rsid w:val="00375217"/>
    <w:rsid w:val="0039198D"/>
    <w:rsid w:val="003F03CA"/>
    <w:rsid w:val="004337E7"/>
    <w:rsid w:val="00480EA1"/>
    <w:rsid w:val="004E3B17"/>
    <w:rsid w:val="004E4B0B"/>
    <w:rsid w:val="00510A4C"/>
    <w:rsid w:val="005769AE"/>
    <w:rsid w:val="005E1517"/>
    <w:rsid w:val="006550F7"/>
    <w:rsid w:val="00657B57"/>
    <w:rsid w:val="006810B9"/>
    <w:rsid w:val="00686061"/>
    <w:rsid w:val="006B578F"/>
    <w:rsid w:val="006B5C7C"/>
    <w:rsid w:val="007139F5"/>
    <w:rsid w:val="0072093E"/>
    <w:rsid w:val="00743746"/>
    <w:rsid w:val="007510C1"/>
    <w:rsid w:val="00767974"/>
    <w:rsid w:val="007B30CB"/>
    <w:rsid w:val="0085190F"/>
    <w:rsid w:val="0095152A"/>
    <w:rsid w:val="00955A9A"/>
    <w:rsid w:val="009A7ADE"/>
    <w:rsid w:val="009B3E94"/>
    <w:rsid w:val="009C6F56"/>
    <w:rsid w:val="00A474A3"/>
    <w:rsid w:val="00A56E50"/>
    <w:rsid w:val="00A63FFA"/>
    <w:rsid w:val="00B23C9E"/>
    <w:rsid w:val="00B6559C"/>
    <w:rsid w:val="00B8090A"/>
    <w:rsid w:val="00BB3201"/>
    <w:rsid w:val="00BC0D95"/>
    <w:rsid w:val="00BC6AD4"/>
    <w:rsid w:val="00BD708A"/>
    <w:rsid w:val="00CB192D"/>
    <w:rsid w:val="00D0786F"/>
    <w:rsid w:val="00D53678"/>
    <w:rsid w:val="00DB3043"/>
    <w:rsid w:val="00DD6EB5"/>
    <w:rsid w:val="00F116AA"/>
    <w:rsid w:val="00F4200A"/>
    <w:rsid w:val="00FD082B"/>
    <w:rsid w:val="00FD680C"/>
    <w:rsid w:val="00F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190F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5190F"/>
    <w:rPr>
      <w:i/>
      <w:iCs/>
    </w:rPr>
  </w:style>
  <w:style w:type="paragraph" w:styleId="a5">
    <w:name w:val="header"/>
    <w:basedOn w:val="a"/>
    <w:link w:val="a6"/>
    <w:uiPriority w:val="99"/>
    <w:unhideWhenUsed/>
    <w:rsid w:val="00DB304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B3043"/>
  </w:style>
  <w:style w:type="paragraph" w:styleId="a7">
    <w:name w:val="footer"/>
    <w:basedOn w:val="a"/>
    <w:link w:val="a8"/>
    <w:uiPriority w:val="99"/>
    <w:unhideWhenUsed/>
    <w:rsid w:val="00DB304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B3043"/>
  </w:style>
  <w:style w:type="character" w:styleId="a9">
    <w:name w:val="Hyperlink"/>
    <w:basedOn w:val="a0"/>
    <w:uiPriority w:val="99"/>
    <w:semiHidden/>
    <w:unhideWhenUsed/>
    <w:rsid w:val="00A474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190F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5190F"/>
    <w:rPr>
      <w:i/>
      <w:iCs/>
    </w:rPr>
  </w:style>
  <w:style w:type="paragraph" w:styleId="a5">
    <w:name w:val="header"/>
    <w:basedOn w:val="a"/>
    <w:link w:val="a6"/>
    <w:uiPriority w:val="99"/>
    <w:unhideWhenUsed/>
    <w:rsid w:val="00DB304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B3043"/>
  </w:style>
  <w:style w:type="paragraph" w:styleId="a7">
    <w:name w:val="footer"/>
    <w:basedOn w:val="a"/>
    <w:link w:val="a8"/>
    <w:uiPriority w:val="99"/>
    <w:unhideWhenUsed/>
    <w:rsid w:val="00DB304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B3043"/>
  </w:style>
  <w:style w:type="character" w:styleId="a9">
    <w:name w:val="Hyperlink"/>
    <w:basedOn w:val="a0"/>
    <w:uiPriority w:val="99"/>
    <w:semiHidden/>
    <w:unhideWhenUsed/>
    <w:rsid w:val="00A474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8hMZtTzsx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Ираклий</dc:creator>
  <cp:keywords/>
  <dc:description/>
  <cp:lastModifiedBy>Ираклий</cp:lastModifiedBy>
  <cp:revision>65</cp:revision>
  <dcterms:created xsi:type="dcterms:W3CDTF">2020-04-07T05:43:00Z</dcterms:created>
  <dcterms:modified xsi:type="dcterms:W3CDTF">2020-04-07T11:43:00Z</dcterms:modified>
</cp:coreProperties>
</file>