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44" w:rsidRDefault="00D940FE" w:rsidP="004A4244">
      <w:pPr>
        <w:jc w:val="right"/>
        <w:rPr>
          <w:sz w:val="28"/>
        </w:rPr>
      </w:pPr>
      <w:r>
        <w:rPr>
          <w:sz w:val="28"/>
        </w:rPr>
        <w:t>02.04</w:t>
      </w:r>
      <w:r w:rsidR="004A4244">
        <w:rPr>
          <w:sz w:val="28"/>
        </w:rPr>
        <w:t>.2020</w:t>
      </w:r>
      <w:r w:rsidR="00337846" w:rsidRPr="00A60C85">
        <w:rPr>
          <w:sz w:val="28"/>
        </w:rPr>
        <w:t xml:space="preserve"> </w:t>
      </w:r>
    </w:p>
    <w:p w:rsidR="004A4244" w:rsidRDefault="004A4244" w:rsidP="004A4244">
      <w:pPr>
        <w:jc w:val="right"/>
        <w:rPr>
          <w:sz w:val="28"/>
        </w:rPr>
      </w:pPr>
      <w:r>
        <w:rPr>
          <w:sz w:val="28"/>
        </w:rPr>
        <w:t>Музыкальная литература</w:t>
      </w:r>
      <w:r w:rsidR="00337846" w:rsidRPr="00A60C85">
        <w:rPr>
          <w:sz w:val="28"/>
        </w:rPr>
        <w:t xml:space="preserve"> </w:t>
      </w:r>
    </w:p>
    <w:p w:rsidR="00337846" w:rsidRDefault="00337846" w:rsidP="004A4244">
      <w:pPr>
        <w:jc w:val="right"/>
        <w:rPr>
          <w:sz w:val="28"/>
        </w:rPr>
      </w:pPr>
      <w:r w:rsidRPr="00A60C85">
        <w:rPr>
          <w:sz w:val="28"/>
        </w:rPr>
        <w:t>4-5 класс</w:t>
      </w:r>
    </w:p>
    <w:p w:rsidR="004A4244" w:rsidRDefault="0010025D" w:rsidP="004A4244">
      <w:pPr>
        <w:jc w:val="right"/>
        <w:rPr>
          <w:sz w:val="28"/>
        </w:rPr>
      </w:pPr>
      <w:r>
        <w:rPr>
          <w:sz w:val="28"/>
        </w:rPr>
        <w:t>студент</w:t>
      </w:r>
      <w:bookmarkStart w:id="0" w:name="_GoBack"/>
      <w:bookmarkEnd w:id="0"/>
      <w:r w:rsidR="004A4244">
        <w:rPr>
          <w:sz w:val="28"/>
        </w:rPr>
        <w:t xml:space="preserve"> – практикант Тарасова А.</w:t>
      </w:r>
    </w:p>
    <w:p w:rsidR="004A4244" w:rsidRPr="00D0320F" w:rsidRDefault="004A4244" w:rsidP="004A4244">
      <w:pPr>
        <w:rPr>
          <w:sz w:val="28"/>
        </w:rPr>
      </w:pPr>
      <w:r>
        <w:rPr>
          <w:sz w:val="28"/>
          <w:lang w:val="en-US"/>
        </w:rPr>
        <w:t>I</w:t>
      </w:r>
      <w:r w:rsidRPr="004A4244">
        <w:rPr>
          <w:sz w:val="28"/>
        </w:rPr>
        <w:t>.</w:t>
      </w:r>
      <w:r>
        <w:rPr>
          <w:sz w:val="28"/>
        </w:rPr>
        <w:t xml:space="preserve"> Опрос</w:t>
      </w:r>
    </w:p>
    <w:p w:rsidR="001C273A" w:rsidRPr="001C273A" w:rsidRDefault="001C273A" w:rsidP="001C273A">
      <w:pPr>
        <w:pStyle w:val="a3"/>
        <w:numPr>
          <w:ilvl w:val="0"/>
          <w:numId w:val="5"/>
        </w:numPr>
        <w:rPr>
          <w:sz w:val="28"/>
        </w:rPr>
      </w:pPr>
      <w:r w:rsidRPr="001C273A">
        <w:rPr>
          <w:sz w:val="28"/>
        </w:rPr>
        <w:t>Ответьте на вопрос: как на протяжении оперы «Снегурочка» меняется</w:t>
      </w:r>
      <w:r>
        <w:rPr>
          <w:sz w:val="28"/>
        </w:rPr>
        <w:t xml:space="preserve"> образ главной героини?</w:t>
      </w:r>
      <w:r w:rsidRPr="001C273A">
        <w:rPr>
          <w:sz w:val="28"/>
        </w:rPr>
        <w:t xml:space="preserve"> Какими музыкальными средствами это выражается?</w:t>
      </w:r>
    </w:p>
    <w:p w:rsidR="004A4244" w:rsidRDefault="004A4244" w:rsidP="004A4244">
      <w:pPr>
        <w:ind w:left="360" w:firstLine="0"/>
        <w:rPr>
          <w:sz w:val="28"/>
        </w:rPr>
      </w:pPr>
      <w:r>
        <w:rPr>
          <w:sz w:val="28"/>
          <w:lang w:val="en-US"/>
        </w:rPr>
        <w:t>II</w:t>
      </w:r>
      <w:r w:rsidRPr="004A4244">
        <w:rPr>
          <w:sz w:val="28"/>
        </w:rPr>
        <w:t xml:space="preserve">. </w:t>
      </w:r>
      <w:r>
        <w:rPr>
          <w:sz w:val="28"/>
        </w:rPr>
        <w:t>Новая тема.</w:t>
      </w:r>
    </w:p>
    <w:p w:rsidR="00380CE3" w:rsidRPr="004A4244" w:rsidRDefault="001C273A" w:rsidP="004A4244">
      <w:pPr>
        <w:ind w:left="360" w:firstLine="0"/>
        <w:rPr>
          <w:i/>
          <w:sz w:val="28"/>
        </w:rPr>
      </w:pPr>
      <w:r w:rsidRPr="004A4244">
        <w:rPr>
          <w:sz w:val="28"/>
        </w:rPr>
        <w:t>Прочитайте</w:t>
      </w:r>
      <w:r w:rsidR="00380CE3" w:rsidRPr="004A4244">
        <w:rPr>
          <w:sz w:val="28"/>
        </w:rPr>
        <w:t xml:space="preserve"> материал;</w:t>
      </w:r>
      <w:r w:rsidRPr="004A4244">
        <w:rPr>
          <w:sz w:val="28"/>
        </w:rPr>
        <w:t xml:space="preserve"> в тетрадь выпишите </w:t>
      </w:r>
      <w:r w:rsidR="00380CE3" w:rsidRPr="004A4244">
        <w:rPr>
          <w:sz w:val="28"/>
        </w:rPr>
        <w:t xml:space="preserve">текст, выделенный </w:t>
      </w:r>
      <w:r w:rsidR="00380CE3" w:rsidRPr="004A4244">
        <w:rPr>
          <w:b/>
          <w:sz w:val="28"/>
        </w:rPr>
        <w:t>жирным шрифтом</w:t>
      </w:r>
      <w:r w:rsidR="00380CE3" w:rsidRPr="004A4244">
        <w:rPr>
          <w:sz w:val="28"/>
        </w:rPr>
        <w:t xml:space="preserve">; </w:t>
      </w:r>
      <w:r w:rsidR="00C24992" w:rsidRPr="004A4244">
        <w:rPr>
          <w:sz w:val="28"/>
        </w:rPr>
        <w:t xml:space="preserve">письменно </w:t>
      </w:r>
      <w:r w:rsidRPr="004A4244">
        <w:rPr>
          <w:sz w:val="28"/>
        </w:rPr>
        <w:t>ответьте</w:t>
      </w:r>
      <w:r w:rsidR="00741EFC" w:rsidRPr="004A4244">
        <w:rPr>
          <w:sz w:val="28"/>
        </w:rPr>
        <w:t xml:space="preserve"> на вопросы </w:t>
      </w:r>
      <w:r w:rsidR="00741EFC" w:rsidRPr="004A4244">
        <w:rPr>
          <w:i/>
          <w:sz w:val="28"/>
        </w:rPr>
        <w:t>(выделены курсивом).</w:t>
      </w:r>
    </w:p>
    <w:p w:rsidR="00D0320F" w:rsidRPr="00D0320F" w:rsidRDefault="00D0320F" w:rsidP="00D0320F">
      <w:pPr>
        <w:pStyle w:val="a3"/>
        <w:ind w:firstLine="0"/>
        <w:rPr>
          <w:sz w:val="28"/>
          <w:u w:val="single"/>
        </w:rPr>
      </w:pPr>
    </w:p>
    <w:p w:rsidR="00380CE3" w:rsidRPr="00D0320F" w:rsidRDefault="00E6271D" w:rsidP="00380CE3">
      <w:pPr>
        <w:ind w:left="0" w:firstLine="0"/>
        <w:jc w:val="center"/>
        <w:rPr>
          <w:b/>
          <w:sz w:val="28"/>
          <w:u w:val="single"/>
        </w:rPr>
      </w:pPr>
      <w:r w:rsidRPr="00D0320F">
        <w:rPr>
          <w:b/>
          <w:sz w:val="28"/>
          <w:u w:val="single"/>
        </w:rPr>
        <w:t>Симфоническая сюита «Шехеразада»</w:t>
      </w:r>
    </w:p>
    <w:p w:rsidR="00380CE3" w:rsidRDefault="00380CE3" w:rsidP="00380CE3">
      <w:pPr>
        <w:ind w:left="0" w:firstLine="0"/>
        <w:rPr>
          <w:sz w:val="28"/>
        </w:rPr>
      </w:pPr>
      <w:r>
        <w:rPr>
          <w:b/>
          <w:sz w:val="28"/>
        </w:rPr>
        <w:tab/>
      </w:r>
      <w:r w:rsidRPr="00380CE3">
        <w:rPr>
          <w:sz w:val="28"/>
        </w:rPr>
        <w:t xml:space="preserve">К симфоническому жанру Римский-Корсаков обращался </w:t>
      </w:r>
      <w:r>
        <w:rPr>
          <w:sz w:val="28"/>
        </w:rPr>
        <w:t xml:space="preserve">в разные периоды своей жизни, особенно в 1860ые и 80ые годы. Большинство его </w:t>
      </w:r>
      <w:r w:rsidR="00587AA8">
        <w:rPr>
          <w:sz w:val="28"/>
        </w:rPr>
        <w:t xml:space="preserve">симфонических </w:t>
      </w:r>
      <w:r>
        <w:rPr>
          <w:sz w:val="28"/>
        </w:rPr>
        <w:t xml:space="preserve">произведений </w:t>
      </w:r>
      <w:proofErr w:type="gramStart"/>
      <w:r>
        <w:rPr>
          <w:sz w:val="28"/>
        </w:rPr>
        <w:t>программные</w:t>
      </w:r>
      <w:proofErr w:type="gramEnd"/>
      <w:r>
        <w:rPr>
          <w:sz w:val="28"/>
        </w:rPr>
        <w:t xml:space="preserve"> – то есть основанные на определенном сюжете. </w:t>
      </w:r>
    </w:p>
    <w:p w:rsidR="00E876FC" w:rsidRDefault="00380CE3" w:rsidP="00380CE3">
      <w:pPr>
        <w:ind w:left="0" w:firstLine="708"/>
        <w:rPr>
          <w:rStyle w:val="fontstyle01"/>
        </w:rPr>
      </w:pPr>
      <w:r w:rsidRPr="00380CE3">
        <w:rPr>
          <w:rStyle w:val="fontstyle01"/>
          <w:rFonts w:ascii="Times New Roman" w:hAnsi="Times New Roman" w:cs="Times New Roman"/>
          <w:sz w:val="28"/>
          <w:szCs w:val="28"/>
        </w:rPr>
        <w:t>Симфони</w:t>
      </w:r>
      <w:r w:rsidR="00587AA8">
        <w:rPr>
          <w:rStyle w:val="fontstyle01"/>
          <w:rFonts w:ascii="Times New Roman" w:hAnsi="Times New Roman" w:cs="Times New Roman"/>
          <w:sz w:val="28"/>
          <w:szCs w:val="28"/>
        </w:rPr>
        <w:t>ческая сюита «Шехеразада» была написана</w:t>
      </w:r>
      <w:r w:rsidRPr="00380CE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80CE3">
        <w:rPr>
          <w:rStyle w:val="fontstyle01"/>
          <w:rFonts w:ascii="Times New Roman" w:hAnsi="Times New Roman" w:cs="Times New Roman"/>
          <w:b/>
          <w:sz w:val="28"/>
          <w:szCs w:val="28"/>
        </w:rPr>
        <w:t>в 1888 году</w:t>
      </w:r>
      <w:r w:rsidRPr="00380CE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80CE3">
        <w:rPr>
          <w:rStyle w:val="fontstyle01"/>
          <w:rFonts w:ascii="Times New Roman" w:hAnsi="Times New Roman" w:cs="Times New Roman"/>
          <w:b/>
          <w:sz w:val="28"/>
          <w:szCs w:val="28"/>
        </w:rPr>
        <w:t>по мотивам арабских сказок «Тысяча и одна ночь».</w:t>
      </w:r>
      <w:r w:rsidR="00E876FC">
        <w:rPr>
          <w:rStyle w:val="fontstyle01"/>
        </w:rPr>
        <w:t xml:space="preserve"> </w:t>
      </w:r>
    </w:p>
    <w:p w:rsidR="00587AA8" w:rsidRDefault="00E876FC" w:rsidP="00E876FC">
      <w:pPr>
        <w:ind w:left="0" w:firstLine="708"/>
        <w:rPr>
          <w:rFonts w:eastAsia="Times New Roman"/>
          <w:color w:val="000000"/>
          <w:sz w:val="28"/>
          <w:szCs w:val="28"/>
          <w:lang w:eastAsia="ru-RU"/>
        </w:rPr>
      </w:pPr>
      <w:r w:rsidRPr="00E876FC">
        <w:rPr>
          <w:rFonts w:eastAsia="Times New Roman"/>
          <w:color w:val="000000"/>
          <w:sz w:val="28"/>
          <w:szCs w:val="28"/>
          <w:lang w:eastAsia="ru-RU"/>
        </w:rPr>
        <w:t xml:space="preserve">Римский-Корсаков предпослал произведению краткую программу: </w:t>
      </w:r>
    </w:p>
    <w:p w:rsidR="00E876FC" w:rsidRPr="0011083B" w:rsidRDefault="00E876FC" w:rsidP="00587AA8">
      <w:pPr>
        <w:ind w:left="0" w:firstLine="0"/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1083B">
        <w:rPr>
          <w:rFonts w:eastAsia="Times New Roman"/>
          <w:lang w:eastAsia="ru-RU"/>
        </w:rPr>
        <w:t xml:space="preserve">«Султан </w:t>
      </w:r>
      <w:proofErr w:type="spellStart"/>
      <w:r w:rsidRPr="0011083B">
        <w:rPr>
          <w:rFonts w:eastAsia="Times New Roman"/>
          <w:lang w:eastAsia="ru-RU"/>
        </w:rPr>
        <w:t>Шахриар</w:t>
      </w:r>
      <w:proofErr w:type="spellEnd"/>
      <w:r w:rsidRPr="0011083B">
        <w:rPr>
          <w:rFonts w:eastAsia="Times New Roman"/>
          <w:lang w:eastAsia="ru-RU"/>
        </w:rPr>
        <w:t xml:space="preserve">, убежденный в коварности и неверности женщин, дал зарок казнить каждую из своих жен; но султанша Шехеразада спасла свою жизнь тем, что сумела занять его сказками, рассказывая их ему в продолжение 1001 ночи, так что, побуждаемый любопытством, </w:t>
      </w:r>
      <w:proofErr w:type="spellStart"/>
      <w:r w:rsidRPr="0011083B">
        <w:rPr>
          <w:rFonts w:eastAsia="Times New Roman"/>
          <w:lang w:eastAsia="ru-RU"/>
        </w:rPr>
        <w:t>Шахриар</w:t>
      </w:r>
      <w:proofErr w:type="spellEnd"/>
      <w:r w:rsidRPr="0011083B">
        <w:rPr>
          <w:rFonts w:eastAsia="Times New Roman"/>
          <w:lang w:eastAsia="ru-RU"/>
        </w:rPr>
        <w:t xml:space="preserve"> постоянно откладывал ее казнь и </w:t>
      </w:r>
      <w:proofErr w:type="gramStart"/>
      <w:r w:rsidRPr="0011083B">
        <w:rPr>
          <w:rFonts w:eastAsia="Times New Roman"/>
          <w:lang w:eastAsia="ru-RU"/>
        </w:rPr>
        <w:t>наконец</w:t>
      </w:r>
      <w:proofErr w:type="gramEnd"/>
      <w:r w:rsidRPr="0011083B">
        <w:rPr>
          <w:rFonts w:eastAsia="Times New Roman"/>
          <w:lang w:eastAsia="ru-RU"/>
        </w:rPr>
        <w:t xml:space="preserve"> совершенно оставил свое намерение. Много чудес рассказала ему Шехеразада, приводя стихи поэтов и слова песен, вплетая сказку в сказку и рассказ в рассказ».</w:t>
      </w:r>
    </w:p>
    <w:p w:rsidR="00380CE3" w:rsidRDefault="00E876FC" w:rsidP="00380CE3">
      <w:pPr>
        <w:ind w:left="0" w:firstLine="708"/>
        <w:rPr>
          <w:rStyle w:val="fontstyle01"/>
          <w:rFonts w:ascii="Times New Roman" w:hAnsi="Times New Roman" w:cs="Times New Roman"/>
          <w:sz w:val="28"/>
          <w:szCs w:val="28"/>
        </w:rPr>
      </w:pPr>
      <w:r w:rsidRPr="00E876FC">
        <w:rPr>
          <w:rStyle w:val="fontstyle01"/>
          <w:rFonts w:ascii="Times New Roman" w:hAnsi="Times New Roman" w:cs="Times New Roman"/>
          <w:b/>
          <w:sz w:val="28"/>
          <w:szCs w:val="28"/>
        </w:rPr>
        <w:t>Сюита состоит из четырех частей</w:t>
      </w:r>
      <w:r w:rsidR="00741EFC" w:rsidRPr="00741EFC">
        <w:rPr>
          <w:rStyle w:val="fontstyle01"/>
          <w:rFonts w:ascii="Times New Roman" w:hAnsi="Times New Roman" w:cs="Times New Roman"/>
          <w:b/>
          <w:sz w:val="28"/>
          <w:szCs w:val="28"/>
        </w:rPr>
        <w:t>, которые</w:t>
      </w:r>
      <w:r w:rsidRPr="00E876FC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объединены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не только общим замыслом, но и </w:t>
      </w:r>
      <w:r w:rsidRPr="00E876FC">
        <w:rPr>
          <w:rStyle w:val="fontstyle01"/>
          <w:rFonts w:ascii="Times New Roman" w:hAnsi="Times New Roman" w:cs="Times New Roman"/>
          <w:b/>
          <w:sz w:val="28"/>
          <w:szCs w:val="28"/>
        </w:rPr>
        <w:t>общими музык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альными темами</w:t>
      </w:r>
      <w:r w:rsidR="0011083B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(лейтмотивами)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Style w:val="fontstyle01"/>
          <w:rFonts w:ascii="Times New Roman" w:hAnsi="Times New Roman" w:cs="Times New Roman"/>
          <w:sz w:val="28"/>
          <w:szCs w:val="28"/>
        </w:rPr>
        <w:t>поя</w:t>
      </w:r>
      <w:r w:rsidR="0011083B">
        <w:rPr>
          <w:rStyle w:val="fontstyle01"/>
          <w:rFonts w:ascii="Times New Roman" w:hAnsi="Times New Roman" w:cs="Times New Roman"/>
          <w:sz w:val="28"/>
          <w:szCs w:val="28"/>
        </w:rPr>
        <w:t>вляющимися во всех частях сюиты.</w:t>
      </w:r>
    </w:p>
    <w:p w:rsidR="0011083B" w:rsidRPr="0011083B" w:rsidRDefault="0011083B" w:rsidP="00380CE3">
      <w:pPr>
        <w:ind w:left="0" w:firstLine="708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11083B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Лейтмотив </w:t>
      </w:r>
      <w:r w:rsidR="00437BB0">
        <w:rPr>
          <w:rStyle w:val="fontstyle01"/>
          <w:rFonts w:ascii="Times New Roman" w:hAnsi="Times New Roman" w:cs="Times New Roman"/>
          <w:b/>
          <w:sz w:val="28"/>
          <w:szCs w:val="28"/>
        </w:rPr>
        <w:t>–</w:t>
      </w:r>
      <w:r w:rsidRPr="0011083B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</w:t>
      </w:r>
      <w:r w:rsidR="00437BB0">
        <w:rPr>
          <w:rStyle w:val="fontstyle01"/>
          <w:rFonts w:ascii="Times New Roman" w:hAnsi="Times New Roman" w:cs="Times New Roman"/>
          <w:b/>
          <w:sz w:val="28"/>
          <w:szCs w:val="28"/>
        </w:rPr>
        <w:t>это музыкальная тема, которая неоднократно повторяется в произведении и характеризует какого-либо героя.</w:t>
      </w:r>
    </w:p>
    <w:p w:rsidR="00E876FC" w:rsidRPr="00D0320F" w:rsidRDefault="00E876FC" w:rsidP="00380CE3">
      <w:pPr>
        <w:ind w:left="0" w:firstLine="708"/>
        <w:rPr>
          <w:rStyle w:val="fontstyle01"/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D0320F">
        <w:rPr>
          <w:rStyle w:val="fontstyle01"/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D0320F">
        <w:rPr>
          <w:rStyle w:val="fontstyle01"/>
          <w:rFonts w:ascii="Times New Roman" w:hAnsi="Times New Roman" w:cs="Times New Roman"/>
          <w:b/>
          <w:sz w:val="28"/>
          <w:szCs w:val="28"/>
          <w:u w:val="single"/>
        </w:rPr>
        <w:t xml:space="preserve"> часть.</w:t>
      </w:r>
      <w:proofErr w:type="gramEnd"/>
      <w:r w:rsidRPr="00D0320F">
        <w:rPr>
          <w:rStyle w:val="fontstyle01"/>
          <w:rFonts w:ascii="Times New Roman" w:hAnsi="Times New Roman" w:cs="Times New Roman"/>
          <w:b/>
          <w:sz w:val="28"/>
          <w:szCs w:val="28"/>
          <w:u w:val="single"/>
        </w:rPr>
        <w:t xml:space="preserve"> «Море и </w:t>
      </w:r>
      <w:proofErr w:type="spellStart"/>
      <w:r w:rsidRPr="00D0320F">
        <w:rPr>
          <w:rStyle w:val="fontstyle01"/>
          <w:rFonts w:ascii="Times New Roman" w:hAnsi="Times New Roman" w:cs="Times New Roman"/>
          <w:b/>
          <w:sz w:val="28"/>
          <w:szCs w:val="28"/>
          <w:u w:val="single"/>
        </w:rPr>
        <w:t>Синдбадов</w:t>
      </w:r>
      <w:proofErr w:type="spellEnd"/>
      <w:r w:rsidRPr="00D0320F">
        <w:rPr>
          <w:rStyle w:val="fontstyle01"/>
          <w:rFonts w:ascii="Times New Roman" w:hAnsi="Times New Roman" w:cs="Times New Roman"/>
          <w:b/>
          <w:sz w:val="28"/>
          <w:szCs w:val="28"/>
          <w:u w:val="single"/>
        </w:rPr>
        <w:t xml:space="preserve"> корабль»</w:t>
      </w:r>
    </w:p>
    <w:p w:rsidR="004D21DF" w:rsidRPr="004D21DF" w:rsidRDefault="004D21DF" w:rsidP="004D21DF">
      <w:pPr>
        <w:tabs>
          <w:tab w:val="left" w:pos="5865"/>
        </w:tabs>
        <w:ind w:left="0" w:firstLine="0"/>
        <w:rPr>
          <w:rStyle w:val="fontstyle01"/>
          <w:rFonts w:ascii="Times New Roman" w:hAnsi="Times New Roman" w:cs="Times New Roman"/>
          <w:color w:val="auto"/>
          <w:sz w:val="28"/>
          <w:szCs w:val="24"/>
        </w:rPr>
      </w:pPr>
      <w:r>
        <w:t xml:space="preserve">            </w:t>
      </w:r>
      <w:hyperlink r:id="rId6" w:history="1">
        <w:r w:rsidRPr="007D3610">
          <w:rPr>
            <w:rStyle w:val="a4"/>
            <w:sz w:val="28"/>
          </w:rPr>
          <w:t>https://www.youtube.com/watch?v=BGKrY81_xjw</w:t>
        </w:r>
      </w:hyperlink>
    </w:p>
    <w:p w:rsidR="00E876FC" w:rsidRDefault="00741EFC" w:rsidP="00380CE3">
      <w:pPr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Часть открывается медленным вступлением и строится на двух контрастных темах – </w:t>
      </w:r>
      <w:r w:rsidR="00C24992">
        <w:rPr>
          <w:b/>
          <w:sz w:val="28"/>
          <w:szCs w:val="28"/>
        </w:rPr>
        <w:t>лейтмотивы</w:t>
      </w:r>
      <w:r w:rsidRPr="00D0320F">
        <w:rPr>
          <w:b/>
          <w:sz w:val="28"/>
          <w:szCs w:val="28"/>
        </w:rPr>
        <w:t xml:space="preserve"> султана </w:t>
      </w:r>
      <w:proofErr w:type="spellStart"/>
      <w:r w:rsidRPr="00D0320F">
        <w:rPr>
          <w:b/>
          <w:sz w:val="28"/>
          <w:szCs w:val="28"/>
        </w:rPr>
        <w:t>Шахриара</w:t>
      </w:r>
      <w:proofErr w:type="spellEnd"/>
      <w:r w:rsidRPr="00D0320F">
        <w:rPr>
          <w:b/>
          <w:sz w:val="28"/>
          <w:szCs w:val="28"/>
        </w:rPr>
        <w:t xml:space="preserve"> и </w:t>
      </w:r>
      <w:proofErr w:type="spellStart"/>
      <w:r w:rsidRPr="00D0320F">
        <w:rPr>
          <w:b/>
          <w:sz w:val="28"/>
          <w:szCs w:val="28"/>
        </w:rPr>
        <w:t>Шехеразады</w:t>
      </w:r>
      <w:proofErr w:type="spellEnd"/>
      <w:r w:rsidRPr="00D0320F">
        <w:rPr>
          <w:b/>
          <w:sz w:val="28"/>
          <w:szCs w:val="28"/>
        </w:rPr>
        <w:t>.</w:t>
      </w:r>
    </w:p>
    <w:p w:rsidR="00380CE3" w:rsidRDefault="00741EFC" w:rsidP="001C273A">
      <w:pPr>
        <w:ind w:left="0"/>
        <w:rPr>
          <w:i/>
          <w:sz w:val="28"/>
        </w:rPr>
      </w:pPr>
      <w:r w:rsidRPr="00D0320F">
        <w:rPr>
          <w:i/>
          <w:sz w:val="28"/>
        </w:rPr>
        <w:t>Откройте ссылку и прослушайте фрагмент музыки 0.45-2.05. Опишите услышанные темы – характер каждой из них</w:t>
      </w:r>
      <w:r w:rsidR="004D21DF" w:rsidRPr="00D0320F">
        <w:rPr>
          <w:i/>
          <w:sz w:val="28"/>
        </w:rPr>
        <w:t>,</w:t>
      </w:r>
      <w:r w:rsidRPr="00D0320F">
        <w:rPr>
          <w:i/>
          <w:sz w:val="28"/>
        </w:rPr>
        <w:t xml:space="preserve"> и какие инструменты их исполняют.</w:t>
      </w:r>
    </w:p>
    <w:p w:rsidR="00C24992" w:rsidRPr="00D0320F" w:rsidRDefault="00C24992" w:rsidP="001C273A">
      <w:pPr>
        <w:ind w:left="0"/>
        <w:rPr>
          <w:i/>
          <w:sz w:val="32"/>
        </w:rPr>
      </w:pPr>
    </w:p>
    <w:p w:rsidR="00C24992" w:rsidRDefault="00741EFC" w:rsidP="001C273A">
      <w:pPr>
        <w:ind w:left="0"/>
        <w:rPr>
          <w:sz w:val="28"/>
        </w:rPr>
      </w:pPr>
      <w:r>
        <w:rPr>
          <w:sz w:val="28"/>
        </w:rPr>
        <w:t>После вступления следует основной раздел</w:t>
      </w:r>
      <w:r w:rsidR="001808DE">
        <w:rPr>
          <w:sz w:val="28"/>
        </w:rPr>
        <w:t>, написанный в сонатной форме</w:t>
      </w:r>
    </w:p>
    <w:p w:rsidR="00C24992" w:rsidRPr="00C24992" w:rsidRDefault="006E283D" w:rsidP="001C273A">
      <w:pPr>
        <w:ind w:left="0"/>
        <w:rPr>
          <w:i/>
          <w:sz w:val="28"/>
        </w:rPr>
      </w:pPr>
      <w:r>
        <w:rPr>
          <w:i/>
          <w:sz w:val="28"/>
        </w:rPr>
        <w:t xml:space="preserve">Напишите схему строения сонатной формы в тональности Ми мажор. Сравните эту схему с тональным планом </w:t>
      </w: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части «Шехеразады», выпишите отличия.</w:t>
      </w:r>
    </w:p>
    <w:p w:rsidR="00741EFC" w:rsidRDefault="001808DE" w:rsidP="001C273A">
      <w:pPr>
        <w:ind w:left="0"/>
        <w:rPr>
          <w:sz w:val="28"/>
        </w:rPr>
      </w:pPr>
      <w:r>
        <w:rPr>
          <w:sz w:val="28"/>
        </w:rPr>
        <w:t xml:space="preserve"> </w:t>
      </w:r>
      <w:r w:rsidRPr="001808DE">
        <w:rPr>
          <w:b/>
          <w:sz w:val="28"/>
        </w:rPr>
        <w:t>Главная партия</w:t>
      </w:r>
      <w:r w:rsidRPr="001808DE">
        <w:rPr>
          <w:sz w:val="28"/>
        </w:rPr>
        <w:t xml:space="preserve"> </w:t>
      </w:r>
      <w:r w:rsidR="004D21DF">
        <w:rPr>
          <w:sz w:val="28"/>
        </w:rPr>
        <w:t xml:space="preserve">(2.07 – 4.28) </w:t>
      </w:r>
      <w:r w:rsidR="00C24992">
        <w:rPr>
          <w:sz w:val="28"/>
        </w:rPr>
        <w:t xml:space="preserve">– в Ми мажоре - </w:t>
      </w:r>
      <w:r w:rsidRPr="001808DE">
        <w:rPr>
          <w:sz w:val="28"/>
        </w:rPr>
        <w:t xml:space="preserve">рисует </w:t>
      </w:r>
      <w:r w:rsidR="00587AA8">
        <w:rPr>
          <w:sz w:val="28"/>
        </w:rPr>
        <w:t>картину спокойного величественного морского</w:t>
      </w:r>
      <w:r w:rsidRPr="001808DE">
        <w:rPr>
          <w:sz w:val="28"/>
        </w:rPr>
        <w:t xml:space="preserve"> </w:t>
      </w:r>
      <w:r w:rsidRPr="004D21DF">
        <w:rPr>
          <w:sz w:val="28"/>
        </w:rPr>
        <w:t>пейзаж</w:t>
      </w:r>
      <w:r w:rsidRPr="001808DE">
        <w:rPr>
          <w:i/>
        </w:rPr>
        <w:t xml:space="preserve"> </w:t>
      </w:r>
      <w:r w:rsidRPr="00D0320F">
        <w:rPr>
          <w:i/>
          <w:sz w:val="28"/>
        </w:rPr>
        <w:t xml:space="preserve">(подумайте, какие события из биографии композитора, подтолкнули его к столь красочному изображению морской стихии). </w:t>
      </w:r>
      <w:r>
        <w:rPr>
          <w:sz w:val="28"/>
        </w:rPr>
        <w:t xml:space="preserve">Мелодия ГП основана на теме </w:t>
      </w:r>
      <w:proofErr w:type="spellStart"/>
      <w:r>
        <w:rPr>
          <w:sz w:val="28"/>
        </w:rPr>
        <w:t>Шахриара</w:t>
      </w:r>
      <w:proofErr w:type="spellEnd"/>
      <w:r>
        <w:rPr>
          <w:sz w:val="28"/>
        </w:rPr>
        <w:t xml:space="preserve">, но теперь она становится темой отважного путешественника </w:t>
      </w:r>
      <w:proofErr w:type="spellStart"/>
      <w:r>
        <w:rPr>
          <w:sz w:val="28"/>
        </w:rPr>
        <w:t>Синдбада</w:t>
      </w:r>
      <w:proofErr w:type="spellEnd"/>
      <w:r>
        <w:rPr>
          <w:sz w:val="28"/>
        </w:rPr>
        <w:t xml:space="preserve">. </w:t>
      </w:r>
    </w:p>
    <w:p w:rsidR="001808DE" w:rsidRPr="001808DE" w:rsidRDefault="001808DE" w:rsidP="001C273A">
      <w:pPr>
        <w:ind w:left="0"/>
      </w:pPr>
      <w:r w:rsidRPr="004D21DF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Побочная партия </w:t>
      </w:r>
      <w:r w:rsidR="004D21DF" w:rsidRPr="004D21DF">
        <w:rPr>
          <w:rStyle w:val="fontstyle01"/>
          <w:rFonts w:ascii="Times New Roman" w:hAnsi="Times New Roman" w:cs="Times New Roman"/>
          <w:sz w:val="28"/>
          <w:szCs w:val="28"/>
        </w:rPr>
        <w:t>(4.28</w:t>
      </w:r>
      <w:r w:rsidR="004D21DF">
        <w:rPr>
          <w:rStyle w:val="fontstyle01"/>
          <w:rFonts w:ascii="Times New Roman" w:hAnsi="Times New Roman" w:cs="Times New Roman"/>
          <w:sz w:val="28"/>
          <w:szCs w:val="28"/>
        </w:rPr>
        <w:t xml:space="preserve"> - </w:t>
      </w:r>
      <w:r w:rsidR="004D21DF" w:rsidRPr="004D21DF">
        <w:rPr>
          <w:rStyle w:val="fontstyle01"/>
          <w:rFonts w:ascii="Times New Roman" w:hAnsi="Times New Roman" w:cs="Times New Roman"/>
          <w:sz w:val="28"/>
          <w:szCs w:val="28"/>
        </w:rPr>
        <w:t>4.44)</w:t>
      </w:r>
      <w:r w:rsidR="00C24992">
        <w:rPr>
          <w:rStyle w:val="fontstyle01"/>
          <w:rFonts w:ascii="Times New Roman" w:hAnsi="Times New Roman" w:cs="Times New Roman"/>
          <w:sz w:val="28"/>
          <w:szCs w:val="28"/>
        </w:rPr>
        <w:t xml:space="preserve"> – в</w:t>
      </w:r>
      <w:proofErr w:type="gramStart"/>
      <w:r w:rsidR="00C24992">
        <w:rPr>
          <w:rStyle w:val="fontstyle01"/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C24992">
        <w:rPr>
          <w:rStyle w:val="fontstyle01"/>
          <w:rFonts w:ascii="Times New Roman" w:hAnsi="Times New Roman" w:cs="Times New Roman"/>
          <w:sz w:val="28"/>
          <w:szCs w:val="28"/>
        </w:rPr>
        <w:t xml:space="preserve">о мажоре - </w:t>
      </w:r>
      <w:r w:rsidRPr="001808DE">
        <w:rPr>
          <w:rStyle w:val="fontstyle01"/>
          <w:rFonts w:ascii="Times New Roman" w:hAnsi="Times New Roman" w:cs="Times New Roman"/>
          <w:sz w:val="28"/>
          <w:szCs w:val="28"/>
        </w:rPr>
        <w:t xml:space="preserve">создает в воображении спокойно плывущий корабль </w:t>
      </w:r>
      <w:proofErr w:type="spellStart"/>
      <w:r w:rsidRPr="001808DE">
        <w:rPr>
          <w:rStyle w:val="fontstyle01"/>
          <w:rFonts w:ascii="Times New Roman" w:hAnsi="Times New Roman" w:cs="Times New Roman"/>
          <w:sz w:val="28"/>
          <w:szCs w:val="28"/>
        </w:rPr>
        <w:t>Синдбада</w:t>
      </w:r>
      <w:proofErr w:type="spell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808DE">
        <w:rPr>
          <w:rStyle w:val="fontstyle01"/>
          <w:rFonts w:ascii="Times New Roman" w:hAnsi="Times New Roman" w:cs="Times New Roman"/>
          <w:sz w:val="28"/>
          <w:szCs w:val="28"/>
        </w:rPr>
        <w:t>и изложена поднимающимися вверх тихими светлыми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808DE">
        <w:rPr>
          <w:rStyle w:val="fontstyle01"/>
          <w:rFonts w:ascii="Times New Roman" w:hAnsi="Times New Roman" w:cs="Times New Roman"/>
          <w:sz w:val="28"/>
          <w:szCs w:val="28"/>
        </w:rPr>
        <w:t>аккордами у деревянных духовых.</w:t>
      </w:r>
      <w:r w:rsidR="004D21DF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2822FF" w:rsidRDefault="004D21DF" w:rsidP="002822FF">
      <w:pPr>
        <w:ind w:left="0"/>
        <w:rPr>
          <w:sz w:val="28"/>
        </w:rPr>
      </w:pPr>
      <w:r>
        <w:rPr>
          <w:sz w:val="28"/>
        </w:rPr>
        <w:t xml:space="preserve">Постепенно звучность усиливается, волнение моря нарастает. Но к концу части все успокаивается, и музыка вновь </w:t>
      </w:r>
      <w:r w:rsidR="002822FF">
        <w:rPr>
          <w:sz w:val="28"/>
        </w:rPr>
        <w:t xml:space="preserve">рисует </w:t>
      </w:r>
      <w:r>
        <w:rPr>
          <w:sz w:val="28"/>
        </w:rPr>
        <w:t>картину ласкового моря.</w:t>
      </w:r>
    </w:p>
    <w:p w:rsidR="00C24992" w:rsidRDefault="00C24992" w:rsidP="004D21DF">
      <w:pPr>
        <w:ind w:left="0"/>
        <w:rPr>
          <w:b/>
          <w:sz w:val="28"/>
          <w:u w:val="single"/>
        </w:rPr>
      </w:pPr>
    </w:p>
    <w:p w:rsidR="006E283D" w:rsidRDefault="006E283D" w:rsidP="004D21DF">
      <w:pPr>
        <w:ind w:left="0"/>
        <w:rPr>
          <w:b/>
          <w:sz w:val="28"/>
          <w:u w:val="single"/>
        </w:rPr>
      </w:pPr>
    </w:p>
    <w:p w:rsidR="004D21DF" w:rsidRPr="00D0320F" w:rsidRDefault="004D21DF" w:rsidP="004D21DF">
      <w:pPr>
        <w:ind w:left="0"/>
        <w:rPr>
          <w:b/>
          <w:sz w:val="28"/>
          <w:u w:val="single"/>
        </w:rPr>
      </w:pPr>
      <w:proofErr w:type="gramStart"/>
      <w:r w:rsidRPr="00D0320F">
        <w:rPr>
          <w:b/>
          <w:sz w:val="28"/>
          <w:u w:val="single"/>
          <w:lang w:val="en-US"/>
        </w:rPr>
        <w:t>II</w:t>
      </w:r>
      <w:r w:rsidRPr="00D0320F">
        <w:rPr>
          <w:b/>
          <w:sz w:val="28"/>
          <w:u w:val="single"/>
        </w:rPr>
        <w:t xml:space="preserve"> часть.</w:t>
      </w:r>
      <w:proofErr w:type="gramEnd"/>
      <w:r w:rsidRPr="00D0320F">
        <w:rPr>
          <w:b/>
          <w:sz w:val="28"/>
          <w:u w:val="single"/>
        </w:rPr>
        <w:t xml:space="preserve"> «Рассказ царевича </w:t>
      </w:r>
      <w:proofErr w:type="spellStart"/>
      <w:r w:rsidRPr="00D0320F">
        <w:rPr>
          <w:b/>
          <w:sz w:val="28"/>
          <w:u w:val="single"/>
        </w:rPr>
        <w:t>Календера</w:t>
      </w:r>
      <w:proofErr w:type="spellEnd"/>
      <w:r w:rsidRPr="00D0320F">
        <w:rPr>
          <w:b/>
          <w:sz w:val="28"/>
          <w:u w:val="single"/>
        </w:rPr>
        <w:t>»</w:t>
      </w:r>
    </w:p>
    <w:p w:rsidR="004D21DF" w:rsidRDefault="0010025D" w:rsidP="004D21DF">
      <w:pPr>
        <w:ind w:left="0"/>
      </w:pPr>
      <w:hyperlink r:id="rId7" w:history="1">
        <w:r w:rsidR="004D21DF" w:rsidRPr="007D3610">
          <w:rPr>
            <w:rStyle w:val="a4"/>
            <w:sz w:val="28"/>
          </w:rPr>
          <w:t>https://www.youtube.com/watch?v=8FoJ_4IGCfw</w:t>
        </w:r>
      </w:hyperlink>
    </w:p>
    <w:p w:rsidR="00274586" w:rsidRDefault="004D21DF" w:rsidP="004D21DF">
      <w:pPr>
        <w:ind w:left="0"/>
        <w:rPr>
          <w:i/>
          <w:sz w:val="28"/>
        </w:rPr>
      </w:pPr>
      <w:r w:rsidRPr="004D21DF">
        <w:rPr>
          <w:i/>
          <w:sz w:val="28"/>
        </w:rPr>
        <w:t>Прослушав фрагмент</w:t>
      </w:r>
      <w:r>
        <w:rPr>
          <w:i/>
          <w:sz w:val="28"/>
        </w:rPr>
        <w:t xml:space="preserve"> 0.00 – 0.37, </w:t>
      </w:r>
      <w:r w:rsidR="001C273A">
        <w:rPr>
          <w:i/>
          <w:sz w:val="28"/>
        </w:rPr>
        <w:t xml:space="preserve">ответьте, </w:t>
      </w:r>
      <w:r w:rsidR="00C24992">
        <w:rPr>
          <w:i/>
          <w:sz w:val="28"/>
        </w:rPr>
        <w:t xml:space="preserve">чей лейтмотив </w:t>
      </w:r>
      <w:r w:rsidR="00274586">
        <w:rPr>
          <w:i/>
          <w:sz w:val="28"/>
        </w:rPr>
        <w:t>звучит в начале этой части.</w:t>
      </w:r>
    </w:p>
    <w:p w:rsidR="00D0320F" w:rsidRDefault="001C273A" w:rsidP="004D21DF">
      <w:pPr>
        <w:ind w:left="0"/>
        <w:rPr>
          <w:b/>
          <w:sz w:val="28"/>
        </w:rPr>
      </w:pPr>
      <w:r w:rsidRPr="00D0320F">
        <w:rPr>
          <w:b/>
          <w:sz w:val="28"/>
        </w:rPr>
        <w:t>Основная тема этой части -  музыкальный портрет царевича</w:t>
      </w:r>
      <w:r w:rsidR="00D0320F">
        <w:rPr>
          <w:b/>
          <w:sz w:val="28"/>
        </w:rPr>
        <w:t xml:space="preserve"> </w:t>
      </w:r>
      <w:proofErr w:type="spellStart"/>
      <w:r w:rsidRPr="00D0320F">
        <w:rPr>
          <w:b/>
          <w:sz w:val="28"/>
        </w:rPr>
        <w:t>Календера</w:t>
      </w:r>
      <w:proofErr w:type="spellEnd"/>
      <w:r w:rsidRPr="00D0320F">
        <w:rPr>
          <w:b/>
          <w:sz w:val="28"/>
        </w:rPr>
        <w:t xml:space="preserve"> – спокойная повествовательная мелодия с восточным</w:t>
      </w:r>
      <w:r w:rsidR="00D0320F">
        <w:rPr>
          <w:b/>
          <w:sz w:val="28"/>
        </w:rPr>
        <w:t xml:space="preserve"> </w:t>
      </w:r>
      <w:r w:rsidRPr="00D0320F">
        <w:rPr>
          <w:b/>
          <w:sz w:val="28"/>
        </w:rPr>
        <w:t>характером.</w:t>
      </w:r>
      <w:r w:rsidR="00D0320F" w:rsidRPr="00D0320F">
        <w:rPr>
          <w:b/>
          <w:sz w:val="28"/>
        </w:rPr>
        <w:t xml:space="preserve"> Вслед за темой звучат несколько вариаций. </w:t>
      </w:r>
    </w:p>
    <w:p w:rsidR="004D21DF" w:rsidRPr="00274586" w:rsidRDefault="00D0320F" w:rsidP="00D0320F">
      <w:pPr>
        <w:ind w:left="0" w:firstLine="0"/>
        <w:rPr>
          <w:sz w:val="28"/>
        </w:rPr>
      </w:pPr>
      <w:r w:rsidRPr="00D0320F">
        <w:rPr>
          <w:i/>
          <w:sz w:val="28"/>
        </w:rPr>
        <w:t xml:space="preserve">Прослушав музыку, </w:t>
      </w:r>
      <w:r>
        <w:rPr>
          <w:i/>
          <w:sz w:val="28"/>
        </w:rPr>
        <w:t xml:space="preserve">ответьте на вопрос: что изменяется в каждой вариации? Обратите внимание на инструментовку. </w:t>
      </w:r>
    </w:p>
    <w:p w:rsidR="002822FF" w:rsidRDefault="00D0320F" w:rsidP="002822FF">
      <w:pPr>
        <w:ind w:left="0"/>
        <w:rPr>
          <w:color w:val="333333"/>
          <w:sz w:val="28"/>
          <w:szCs w:val="28"/>
          <w:shd w:val="clear" w:color="auto" w:fill="FFFFFF"/>
        </w:rPr>
      </w:pPr>
      <w:r w:rsidRPr="00D0320F">
        <w:rPr>
          <w:color w:val="333333"/>
          <w:sz w:val="28"/>
          <w:szCs w:val="28"/>
          <w:shd w:val="clear" w:color="auto" w:fill="FFFFFF"/>
        </w:rPr>
        <w:lastRenderedPageBreak/>
        <w:t>В середине части слышатся тревожные фанфарные призывы тромбонов</w:t>
      </w:r>
      <w:r>
        <w:rPr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Календер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рассказывает о военных событиях. </w:t>
      </w:r>
      <w:r w:rsidRPr="00D0320F">
        <w:rPr>
          <w:color w:val="333333"/>
          <w:sz w:val="28"/>
          <w:szCs w:val="28"/>
          <w:shd w:val="clear" w:color="auto" w:fill="FFFFFF"/>
        </w:rPr>
        <w:t>С наступлением репризы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D0320F">
        <w:rPr>
          <w:color w:val="333333"/>
          <w:sz w:val="28"/>
          <w:szCs w:val="28"/>
          <w:shd w:val="clear" w:color="auto" w:fill="FFFFFF"/>
        </w:rPr>
        <w:t xml:space="preserve">повествовательная тема </w:t>
      </w:r>
      <w:proofErr w:type="spellStart"/>
      <w:r w:rsidRPr="00D0320F">
        <w:rPr>
          <w:color w:val="333333"/>
          <w:sz w:val="28"/>
          <w:szCs w:val="28"/>
          <w:shd w:val="clear" w:color="auto" w:fill="FFFFFF"/>
        </w:rPr>
        <w:t>Календера</w:t>
      </w:r>
      <w:proofErr w:type="spellEnd"/>
      <w:r w:rsidRPr="00D0320F">
        <w:rPr>
          <w:color w:val="333333"/>
          <w:sz w:val="28"/>
          <w:szCs w:val="28"/>
          <w:shd w:val="clear" w:color="auto" w:fill="FFFFFF"/>
        </w:rPr>
        <w:t xml:space="preserve"> звучит </w:t>
      </w:r>
      <w:r>
        <w:rPr>
          <w:color w:val="333333"/>
          <w:sz w:val="28"/>
          <w:szCs w:val="28"/>
          <w:shd w:val="clear" w:color="auto" w:fill="FFFFFF"/>
        </w:rPr>
        <w:t xml:space="preserve">более </w:t>
      </w:r>
      <w:r w:rsidR="0011083B">
        <w:rPr>
          <w:color w:val="333333"/>
          <w:sz w:val="28"/>
          <w:szCs w:val="28"/>
          <w:shd w:val="clear" w:color="auto" w:fill="FFFFFF"/>
        </w:rPr>
        <w:t>тревожно.</w:t>
      </w:r>
    </w:p>
    <w:p w:rsidR="0011083B" w:rsidRPr="0011083B" w:rsidRDefault="00C24992" w:rsidP="002822FF">
      <w:pPr>
        <w:ind w:left="0"/>
        <w:rPr>
          <w:i/>
          <w:color w:val="333333"/>
          <w:sz w:val="28"/>
          <w:szCs w:val="28"/>
          <w:shd w:val="clear" w:color="auto" w:fill="FFFFFF"/>
        </w:rPr>
      </w:pPr>
      <w:r>
        <w:rPr>
          <w:i/>
          <w:color w:val="333333"/>
          <w:sz w:val="28"/>
          <w:szCs w:val="28"/>
          <w:shd w:val="clear" w:color="auto" w:fill="FFFFFF"/>
        </w:rPr>
        <w:t xml:space="preserve">Чей лейтмотив </w:t>
      </w:r>
      <w:r w:rsidR="0011083B" w:rsidRPr="0011083B">
        <w:rPr>
          <w:i/>
          <w:color w:val="333333"/>
          <w:sz w:val="28"/>
          <w:szCs w:val="28"/>
          <w:shd w:val="clear" w:color="auto" w:fill="FFFFFF"/>
        </w:rPr>
        <w:t>звучит в конце части? (</w:t>
      </w:r>
      <w:r w:rsidR="0011083B">
        <w:rPr>
          <w:i/>
          <w:color w:val="333333"/>
          <w:sz w:val="28"/>
          <w:szCs w:val="28"/>
          <w:shd w:val="clear" w:color="auto" w:fill="FFFFFF"/>
        </w:rPr>
        <w:t>11.37 - 12.01</w:t>
      </w:r>
      <w:r w:rsidR="0011083B" w:rsidRPr="0011083B">
        <w:rPr>
          <w:i/>
          <w:color w:val="333333"/>
          <w:sz w:val="28"/>
          <w:szCs w:val="28"/>
          <w:shd w:val="clear" w:color="auto" w:fill="FFFFFF"/>
        </w:rPr>
        <w:t>)</w:t>
      </w:r>
    </w:p>
    <w:p w:rsidR="00C24992" w:rsidRDefault="00C24992" w:rsidP="00982D5F">
      <w:pPr>
        <w:ind w:left="0"/>
        <w:rPr>
          <w:b/>
          <w:sz w:val="28"/>
          <w:u w:val="single"/>
        </w:rPr>
      </w:pPr>
    </w:p>
    <w:p w:rsidR="006E283D" w:rsidRDefault="006E283D" w:rsidP="00982D5F">
      <w:pPr>
        <w:ind w:left="0"/>
        <w:rPr>
          <w:b/>
          <w:sz w:val="28"/>
          <w:u w:val="single"/>
        </w:rPr>
      </w:pPr>
    </w:p>
    <w:p w:rsidR="00D0320F" w:rsidRPr="00D0320F" w:rsidRDefault="00D0320F" w:rsidP="00982D5F">
      <w:pPr>
        <w:ind w:left="0"/>
        <w:rPr>
          <w:b/>
          <w:sz w:val="28"/>
          <w:u w:val="single"/>
        </w:rPr>
      </w:pPr>
      <w:proofErr w:type="gramStart"/>
      <w:r w:rsidRPr="00D0320F">
        <w:rPr>
          <w:b/>
          <w:sz w:val="28"/>
          <w:u w:val="single"/>
          <w:lang w:val="en-US"/>
        </w:rPr>
        <w:t>III</w:t>
      </w:r>
      <w:r w:rsidRPr="00D0320F">
        <w:rPr>
          <w:b/>
          <w:sz w:val="28"/>
          <w:u w:val="single"/>
        </w:rPr>
        <w:t xml:space="preserve"> часть.</w:t>
      </w:r>
      <w:proofErr w:type="gramEnd"/>
      <w:r w:rsidRPr="00D0320F">
        <w:rPr>
          <w:b/>
          <w:sz w:val="28"/>
          <w:u w:val="single"/>
        </w:rPr>
        <w:t xml:space="preserve"> «Царевич и царевна»</w:t>
      </w:r>
    </w:p>
    <w:p w:rsidR="00D0320F" w:rsidRPr="00D0320F" w:rsidRDefault="0010025D" w:rsidP="00982D5F">
      <w:pPr>
        <w:ind w:left="0"/>
        <w:rPr>
          <w:sz w:val="28"/>
        </w:rPr>
      </w:pPr>
      <w:hyperlink r:id="rId8" w:history="1">
        <w:r w:rsidR="00D0320F" w:rsidRPr="007D3610">
          <w:rPr>
            <w:rStyle w:val="a4"/>
            <w:sz w:val="28"/>
          </w:rPr>
          <w:t>https://www.youtube.com/watch?v=CMHKTN14oR0</w:t>
        </w:r>
      </w:hyperlink>
    </w:p>
    <w:p w:rsidR="004D21DF" w:rsidRPr="00982D5F" w:rsidRDefault="00982D5F" w:rsidP="00982D5F">
      <w:pPr>
        <w:ind w:left="0"/>
        <w:rPr>
          <w:b/>
          <w:sz w:val="28"/>
        </w:rPr>
      </w:pPr>
      <w:r w:rsidRPr="00982D5F">
        <w:rPr>
          <w:b/>
          <w:sz w:val="28"/>
        </w:rPr>
        <w:t>С</w:t>
      </w:r>
      <w:r w:rsidR="00D0320F" w:rsidRPr="00982D5F">
        <w:rPr>
          <w:b/>
          <w:sz w:val="28"/>
        </w:rPr>
        <w:t xml:space="preserve">амая лирическая часть сюиты. </w:t>
      </w:r>
    </w:p>
    <w:p w:rsidR="002822FF" w:rsidRDefault="00D0320F" w:rsidP="00982D5F">
      <w:pPr>
        <w:ind w:left="0"/>
        <w:rPr>
          <w:sz w:val="28"/>
        </w:rPr>
      </w:pPr>
      <w:r w:rsidRPr="00982D5F">
        <w:rPr>
          <w:b/>
          <w:sz w:val="28"/>
        </w:rPr>
        <w:t>Первая тема – тема Царевича</w:t>
      </w:r>
      <w:r>
        <w:rPr>
          <w:sz w:val="28"/>
        </w:rPr>
        <w:t xml:space="preserve"> (0.00 – 3.40) – </w:t>
      </w:r>
      <w:r w:rsidRPr="00982D5F">
        <w:rPr>
          <w:sz w:val="28"/>
        </w:rPr>
        <w:t>плавная спокойная мелодия песенного склада, порученная скрипкам.</w:t>
      </w:r>
    </w:p>
    <w:p w:rsidR="00982D5F" w:rsidRPr="002822FF" w:rsidRDefault="00D0320F" w:rsidP="002822FF">
      <w:pPr>
        <w:ind w:left="0"/>
        <w:rPr>
          <w:i/>
          <w:sz w:val="28"/>
        </w:rPr>
      </w:pPr>
      <w:r w:rsidRPr="00982D5F">
        <w:rPr>
          <w:b/>
          <w:sz w:val="28"/>
        </w:rPr>
        <w:t xml:space="preserve">Вторая тема – тема Царевны </w:t>
      </w:r>
      <w:r>
        <w:rPr>
          <w:sz w:val="28"/>
        </w:rPr>
        <w:t xml:space="preserve">(3.40 – 5.28). </w:t>
      </w:r>
      <w:r w:rsidRPr="00D0320F">
        <w:rPr>
          <w:i/>
          <w:sz w:val="28"/>
        </w:rPr>
        <w:t>Прослушав эту тему, опишите ее: она имеет песенный или танцевальный характер? У каких инструментов она звучит?</w:t>
      </w:r>
    </w:p>
    <w:p w:rsidR="00982D5F" w:rsidRPr="00680CE8" w:rsidRDefault="00982D5F" w:rsidP="00982D5F">
      <w:pPr>
        <w:ind w:left="0"/>
        <w:rPr>
          <w:b/>
          <w:sz w:val="28"/>
          <w:u w:val="single"/>
        </w:rPr>
      </w:pPr>
      <w:proofErr w:type="gramStart"/>
      <w:r w:rsidRPr="00680CE8">
        <w:rPr>
          <w:b/>
          <w:sz w:val="28"/>
          <w:u w:val="single"/>
          <w:lang w:val="en-US"/>
        </w:rPr>
        <w:t>IV</w:t>
      </w:r>
      <w:r w:rsidRPr="00680CE8">
        <w:rPr>
          <w:b/>
          <w:sz w:val="28"/>
          <w:u w:val="single"/>
        </w:rPr>
        <w:t xml:space="preserve"> часть.</w:t>
      </w:r>
      <w:proofErr w:type="gramEnd"/>
      <w:r w:rsidRPr="00680CE8">
        <w:rPr>
          <w:b/>
          <w:sz w:val="28"/>
          <w:u w:val="single"/>
        </w:rPr>
        <w:t xml:space="preserve"> </w:t>
      </w:r>
      <w:r w:rsidRPr="00680CE8">
        <w:rPr>
          <w:rStyle w:val="fontstyle01"/>
          <w:rFonts w:ascii="Times New Roman" w:hAnsi="Times New Roman" w:cs="Times New Roman"/>
          <w:b/>
          <w:sz w:val="28"/>
          <w:szCs w:val="28"/>
          <w:u w:val="single"/>
        </w:rPr>
        <w:t>«Багдадский праздник и корабль, разбивающийся о скалу с медным всадником»</w:t>
      </w:r>
    </w:p>
    <w:p w:rsidR="00982D5F" w:rsidRDefault="00982D5F" w:rsidP="00982D5F">
      <w:pPr>
        <w:tabs>
          <w:tab w:val="left" w:pos="5865"/>
        </w:tabs>
        <w:ind w:left="0" w:firstLine="0"/>
      </w:pPr>
      <w:r>
        <w:t xml:space="preserve">            </w:t>
      </w:r>
      <w:hyperlink r:id="rId9" w:history="1">
        <w:r w:rsidR="001C273A" w:rsidRPr="007D3610">
          <w:rPr>
            <w:rStyle w:val="a4"/>
            <w:sz w:val="28"/>
          </w:rPr>
          <w:t>https://www.youtube.com/watch?v=9Ryv1BiwE7o</w:t>
        </w:r>
      </w:hyperlink>
    </w:p>
    <w:p w:rsidR="00380CE3" w:rsidRPr="00B55F28" w:rsidRDefault="00982D5F" w:rsidP="00982D5F">
      <w:pPr>
        <w:tabs>
          <w:tab w:val="left" w:pos="5865"/>
        </w:tabs>
        <w:ind w:left="0"/>
        <w:jc w:val="left"/>
        <w:rPr>
          <w:b/>
          <w:sz w:val="28"/>
        </w:rPr>
      </w:pPr>
      <w:r w:rsidRPr="00B55F28">
        <w:rPr>
          <w:b/>
          <w:sz w:val="28"/>
        </w:rPr>
        <w:t>В этой части, финале, появляются разные темы из предыдущих частей, как бы объединяя всех героев на празднике.</w:t>
      </w:r>
    </w:p>
    <w:p w:rsidR="00982D5F" w:rsidRDefault="00982D5F" w:rsidP="00982D5F">
      <w:pPr>
        <w:pStyle w:val="a3"/>
        <w:tabs>
          <w:tab w:val="left" w:pos="5865"/>
        </w:tabs>
        <w:ind w:left="0"/>
        <w:rPr>
          <w:rStyle w:val="fontstyle01"/>
          <w:rFonts w:ascii="Times New Roman" w:hAnsi="Times New Roman" w:cs="Times New Roman"/>
          <w:sz w:val="28"/>
          <w:szCs w:val="28"/>
        </w:rPr>
      </w:pPr>
      <w:r w:rsidRPr="00982D5F">
        <w:rPr>
          <w:rStyle w:val="fontstyle01"/>
          <w:rFonts w:ascii="Times New Roman" w:hAnsi="Times New Roman" w:cs="Times New Roman"/>
          <w:sz w:val="28"/>
          <w:szCs w:val="28"/>
        </w:rPr>
        <w:t>Во вступлении звучат оба лейтмотива сюиты, причем тема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D5F">
        <w:rPr>
          <w:rStyle w:val="fontstyle01"/>
          <w:rFonts w:ascii="Times New Roman" w:hAnsi="Times New Roman" w:cs="Times New Roman"/>
          <w:sz w:val="28"/>
          <w:szCs w:val="28"/>
        </w:rPr>
        <w:t>Шахриара</w:t>
      </w:r>
      <w:proofErr w:type="spellEnd"/>
      <w:r w:rsidRPr="00982D5F">
        <w:rPr>
          <w:rStyle w:val="fontstyle01"/>
          <w:rFonts w:ascii="Times New Roman" w:hAnsi="Times New Roman" w:cs="Times New Roman"/>
          <w:sz w:val="28"/>
          <w:szCs w:val="28"/>
        </w:rPr>
        <w:t xml:space="preserve"> становится быстрой и энергичной, а тема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982D5F">
        <w:rPr>
          <w:rStyle w:val="fontstyle01"/>
          <w:rFonts w:ascii="Times New Roman" w:hAnsi="Times New Roman" w:cs="Times New Roman"/>
          <w:sz w:val="28"/>
          <w:szCs w:val="28"/>
        </w:rPr>
        <w:t xml:space="preserve">Шехеразады — более взволнованной. Главная партия финала 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r w:rsidRPr="00982D5F">
        <w:rPr>
          <w:rStyle w:val="fontstyle01"/>
          <w:rFonts w:ascii="Times New Roman" w:hAnsi="Times New Roman" w:cs="Times New Roman"/>
          <w:sz w:val="28"/>
          <w:szCs w:val="28"/>
        </w:rPr>
        <w:t>стремительно кружащаяся, темпераментная восточная пляска (лезгинка).</w:t>
      </w:r>
    </w:p>
    <w:p w:rsidR="00E6271D" w:rsidRDefault="00982D5F" w:rsidP="00982D5F">
      <w:pPr>
        <w:pStyle w:val="a3"/>
        <w:tabs>
          <w:tab w:val="left" w:pos="5865"/>
        </w:tabs>
        <w:ind w:left="0"/>
        <w:rPr>
          <w:rStyle w:val="fontstyle01"/>
          <w:rFonts w:ascii="Times New Roman" w:hAnsi="Times New Roman" w:cs="Times New Roman"/>
          <w:i/>
          <w:sz w:val="28"/>
          <w:szCs w:val="28"/>
        </w:rPr>
      </w:pPr>
      <w:r>
        <w:rPr>
          <w:rStyle w:val="fontstyle01"/>
          <w:rFonts w:ascii="Times New Roman" w:hAnsi="Times New Roman" w:cs="Times New Roman"/>
          <w:i/>
          <w:sz w:val="28"/>
          <w:szCs w:val="28"/>
        </w:rPr>
        <w:t>Прослушав музыку этой части, скажите, какие в ней появляются темы из предыдущих частей, как изменяется характер этих тем?</w:t>
      </w:r>
    </w:p>
    <w:p w:rsidR="00B55F28" w:rsidRDefault="00982D5F" w:rsidP="00B4448A">
      <w:pPr>
        <w:pStyle w:val="a3"/>
        <w:tabs>
          <w:tab w:val="left" w:pos="5865"/>
        </w:tabs>
        <w:ind w:left="0"/>
        <w:rPr>
          <w:rStyle w:val="fontstyle01"/>
          <w:rFonts w:ascii="Times New Roman" w:hAnsi="Times New Roman" w:cs="Times New Roman"/>
          <w:i/>
          <w:sz w:val="28"/>
          <w:szCs w:val="28"/>
        </w:rPr>
      </w:pPr>
      <w:r w:rsidRPr="00B55F28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</w:t>
      </w:r>
      <w:r w:rsidRPr="00982D5F">
        <w:rPr>
          <w:rStyle w:val="fontstyle01"/>
          <w:rFonts w:ascii="Times New Roman" w:hAnsi="Times New Roman" w:cs="Times New Roman"/>
          <w:sz w:val="28"/>
          <w:szCs w:val="28"/>
        </w:rPr>
        <w:t xml:space="preserve">небольшом эпилоге сюиты вновь появляются темы главных героев – </w:t>
      </w:r>
      <w:proofErr w:type="spellStart"/>
      <w:r w:rsidRPr="00982D5F">
        <w:rPr>
          <w:rStyle w:val="fontstyle01"/>
          <w:rFonts w:ascii="Times New Roman" w:hAnsi="Times New Roman" w:cs="Times New Roman"/>
          <w:sz w:val="28"/>
          <w:szCs w:val="28"/>
        </w:rPr>
        <w:t>Шахриара</w:t>
      </w:r>
      <w:proofErr w:type="spellEnd"/>
      <w:r w:rsidRPr="00982D5F">
        <w:rPr>
          <w:rStyle w:val="fontstyle01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2D5F">
        <w:rPr>
          <w:rStyle w:val="fontstyle01"/>
          <w:rFonts w:ascii="Times New Roman" w:hAnsi="Times New Roman" w:cs="Times New Roman"/>
          <w:sz w:val="28"/>
          <w:szCs w:val="28"/>
        </w:rPr>
        <w:t>Шехеразады</w:t>
      </w:r>
      <w:proofErr w:type="spellEnd"/>
      <w:r w:rsidRPr="00982D5F">
        <w:rPr>
          <w:rStyle w:val="fontstyle01"/>
          <w:rFonts w:ascii="Times New Roman" w:hAnsi="Times New Roman" w:cs="Times New Roman"/>
          <w:sz w:val="28"/>
          <w:szCs w:val="28"/>
        </w:rPr>
        <w:t>.</w:t>
      </w:r>
      <w:r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</w:t>
      </w:r>
      <w:r w:rsidR="00B55F28">
        <w:rPr>
          <w:rStyle w:val="fontstyle01"/>
          <w:rFonts w:ascii="Times New Roman" w:hAnsi="Times New Roman" w:cs="Times New Roman"/>
          <w:i/>
          <w:sz w:val="28"/>
          <w:szCs w:val="28"/>
        </w:rPr>
        <w:t>Скаж</w:t>
      </w:r>
      <w:r w:rsidR="00B4448A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ите, как меняется </w:t>
      </w:r>
      <w:r w:rsidR="00C24992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лейтмотив </w:t>
      </w:r>
      <w:proofErr w:type="spellStart"/>
      <w:r w:rsidR="00B4448A">
        <w:rPr>
          <w:rStyle w:val="fontstyle01"/>
          <w:rFonts w:ascii="Times New Roman" w:hAnsi="Times New Roman" w:cs="Times New Roman"/>
          <w:i/>
          <w:sz w:val="28"/>
          <w:szCs w:val="28"/>
        </w:rPr>
        <w:t>Шахриара</w:t>
      </w:r>
      <w:proofErr w:type="spellEnd"/>
      <w:r w:rsidR="00B4448A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(9.09 – 9.20)? </w:t>
      </w:r>
      <w:r w:rsidR="00B55F28">
        <w:rPr>
          <w:rStyle w:val="fontstyle01"/>
          <w:rFonts w:ascii="Times New Roman" w:hAnsi="Times New Roman" w:cs="Times New Roman"/>
          <w:i/>
          <w:sz w:val="28"/>
          <w:szCs w:val="28"/>
        </w:rPr>
        <w:t>Подумайте, с чем это может быть связано?</w:t>
      </w:r>
    </w:p>
    <w:p w:rsidR="00B4448A" w:rsidRPr="00B4448A" w:rsidRDefault="00B4448A" w:rsidP="00B4448A">
      <w:pPr>
        <w:pStyle w:val="a3"/>
        <w:tabs>
          <w:tab w:val="left" w:pos="5865"/>
        </w:tabs>
        <w:ind w:left="0"/>
        <w:rPr>
          <w:rStyle w:val="fontstyle01"/>
          <w:rFonts w:ascii="Times New Roman" w:hAnsi="Times New Roman" w:cs="Times New Roman"/>
          <w:i/>
          <w:sz w:val="28"/>
          <w:szCs w:val="28"/>
        </w:rPr>
      </w:pPr>
    </w:p>
    <w:p w:rsidR="00B4448A" w:rsidRDefault="00B4448A" w:rsidP="002822FF">
      <w:pPr>
        <w:pStyle w:val="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</w:pPr>
      <w:r w:rsidRPr="00B4448A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Чтобы проверить свои ответы, </w:t>
      </w:r>
      <w:r w:rsidR="00680CE8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откройте учебник, с. 78-82.</w:t>
      </w:r>
    </w:p>
    <w:p w:rsidR="00B55F28" w:rsidRDefault="0010025D" w:rsidP="00B4448A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b w:val="0"/>
        </w:rPr>
      </w:pPr>
      <w:hyperlink r:id="rId10" w:tgtFrame="_blank" w:history="1">
        <w:r w:rsidR="00B4448A">
          <w:rPr>
            <w:rStyle w:val="a4"/>
            <w:b w:val="0"/>
            <w:color w:val="auto"/>
            <w:sz w:val="28"/>
            <w:szCs w:val="28"/>
            <w:u w:val="none"/>
          </w:rPr>
          <w:t xml:space="preserve">Козлова Н. П. Русская </w:t>
        </w:r>
        <w:r w:rsidR="00B4448A" w:rsidRPr="00B4448A">
          <w:rPr>
            <w:rStyle w:val="a4"/>
            <w:b w:val="0"/>
            <w:color w:val="auto"/>
            <w:sz w:val="28"/>
            <w:szCs w:val="28"/>
            <w:u w:val="none"/>
          </w:rPr>
          <w:t>музыкальная литература (3-й год обучения) (2004)</w:t>
        </w:r>
      </w:hyperlink>
      <w:r w:rsidR="00B4448A" w:rsidRPr="00B4448A">
        <w:rPr>
          <w:rFonts w:ascii="Georgia" w:hAnsi="Georgia"/>
          <w:b w:val="0"/>
        </w:rPr>
        <w:t xml:space="preserve"> </w:t>
      </w:r>
    </w:p>
    <w:p w:rsidR="00587AA8" w:rsidRDefault="0010025D" w:rsidP="00B4448A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hyperlink r:id="rId11" w:history="1">
        <w:r w:rsidR="00587AA8" w:rsidRPr="00587AA8">
          <w:rPr>
            <w:rStyle w:val="a4"/>
            <w:b w:val="0"/>
            <w:sz w:val="28"/>
            <w:szCs w:val="28"/>
          </w:rPr>
          <w:t>https://notkinastya.ru/kozlova-n-p-russkaya-muzykalnaya-literatura-3-j-god-obucheniya/</w:t>
        </w:r>
      </w:hyperlink>
    </w:p>
    <w:p w:rsidR="004A4244" w:rsidRPr="00587AA8" w:rsidRDefault="004A4244" w:rsidP="004A4244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Georgia" w:hAnsi="Georgia" w:cs="Times New Roman"/>
          <w:b w:val="0"/>
          <w:color w:val="auto"/>
          <w:sz w:val="28"/>
          <w:szCs w:val="28"/>
        </w:rPr>
      </w:pPr>
      <w:r>
        <w:rPr>
          <w:rStyle w:val="fontstyle01"/>
          <w:rFonts w:ascii="Georgia" w:hAnsi="Georgia" w:cs="Times New Roman"/>
          <w:b w:val="0"/>
          <w:color w:val="auto"/>
          <w:sz w:val="28"/>
          <w:szCs w:val="28"/>
        </w:rPr>
        <w:t>3. Закрепление: музыкальная викторина (высылается индивидуально каждому ученику)</w:t>
      </w:r>
    </w:p>
    <w:p w:rsidR="004A4244" w:rsidRDefault="004A4244" w:rsidP="004A4244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4. </w:t>
      </w:r>
      <w:r w:rsidR="00680CE8" w:rsidRPr="004A4244">
        <w:rPr>
          <w:rStyle w:val="fontstyle01"/>
          <w:rFonts w:ascii="Times New Roman" w:hAnsi="Times New Roman" w:cs="Times New Roman"/>
          <w:sz w:val="28"/>
          <w:szCs w:val="28"/>
        </w:rPr>
        <w:t>Домашнее задание:</w:t>
      </w:r>
      <w:r w:rsidR="00B55F28" w:rsidRPr="004A4244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680CE8" w:rsidRPr="004A4244">
        <w:rPr>
          <w:rStyle w:val="fontstyle01"/>
          <w:rFonts w:ascii="Times New Roman" w:hAnsi="Times New Roman" w:cs="Times New Roman"/>
          <w:sz w:val="28"/>
          <w:szCs w:val="28"/>
        </w:rPr>
        <w:t>составить кроссворд на 10 вопросов по биографии и творчеству Римского-Корсакова.</w:t>
      </w:r>
    </w:p>
    <w:p w:rsidR="00B55F28" w:rsidRPr="004A4244" w:rsidRDefault="00B55F28" w:rsidP="004A4244">
      <w:pPr>
        <w:tabs>
          <w:tab w:val="left" w:pos="5865"/>
        </w:tabs>
        <w:ind w:left="360" w:firstLine="0"/>
        <w:rPr>
          <w:color w:val="000000"/>
          <w:sz w:val="28"/>
          <w:szCs w:val="28"/>
        </w:rPr>
      </w:pPr>
    </w:p>
    <w:sectPr w:rsidR="00B55F28" w:rsidRPr="004A4244" w:rsidSect="00680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632"/>
    <w:multiLevelType w:val="hybridMultilevel"/>
    <w:tmpl w:val="8F88EC74"/>
    <w:lvl w:ilvl="0" w:tplc="BB1CC0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60960"/>
    <w:multiLevelType w:val="hybridMultilevel"/>
    <w:tmpl w:val="2F2E7BA0"/>
    <w:lvl w:ilvl="0" w:tplc="36129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F744B"/>
    <w:multiLevelType w:val="hybridMultilevel"/>
    <w:tmpl w:val="B43015CE"/>
    <w:lvl w:ilvl="0" w:tplc="1A488898">
      <w:start w:val="1"/>
      <w:numFmt w:val="decimal"/>
      <w:lvlText w:val="%1."/>
      <w:lvlJc w:val="left"/>
      <w:pPr>
        <w:ind w:left="142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5A70519C"/>
    <w:multiLevelType w:val="hybridMultilevel"/>
    <w:tmpl w:val="8710D878"/>
    <w:lvl w:ilvl="0" w:tplc="08BEBA9C">
      <w:start w:val="1"/>
      <w:numFmt w:val="decimal"/>
      <w:lvlText w:val="%1."/>
      <w:lvlJc w:val="left"/>
      <w:pPr>
        <w:ind w:left="-2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792" w:hanging="360"/>
      </w:pPr>
    </w:lvl>
    <w:lvl w:ilvl="2" w:tplc="0419001B" w:tentative="1">
      <w:start w:val="1"/>
      <w:numFmt w:val="lowerRoman"/>
      <w:lvlText w:val="%3."/>
      <w:lvlJc w:val="right"/>
      <w:pPr>
        <w:ind w:left="-1072" w:hanging="180"/>
      </w:pPr>
    </w:lvl>
    <w:lvl w:ilvl="3" w:tplc="0419000F" w:tentative="1">
      <w:start w:val="1"/>
      <w:numFmt w:val="decimal"/>
      <w:lvlText w:val="%4."/>
      <w:lvlJc w:val="left"/>
      <w:pPr>
        <w:ind w:left="-352" w:hanging="360"/>
      </w:pPr>
    </w:lvl>
    <w:lvl w:ilvl="4" w:tplc="04190019" w:tentative="1">
      <w:start w:val="1"/>
      <w:numFmt w:val="lowerLetter"/>
      <w:lvlText w:val="%5."/>
      <w:lvlJc w:val="left"/>
      <w:pPr>
        <w:ind w:left="368" w:hanging="360"/>
      </w:pPr>
    </w:lvl>
    <w:lvl w:ilvl="5" w:tplc="0419001B" w:tentative="1">
      <w:start w:val="1"/>
      <w:numFmt w:val="lowerRoman"/>
      <w:lvlText w:val="%6."/>
      <w:lvlJc w:val="right"/>
      <w:pPr>
        <w:ind w:left="1088" w:hanging="180"/>
      </w:pPr>
    </w:lvl>
    <w:lvl w:ilvl="6" w:tplc="0419000F" w:tentative="1">
      <w:start w:val="1"/>
      <w:numFmt w:val="decimal"/>
      <w:lvlText w:val="%7."/>
      <w:lvlJc w:val="left"/>
      <w:pPr>
        <w:ind w:left="1808" w:hanging="360"/>
      </w:pPr>
    </w:lvl>
    <w:lvl w:ilvl="7" w:tplc="04190019" w:tentative="1">
      <w:start w:val="1"/>
      <w:numFmt w:val="lowerLetter"/>
      <w:lvlText w:val="%8."/>
      <w:lvlJc w:val="left"/>
      <w:pPr>
        <w:ind w:left="2528" w:hanging="360"/>
      </w:pPr>
    </w:lvl>
    <w:lvl w:ilvl="8" w:tplc="0419001B" w:tentative="1">
      <w:start w:val="1"/>
      <w:numFmt w:val="lowerRoman"/>
      <w:lvlText w:val="%9."/>
      <w:lvlJc w:val="right"/>
      <w:pPr>
        <w:ind w:left="3248" w:hanging="180"/>
      </w:pPr>
    </w:lvl>
  </w:abstractNum>
  <w:abstractNum w:abstractNumId="4">
    <w:nsid w:val="79267A39"/>
    <w:multiLevelType w:val="hybridMultilevel"/>
    <w:tmpl w:val="6AD60936"/>
    <w:lvl w:ilvl="0" w:tplc="8234AD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846"/>
    <w:rsid w:val="00093849"/>
    <w:rsid w:val="0010025D"/>
    <w:rsid w:val="0011083B"/>
    <w:rsid w:val="00146DDD"/>
    <w:rsid w:val="001808DE"/>
    <w:rsid w:val="001C273A"/>
    <w:rsid w:val="00274586"/>
    <w:rsid w:val="002822FF"/>
    <w:rsid w:val="00337846"/>
    <w:rsid w:val="00380CE3"/>
    <w:rsid w:val="00437BB0"/>
    <w:rsid w:val="00466DB1"/>
    <w:rsid w:val="004A4244"/>
    <w:rsid w:val="004D21DF"/>
    <w:rsid w:val="005579C9"/>
    <w:rsid w:val="00587AA8"/>
    <w:rsid w:val="00601F75"/>
    <w:rsid w:val="006242C8"/>
    <w:rsid w:val="00680CE8"/>
    <w:rsid w:val="006E283D"/>
    <w:rsid w:val="00710E21"/>
    <w:rsid w:val="00741EFC"/>
    <w:rsid w:val="00793481"/>
    <w:rsid w:val="007D3610"/>
    <w:rsid w:val="00812AC4"/>
    <w:rsid w:val="009612A5"/>
    <w:rsid w:val="00982D5F"/>
    <w:rsid w:val="00A60C85"/>
    <w:rsid w:val="00AB58AF"/>
    <w:rsid w:val="00B14AB9"/>
    <w:rsid w:val="00B4448A"/>
    <w:rsid w:val="00B55F28"/>
    <w:rsid w:val="00C24992"/>
    <w:rsid w:val="00D0320F"/>
    <w:rsid w:val="00D85588"/>
    <w:rsid w:val="00D940FE"/>
    <w:rsid w:val="00E6271D"/>
    <w:rsid w:val="00E876FC"/>
    <w:rsid w:val="00FB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left="3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75"/>
  </w:style>
  <w:style w:type="paragraph" w:styleId="5">
    <w:name w:val="heading 5"/>
    <w:basedOn w:val="a"/>
    <w:link w:val="50"/>
    <w:uiPriority w:val="9"/>
    <w:qFormat/>
    <w:rsid w:val="00B4448A"/>
    <w:pPr>
      <w:spacing w:before="100" w:beforeAutospacing="1" w:after="100" w:afterAutospacing="1" w:line="240" w:lineRule="auto"/>
      <w:ind w:left="0" w:firstLine="0"/>
      <w:jc w:val="left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84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12AC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2AC4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380CE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B4448A"/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MHKTN14oR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8FoJ_4IGCf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GKrY81_xjw" TargetMode="External"/><Relationship Id="rId11" Type="http://schemas.openxmlformats.org/officeDocument/2006/relationships/hyperlink" Target="https://notkinastya.ru/kozlova-n-p-russkaya-muzykalnaya-literatura-3-j-god-obuchen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open?id=0B7TPYDnPVSXZTVVuc0QxNnNNZz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Ryv1BiwE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Elena</cp:lastModifiedBy>
  <cp:revision>18</cp:revision>
  <dcterms:created xsi:type="dcterms:W3CDTF">2020-03-27T13:01:00Z</dcterms:created>
  <dcterms:modified xsi:type="dcterms:W3CDTF">2020-04-06T08:36:00Z</dcterms:modified>
</cp:coreProperties>
</file>