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7374"/>
      </w:tblGrid>
      <w:tr w:rsidR="00047F32" w:rsidRPr="00047F32" w:rsidTr="00047F32">
        <w:tc>
          <w:tcPr>
            <w:tcW w:w="0" w:type="auto"/>
          </w:tcPr>
          <w:p w:rsidR="00047F32" w:rsidRPr="00047F32" w:rsidRDefault="00047F32" w:rsidP="00047F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47F32">
              <w:rPr>
                <w:rFonts w:ascii="Times New Roman" w:hAnsi="Times New Roman" w:cs="Times New Roman"/>
                <w:b/>
                <w:sz w:val="24"/>
              </w:rPr>
              <w:t xml:space="preserve">Преподаватель </w:t>
            </w:r>
          </w:p>
        </w:tc>
        <w:tc>
          <w:tcPr>
            <w:tcW w:w="7374" w:type="dxa"/>
          </w:tcPr>
          <w:p w:rsidR="00047F32" w:rsidRPr="00047F32" w:rsidRDefault="00047F32" w:rsidP="00047F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Мамаева М.А.</w:t>
            </w:r>
          </w:p>
        </w:tc>
      </w:tr>
      <w:tr w:rsidR="00047F32" w:rsidRPr="00047F32" w:rsidTr="00047F32">
        <w:tc>
          <w:tcPr>
            <w:tcW w:w="0" w:type="auto"/>
          </w:tcPr>
          <w:p w:rsidR="00047F32" w:rsidRPr="00047F32" w:rsidRDefault="00047F32" w:rsidP="00047F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Учебная дисциплина</w:t>
            </w:r>
          </w:p>
        </w:tc>
        <w:tc>
          <w:tcPr>
            <w:tcW w:w="7374" w:type="dxa"/>
          </w:tcPr>
          <w:p w:rsidR="00047F32" w:rsidRPr="00047F32" w:rsidRDefault="00047F32" w:rsidP="00047F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Народная музыкальная культура</w:t>
            </w:r>
          </w:p>
        </w:tc>
      </w:tr>
      <w:tr w:rsidR="00047F32" w:rsidRPr="00047F32" w:rsidTr="00047F32">
        <w:tc>
          <w:tcPr>
            <w:tcW w:w="0" w:type="auto"/>
          </w:tcPr>
          <w:p w:rsidR="00047F32" w:rsidRDefault="00047F32" w:rsidP="00047F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Курс</w:t>
            </w:r>
          </w:p>
        </w:tc>
        <w:tc>
          <w:tcPr>
            <w:tcW w:w="7374" w:type="dxa"/>
          </w:tcPr>
          <w:p w:rsidR="00047F32" w:rsidRPr="00047F32" w:rsidRDefault="00047F32" w:rsidP="00047F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047F32" w:rsidRPr="00047F32" w:rsidTr="00047F32">
        <w:tc>
          <w:tcPr>
            <w:tcW w:w="0" w:type="auto"/>
          </w:tcPr>
          <w:p w:rsidR="00047F32" w:rsidRPr="00047F32" w:rsidRDefault="00047F32" w:rsidP="00047F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Специальности</w:t>
            </w:r>
          </w:p>
        </w:tc>
        <w:tc>
          <w:tcPr>
            <w:tcW w:w="7374" w:type="dxa"/>
          </w:tcPr>
          <w:p w:rsidR="00047F32" w:rsidRDefault="00047F32" w:rsidP="00047F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53.02.03 Инструментальное исполнительство </w:t>
            </w:r>
          </w:p>
          <w:p w:rsidR="00047F32" w:rsidRPr="00047F32" w:rsidRDefault="00047F32" w:rsidP="00047F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(по видам инструментов)</w:t>
            </w:r>
          </w:p>
        </w:tc>
      </w:tr>
      <w:tr w:rsidR="00047F32" w:rsidRPr="00047F32" w:rsidTr="00047F32">
        <w:tc>
          <w:tcPr>
            <w:tcW w:w="0" w:type="auto"/>
          </w:tcPr>
          <w:p w:rsidR="00047F32" w:rsidRPr="00047F32" w:rsidRDefault="00047F32" w:rsidP="00047F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74" w:type="dxa"/>
          </w:tcPr>
          <w:p w:rsidR="00047F32" w:rsidRPr="00047F32" w:rsidRDefault="00047F32" w:rsidP="00047F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53.02.04 Вокальное искусство</w:t>
            </w:r>
          </w:p>
        </w:tc>
      </w:tr>
      <w:tr w:rsidR="00047F32" w:rsidRPr="00047F32" w:rsidTr="00047F32">
        <w:tc>
          <w:tcPr>
            <w:tcW w:w="0" w:type="auto"/>
          </w:tcPr>
          <w:p w:rsidR="00047F32" w:rsidRPr="00047F32" w:rsidRDefault="00047F32" w:rsidP="00047F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74" w:type="dxa"/>
          </w:tcPr>
          <w:p w:rsidR="00047F32" w:rsidRPr="00047F32" w:rsidRDefault="00047F32" w:rsidP="00047F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53.02.05 Сольное народное пение</w:t>
            </w:r>
          </w:p>
        </w:tc>
      </w:tr>
      <w:tr w:rsidR="00047F32" w:rsidRPr="00047F32" w:rsidTr="00047F32">
        <w:tc>
          <w:tcPr>
            <w:tcW w:w="0" w:type="auto"/>
          </w:tcPr>
          <w:p w:rsidR="00047F32" w:rsidRPr="00047F32" w:rsidRDefault="00047F32" w:rsidP="00047F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74" w:type="dxa"/>
          </w:tcPr>
          <w:p w:rsidR="00047F32" w:rsidRPr="00047F32" w:rsidRDefault="00047F32" w:rsidP="00047F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53.02.06 Хоровое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дирижирование</w:t>
            </w:r>
            <w:proofErr w:type="spellEnd"/>
          </w:p>
        </w:tc>
      </w:tr>
      <w:tr w:rsidR="00047F32" w:rsidRPr="00047F32" w:rsidTr="00047F32">
        <w:tc>
          <w:tcPr>
            <w:tcW w:w="0" w:type="auto"/>
          </w:tcPr>
          <w:p w:rsidR="00047F32" w:rsidRPr="00047F32" w:rsidRDefault="00047F32" w:rsidP="00047F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74" w:type="dxa"/>
          </w:tcPr>
          <w:p w:rsidR="00047F32" w:rsidRPr="00047F32" w:rsidRDefault="00047F32" w:rsidP="00047F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53.02.08 Музыкальное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звукоператорское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мастерство</w:t>
            </w:r>
          </w:p>
        </w:tc>
      </w:tr>
      <w:tr w:rsidR="00047F32" w:rsidRPr="00047F32" w:rsidTr="00047F32">
        <w:tc>
          <w:tcPr>
            <w:tcW w:w="0" w:type="auto"/>
          </w:tcPr>
          <w:p w:rsidR="00047F32" w:rsidRPr="00047F32" w:rsidRDefault="00047F32" w:rsidP="00047F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занятия</w:t>
            </w:r>
          </w:p>
        </w:tc>
        <w:tc>
          <w:tcPr>
            <w:tcW w:w="7374" w:type="dxa"/>
          </w:tcPr>
          <w:p w:rsidR="00047F32" w:rsidRPr="00047F32" w:rsidRDefault="00047F32" w:rsidP="00047F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06.04.2020</w:t>
            </w:r>
          </w:p>
        </w:tc>
      </w:tr>
    </w:tbl>
    <w:p w:rsidR="00047F32" w:rsidRDefault="00047F32" w:rsidP="00A141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BF0" w:rsidRDefault="00A141CE" w:rsidP="00A141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Городская народная песня</w:t>
      </w:r>
    </w:p>
    <w:p w:rsidR="00A141CE" w:rsidRDefault="00A141CE" w:rsidP="00A141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ГНП развивалась по двум традициям:</w:t>
      </w:r>
    </w:p>
    <w:p w:rsidR="00A141CE" w:rsidRDefault="00A141CE" w:rsidP="00A141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-хоровое исполнительство</w:t>
      </w:r>
    </w:p>
    <w:p w:rsidR="00A141CE" w:rsidRDefault="00A141CE" w:rsidP="00A141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-сольное исполнительство</w:t>
      </w:r>
    </w:p>
    <w:p w:rsidR="00A141CE" w:rsidRDefault="00A141CE" w:rsidP="00A141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Хоровая песенная традиция имела воплощение в разнообразных песенных жанрах: торжественно-патриотические песни,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повествов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47D7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аллады, солдатские песни, студенческие песни.</w:t>
      </w:r>
    </w:p>
    <w:p w:rsidR="00A141CE" w:rsidRDefault="00A141CE" w:rsidP="00A141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темы:</w:t>
      </w:r>
    </w:p>
    <w:p w:rsidR="00A141CE" w:rsidRDefault="00A141CE" w:rsidP="00A141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1)Героико-патриот. и историческая тематик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«Было дело под Полтавой», «Бородино», «Ермак»)</w:t>
      </w:r>
    </w:p>
    <w:p w:rsidR="00A141CE" w:rsidRDefault="00A141CE" w:rsidP="00A141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орьба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русского народа(«Утёс», «Словно море в час прибоя», «Из-за острова на стрежень»)</w:t>
      </w:r>
    </w:p>
    <w:p w:rsidR="00A141CE" w:rsidRDefault="00A141CE" w:rsidP="00A141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3)Баллады-песни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повествоват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9B62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содержания,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рассказыв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трагич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Бытовых происшествиях или происшествиях неординарного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св-ва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9B62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 «Хуторок», «По Дону гуляет», «Скакал казак через долину»,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Хасбулат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удалой»).</w:t>
      </w:r>
    </w:p>
    <w:p w:rsidR="00A141CE" w:rsidRDefault="00A141CE" w:rsidP="00A141CE">
      <w:pPr>
        <w:rPr>
          <w:rFonts w:ascii="Times New Roman" w:hAnsi="Times New Roman" w:cs="Times New Roman"/>
          <w:sz w:val="28"/>
          <w:szCs w:val="28"/>
        </w:rPr>
      </w:pPr>
    </w:p>
    <w:p w:rsidR="00A141CE" w:rsidRDefault="00A141CE" w:rsidP="00A141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Новые идеи требовали новых песен, но новые мелодии не спешили появляться</w:t>
      </w:r>
      <w:r w:rsidR="00E64CBD">
        <w:rPr>
          <w:rFonts w:ascii="Times New Roman" w:hAnsi="Times New Roman" w:cs="Times New Roman"/>
          <w:sz w:val="28"/>
          <w:szCs w:val="28"/>
        </w:rPr>
        <w:t>, начался процесс переделки. Часто пользовались песнями авторов прошлого</w:t>
      </w:r>
      <w:proofErr w:type="gramStart"/>
      <w:r w:rsidR="00E64CB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64CBD">
        <w:rPr>
          <w:rFonts w:ascii="Times New Roman" w:hAnsi="Times New Roman" w:cs="Times New Roman"/>
          <w:sz w:val="28"/>
          <w:szCs w:val="28"/>
        </w:rPr>
        <w:t xml:space="preserve"> которые в народной среде превращались в народный вариант и выдавались за свои. Этот процесс длится до сих пор. ( «Вниз по Волге реке», «Шумел, горел пожар московский», «Из страны, страны далёкой»).</w:t>
      </w:r>
    </w:p>
    <w:p w:rsidR="00E64CBD" w:rsidRDefault="00E64CBD" w:rsidP="00A141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Возникнув в городе, в среде разночинной интеллигенции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течением времени </w:t>
      </w:r>
      <w:proofErr w:type="spellStart"/>
      <w:r w:rsidRPr="00E64CBD">
        <w:rPr>
          <w:rFonts w:ascii="Times New Roman" w:hAnsi="Times New Roman" w:cs="Times New Roman"/>
          <w:b/>
          <w:sz w:val="28"/>
          <w:szCs w:val="28"/>
        </w:rPr>
        <w:t>гнп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«перекочевала» в деревню. В зависимости от своеобразия, крепости традиции этой деревни песня могла остаться прежней, а могла измениться до неузнаваемости.</w:t>
      </w:r>
    </w:p>
    <w:p w:rsidR="00E64CBD" w:rsidRDefault="00E64CBD" w:rsidP="00E64C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Песни-романсы</w:t>
      </w:r>
    </w:p>
    <w:p w:rsidR="00047F32" w:rsidRDefault="00E64CBD" w:rsidP="00E64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Возникновение этого пласта тесно связано с сентиментализмом, кот. в 18 веке приобрел ведущее значение в литературе и музыке. Чрезмерные чувства напоказ. Связан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переживаниями. В результате в романсах преобладает любовно-лирическая тематика, но так 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эллегия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(грустное размышление) и пасторал</w:t>
      </w:r>
      <w:proofErr w:type="gramStart"/>
      <w:r>
        <w:rPr>
          <w:rFonts w:ascii="Times New Roman" w:hAnsi="Times New Roman" w:cs="Times New Roman"/>
          <w:sz w:val="28"/>
          <w:szCs w:val="28"/>
        </w:rPr>
        <w:t>ь(</w:t>
      </w:r>
      <w:proofErr w:type="gramEnd"/>
      <w:r>
        <w:rPr>
          <w:rFonts w:ascii="Times New Roman" w:hAnsi="Times New Roman" w:cs="Times New Roman"/>
          <w:sz w:val="28"/>
          <w:szCs w:val="28"/>
        </w:rPr>
        <w:t>обращение к крестьянскому быту, но с городской позиции).</w:t>
      </w:r>
      <w:r w:rsidR="00957982">
        <w:rPr>
          <w:rFonts w:ascii="Times New Roman" w:hAnsi="Times New Roman" w:cs="Times New Roman"/>
          <w:sz w:val="28"/>
          <w:szCs w:val="28"/>
        </w:rPr>
        <w:t xml:space="preserve"> В это же время появляются сольные песни в быстром темп</w:t>
      </w:r>
      <w:proofErr w:type="gramStart"/>
      <w:r w:rsidR="00957982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="00957982">
        <w:rPr>
          <w:rFonts w:ascii="Times New Roman" w:hAnsi="Times New Roman" w:cs="Times New Roman"/>
          <w:sz w:val="28"/>
          <w:szCs w:val="28"/>
        </w:rPr>
        <w:t>на первый взгляд плясовые, но это является переработкой)-«Вдоль по Питерской», «Коробочка», «Светит месяц»).</w:t>
      </w:r>
      <w:r w:rsidR="00047F32">
        <w:rPr>
          <w:rFonts w:ascii="Times New Roman" w:hAnsi="Times New Roman" w:cs="Times New Roman"/>
          <w:sz w:val="28"/>
          <w:szCs w:val="28"/>
        </w:rPr>
        <w:br/>
      </w:r>
    </w:p>
    <w:p w:rsidR="00047F32" w:rsidRDefault="00047F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47F32" w:rsidRDefault="00CC28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A180365" wp14:editId="5646EBF8">
            <wp:simplePos x="0" y="0"/>
            <wp:positionH relativeFrom="column">
              <wp:posOffset>-342900</wp:posOffset>
            </wp:positionH>
            <wp:positionV relativeFrom="paragraph">
              <wp:posOffset>400050</wp:posOffset>
            </wp:positionV>
            <wp:extent cx="5940425" cy="7920355"/>
            <wp:effectExtent l="0" t="0" r="3175" b="444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7F32">
        <w:rPr>
          <w:rFonts w:ascii="Times New Roman" w:hAnsi="Times New Roman" w:cs="Times New Roman"/>
          <w:sz w:val="28"/>
          <w:szCs w:val="28"/>
        </w:rPr>
        <w:br w:type="page"/>
      </w:r>
    </w:p>
    <w:p w:rsidR="00047F32" w:rsidRDefault="00CC280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DB6AAC4" wp14:editId="13C2066F">
            <wp:simplePos x="0" y="0"/>
            <wp:positionH relativeFrom="column">
              <wp:posOffset>-492125</wp:posOffset>
            </wp:positionH>
            <wp:positionV relativeFrom="paragraph">
              <wp:posOffset>251460</wp:posOffset>
            </wp:positionV>
            <wp:extent cx="5940425" cy="7920355"/>
            <wp:effectExtent l="0" t="0" r="3175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047F32">
        <w:rPr>
          <w:rFonts w:ascii="Times New Roman" w:hAnsi="Times New Roman" w:cs="Times New Roman"/>
          <w:sz w:val="28"/>
          <w:szCs w:val="28"/>
        </w:rPr>
        <w:br w:type="page"/>
      </w:r>
    </w:p>
    <w:p w:rsidR="00047F32" w:rsidRDefault="00047F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41F8F58E" wp14:editId="06F12F77">
            <wp:simplePos x="0" y="0"/>
            <wp:positionH relativeFrom="column">
              <wp:posOffset>-222885</wp:posOffset>
            </wp:positionH>
            <wp:positionV relativeFrom="paragraph">
              <wp:posOffset>3810</wp:posOffset>
            </wp:positionV>
            <wp:extent cx="6343650" cy="84582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64CBD" w:rsidRPr="00A141CE" w:rsidRDefault="00047F32" w:rsidP="00E64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468242F1" wp14:editId="0E4EF776">
            <wp:simplePos x="0" y="0"/>
            <wp:positionH relativeFrom="column">
              <wp:posOffset>-1729740</wp:posOffset>
            </wp:positionH>
            <wp:positionV relativeFrom="paragraph">
              <wp:posOffset>993775</wp:posOffset>
            </wp:positionV>
            <wp:extent cx="8893810" cy="6670675"/>
            <wp:effectExtent l="6667" t="0" r="9208" b="9207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3810" cy="667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64CBD" w:rsidRPr="00A14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586"/>
    <w:rsid w:val="00047F32"/>
    <w:rsid w:val="00122586"/>
    <w:rsid w:val="00147D7E"/>
    <w:rsid w:val="00695A2F"/>
    <w:rsid w:val="00957982"/>
    <w:rsid w:val="00992BF0"/>
    <w:rsid w:val="009B62B6"/>
    <w:rsid w:val="00A141CE"/>
    <w:rsid w:val="00CC280D"/>
    <w:rsid w:val="00E6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7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7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</dc:creator>
  <cp:lastModifiedBy>User</cp:lastModifiedBy>
  <cp:revision>4</cp:revision>
  <dcterms:created xsi:type="dcterms:W3CDTF">2020-04-06T17:00:00Z</dcterms:created>
  <dcterms:modified xsi:type="dcterms:W3CDTF">2020-04-06T17:09:00Z</dcterms:modified>
</cp:coreProperties>
</file>